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72D" w:rsidRPr="00736B3A" w:rsidRDefault="00F3472D" w:rsidP="00F3472D">
      <w:pPr>
        <w:keepNext/>
        <w:pageBreakBefore/>
        <w:spacing w:after="240"/>
        <w:jc w:val="center"/>
        <w:outlineLvl w:val="0"/>
        <w:rPr>
          <w:b/>
          <w:bCs/>
          <w:color w:val="C00000"/>
          <w:kern w:val="32"/>
          <w:sz w:val="36"/>
          <w:szCs w:val="32"/>
        </w:rPr>
      </w:pPr>
      <w:r>
        <w:rPr>
          <w:b/>
          <w:bCs/>
          <w:color w:val="C00000"/>
          <w:kern w:val="32"/>
          <w:sz w:val="36"/>
          <w:szCs w:val="32"/>
        </w:rPr>
        <w:t xml:space="preserve">REGLEMENT INTERIEUR COMITE SOCIAL TERRITORIAL </w:t>
      </w:r>
      <w:r w:rsidR="00AA2FD2" w:rsidRPr="00AA2FD2">
        <w:rPr>
          <w:b/>
          <w:bCs/>
          <w:color w:val="C00000"/>
          <w:kern w:val="32"/>
          <w:sz w:val="36"/>
          <w:szCs w:val="32"/>
          <w:u w:val="single"/>
        </w:rPr>
        <w:t>AVEC</w:t>
      </w:r>
      <w:r>
        <w:rPr>
          <w:b/>
          <w:bCs/>
          <w:color w:val="C00000"/>
          <w:kern w:val="32"/>
          <w:sz w:val="36"/>
          <w:szCs w:val="32"/>
        </w:rPr>
        <w:t xml:space="preserve"> FORMATION SPECIALISEE</w:t>
      </w:r>
    </w:p>
    <w:p w:rsidR="00F3472D" w:rsidRPr="00736B3A" w:rsidRDefault="00F3472D" w:rsidP="00F3472D">
      <w:pPr>
        <w:suppressAutoHyphens/>
        <w:ind w:left="567"/>
        <w:rPr>
          <w:rFonts w:cs="Arial"/>
          <w:color w:val="00000A"/>
        </w:rPr>
      </w:pPr>
      <w:r w:rsidRPr="00736B3A">
        <w:rPr>
          <w:sz w:val="28"/>
          <w:szCs w:val="28"/>
        </w:rPr>
        <w:tab/>
      </w:r>
    </w:p>
    <w:p w:rsidR="00F3472D" w:rsidRPr="00736B3A" w:rsidRDefault="00F3472D" w:rsidP="00F3472D">
      <w:pPr>
        <w:suppressAutoHyphens/>
        <w:ind w:left="567"/>
        <w:rPr>
          <w:rFonts w:cs="Arial"/>
          <w:color w:val="00000A"/>
        </w:rPr>
      </w:pPr>
      <w:r w:rsidRPr="00736B3A">
        <w:rPr>
          <w:rFonts w:cs="Arial"/>
          <w:b/>
          <w:color w:val="00000A"/>
          <w:u w:val="single"/>
        </w:rPr>
        <w:t>Préambule</w:t>
      </w:r>
      <w:r w:rsidRPr="00736B3A">
        <w:rPr>
          <w:rFonts w:cs="Arial"/>
          <w:b/>
          <w:color w:val="00000A"/>
        </w:rPr>
        <w:t> :</w:t>
      </w:r>
      <w:r w:rsidRPr="00736B3A">
        <w:rPr>
          <w:rFonts w:cs="Arial"/>
          <w:color w:val="00000A"/>
        </w:rPr>
        <w:t xml:space="preserve"> le présent règlement intérieur a pour objet de fixer, dans le cadre des lois et règlements en vigueur, les conditions de fonctionnement du comité social territorial (CST) de ………………</w:t>
      </w:r>
      <w:proofErr w:type="gramStart"/>
      <w:r w:rsidRPr="00736B3A">
        <w:rPr>
          <w:rFonts w:cs="Arial"/>
          <w:color w:val="00000A"/>
        </w:rPr>
        <w:t>…….</w:t>
      </w:r>
      <w:proofErr w:type="gramEnd"/>
      <w:r w:rsidRPr="00736B3A">
        <w:rPr>
          <w:rFonts w:cs="Arial"/>
          <w:color w:val="00000A"/>
        </w:rPr>
        <w:t>employant plus de 50 agents.</w:t>
      </w:r>
    </w:p>
    <w:p w:rsidR="00F3472D" w:rsidRDefault="00F3472D" w:rsidP="00441384">
      <w:pPr>
        <w:pStyle w:val="TM1"/>
      </w:pPr>
    </w:p>
    <w:p w:rsidR="00F3472D" w:rsidRDefault="00F3472D" w:rsidP="00441384">
      <w:pPr>
        <w:pStyle w:val="TM1"/>
      </w:pPr>
      <w:bookmarkStart w:id="0" w:name="_GoBack"/>
      <w:bookmarkEnd w:id="0"/>
    </w:p>
    <w:p w:rsidR="00441384" w:rsidRDefault="00441384" w:rsidP="00441384">
      <w:pPr>
        <w:pStyle w:val="TM1"/>
      </w:pPr>
      <w:r w:rsidRPr="00441384">
        <w:t>Table des matières</w:t>
      </w:r>
    </w:p>
    <w:p w:rsidR="00441384" w:rsidRPr="00441384" w:rsidRDefault="00441384" w:rsidP="00441384"/>
    <w:p w:rsidR="00441384" w:rsidRPr="00F3472D" w:rsidRDefault="00441384" w:rsidP="00441384">
      <w:pPr>
        <w:pStyle w:val="TM1"/>
        <w:rPr>
          <w:rFonts w:ascii="Arial" w:hAnsi="Arial" w:cs="Arial"/>
          <w:sz w:val="22"/>
          <w:szCs w:val="22"/>
        </w:rPr>
      </w:pPr>
      <w:r>
        <w:rPr>
          <w:szCs w:val="22"/>
        </w:rPr>
        <w:fldChar w:fldCharType="begin"/>
      </w:r>
      <w:r>
        <w:rPr>
          <w:szCs w:val="22"/>
        </w:rPr>
        <w:instrText xml:space="preserve"> TOC \o "1-1" \h \z \u </w:instrText>
      </w:r>
      <w:r>
        <w:rPr>
          <w:szCs w:val="22"/>
        </w:rPr>
        <w:fldChar w:fldCharType="separate"/>
      </w:r>
      <w:hyperlink w:anchor="_Toc123908913" w:history="1">
        <w:r w:rsidRPr="00F3472D">
          <w:rPr>
            <w:rFonts w:ascii="Arial" w:hAnsi="Arial" w:cs="Arial"/>
            <w:sz w:val="22"/>
            <w:szCs w:val="22"/>
          </w:rPr>
          <w:t>I – Composition</w:t>
        </w:r>
        <w:r w:rsidRPr="00F3472D">
          <w:rPr>
            <w:rFonts w:ascii="Arial" w:hAnsi="Arial" w:cs="Arial"/>
            <w:webHidden/>
            <w:sz w:val="22"/>
            <w:szCs w:val="22"/>
          </w:rPr>
          <w:tab/>
        </w:r>
        <w:r w:rsidRPr="00F3472D">
          <w:rPr>
            <w:rFonts w:ascii="Arial" w:hAnsi="Arial" w:cs="Arial"/>
            <w:webHidden/>
            <w:sz w:val="22"/>
            <w:szCs w:val="22"/>
          </w:rPr>
          <w:fldChar w:fldCharType="begin"/>
        </w:r>
        <w:r w:rsidRPr="00F3472D">
          <w:rPr>
            <w:rFonts w:ascii="Arial" w:hAnsi="Arial" w:cs="Arial"/>
            <w:webHidden/>
            <w:sz w:val="22"/>
            <w:szCs w:val="22"/>
          </w:rPr>
          <w:instrText xml:space="preserve"> PAGEREF _Toc123908913 \h </w:instrText>
        </w:r>
        <w:r w:rsidRPr="00F3472D">
          <w:rPr>
            <w:rFonts w:ascii="Arial" w:hAnsi="Arial" w:cs="Arial"/>
            <w:webHidden/>
            <w:sz w:val="22"/>
            <w:szCs w:val="22"/>
          </w:rPr>
        </w:r>
        <w:r w:rsidRPr="00F3472D">
          <w:rPr>
            <w:rFonts w:ascii="Arial" w:hAnsi="Arial" w:cs="Arial"/>
            <w:webHidden/>
            <w:sz w:val="22"/>
            <w:szCs w:val="22"/>
          </w:rPr>
          <w:fldChar w:fldCharType="separate"/>
        </w:r>
        <w:r w:rsidRPr="00F3472D">
          <w:rPr>
            <w:rFonts w:ascii="Arial" w:hAnsi="Arial" w:cs="Arial"/>
            <w:webHidden/>
            <w:sz w:val="22"/>
            <w:szCs w:val="22"/>
          </w:rPr>
          <w:t>2</w:t>
        </w:r>
        <w:r w:rsidRPr="00F3472D">
          <w:rPr>
            <w:rFonts w:ascii="Arial" w:hAnsi="Arial" w:cs="Arial"/>
            <w:webHidden/>
            <w:sz w:val="22"/>
            <w:szCs w:val="22"/>
          </w:rPr>
          <w:fldChar w:fldCharType="end"/>
        </w:r>
      </w:hyperlink>
    </w:p>
    <w:p w:rsidR="00441384" w:rsidRPr="00F3472D" w:rsidRDefault="00A26461" w:rsidP="00441384">
      <w:pPr>
        <w:pStyle w:val="TM1"/>
        <w:rPr>
          <w:rFonts w:ascii="Arial" w:hAnsi="Arial" w:cs="Arial"/>
          <w:sz w:val="22"/>
          <w:szCs w:val="22"/>
        </w:rPr>
      </w:pPr>
      <w:hyperlink w:anchor="_Toc123908914" w:history="1">
        <w:r w:rsidR="00441384" w:rsidRPr="00F3472D">
          <w:rPr>
            <w:rFonts w:ascii="Arial" w:hAnsi="Arial" w:cs="Arial"/>
            <w:sz w:val="22"/>
            <w:szCs w:val="22"/>
          </w:rPr>
          <w:t>II – Mandat</w:t>
        </w:r>
        <w:r w:rsidR="00441384" w:rsidRPr="00F3472D">
          <w:rPr>
            <w:rFonts w:ascii="Arial" w:hAnsi="Arial" w:cs="Arial"/>
            <w:webHidden/>
            <w:sz w:val="22"/>
            <w:szCs w:val="22"/>
          </w:rPr>
          <w:tab/>
        </w:r>
        <w:r w:rsidR="00441384" w:rsidRPr="00F3472D">
          <w:rPr>
            <w:rFonts w:ascii="Arial" w:hAnsi="Arial" w:cs="Arial"/>
            <w:webHidden/>
            <w:sz w:val="22"/>
            <w:szCs w:val="22"/>
          </w:rPr>
          <w:fldChar w:fldCharType="begin"/>
        </w:r>
        <w:r w:rsidR="00441384" w:rsidRPr="00F3472D">
          <w:rPr>
            <w:rFonts w:ascii="Arial" w:hAnsi="Arial" w:cs="Arial"/>
            <w:webHidden/>
            <w:sz w:val="22"/>
            <w:szCs w:val="22"/>
          </w:rPr>
          <w:instrText xml:space="preserve"> PAGEREF _Toc123908914 \h </w:instrText>
        </w:r>
        <w:r w:rsidR="00441384" w:rsidRPr="00F3472D">
          <w:rPr>
            <w:rFonts w:ascii="Arial" w:hAnsi="Arial" w:cs="Arial"/>
            <w:webHidden/>
            <w:sz w:val="22"/>
            <w:szCs w:val="22"/>
          </w:rPr>
        </w:r>
        <w:r w:rsidR="00441384" w:rsidRPr="00F3472D">
          <w:rPr>
            <w:rFonts w:ascii="Arial" w:hAnsi="Arial" w:cs="Arial"/>
            <w:webHidden/>
            <w:sz w:val="22"/>
            <w:szCs w:val="22"/>
          </w:rPr>
          <w:fldChar w:fldCharType="separate"/>
        </w:r>
        <w:r w:rsidR="00441384" w:rsidRPr="00F3472D">
          <w:rPr>
            <w:rFonts w:ascii="Arial" w:hAnsi="Arial" w:cs="Arial"/>
            <w:webHidden/>
            <w:sz w:val="22"/>
            <w:szCs w:val="22"/>
          </w:rPr>
          <w:t>3</w:t>
        </w:r>
        <w:r w:rsidR="00441384" w:rsidRPr="00F3472D">
          <w:rPr>
            <w:rFonts w:ascii="Arial" w:hAnsi="Arial" w:cs="Arial"/>
            <w:webHidden/>
            <w:sz w:val="22"/>
            <w:szCs w:val="22"/>
          </w:rPr>
          <w:fldChar w:fldCharType="end"/>
        </w:r>
      </w:hyperlink>
    </w:p>
    <w:p w:rsidR="00441384" w:rsidRPr="00F3472D" w:rsidRDefault="00A26461" w:rsidP="00441384">
      <w:pPr>
        <w:pStyle w:val="TM1"/>
        <w:rPr>
          <w:rFonts w:ascii="Arial" w:hAnsi="Arial" w:cs="Arial"/>
          <w:sz w:val="22"/>
          <w:szCs w:val="22"/>
        </w:rPr>
      </w:pPr>
      <w:hyperlink w:anchor="_Toc123908915" w:history="1">
        <w:r w:rsidR="00441384" w:rsidRPr="00F3472D">
          <w:rPr>
            <w:rFonts w:ascii="Arial" w:hAnsi="Arial" w:cs="Arial"/>
            <w:sz w:val="22"/>
            <w:szCs w:val="22"/>
          </w:rPr>
          <w:t>III – Compétences</w:t>
        </w:r>
        <w:r w:rsidR="00441384" w:rsidRPr="00F3472D">
          <w:rPr>
            <w:rFonts w:ascii="Arial" w:hAnsi="Arial" w:cs="Arial"/>
            <w:webHidden/>
            <w:sz w:val="22"/>
            <w:szCs w:val="22"/>
          </w:rPr>
          <w:tab/>
        </w:r>
        <w:r w:rsidR="00441384" w:rsidRPr="00F3472D">
          <w:rPr>
            <w:rFonts w:ascii="Arial" w:hAnsi="Arial" w:cs="Arial"/>
            <w:webHidden/>
            <w:sz w:val="22"/>
            <w:szCs w:val="22"/>
          </w:rPr>
          <w:fldChar w:fldCharType="begin"/>
        </w:r>
        <w:r w:rsidR="00441384" w:rsidRPr="00F3472D">
          <w:rPr>
            <w:rFonts w:ascii="Arial" w:hAnsi="Arial" w:cs="Arial"/>
            <w:webHidden/>
            <w:sz w:val="22"/>
            <w:szCs w:val="22"/>
          </w:rPr>
          <w:instrText xml:space="preserve"> PAGEREF _Toc123908915 \h </w:instrText>
        </w:r>
        <w:r w:rsidR="00441384" w:rsidRPr="00F3472D">
          <w:rPr>
            <w:rFonts w:ascii="Arial" w:hAnsi="Arial" w:cs="Arial"/>
            <w:webHidden/>
            <w:sz w:val="22"/>
            <w:szCs w:val="22"/>
          </w:rPr>
        </w:r>
        <w:r w:rsidR="00441384" w:rsidRPr="00F3472D">
          <w:rPr>
            <w:rFonts w:ascii="Arial" w:hAnsi="Arial" w:cs="Arial"/>
            <w:webHidden/>
            <w:sz w:val="22"/>
            <w:szCs w:val="22"/>
          </w:rPr>
          <w:fldChar w:fldCharType="separate"/>
        </w:r>
        <w:r w:rsidR="00441384" w:rsidRPr="00F3472D">
          <w:rPr>
            <w:rFonts w:ascii="Arial" w:hAnsi="Arial" w:cs="Arial"/>
            <w:webHidden/>
            <w:sz w:val="22"/>
            <w:szCs w:val="22"/>
          </w:rPr>
          <w:t>5</w:t>
        </w:r>
        <w:r w:rsidR="00441384" w:rsidRPr="00F3472D">
          <w:rPr>
            <w:rFonts w:ascii="Arial" w:hAnsi="Arial" w:cs="Arial"/>
            <w:webHidden/>
            <w:sz w:val="22"/>
            <w:szCs w:val="22"/>
          </w:rPr>
          <w:fldChar w:fldCharType="end"/>
        </w:r>
      </w:hyperlink>
    </w:p>
    <w:p w:rsidR="00441384" w:rsidRPr="00F3472D" w:rsidRDefault="00A26461" w:rsidP="00441384">
      <w:pPr>
        <w:pStyle w:val="TM1"/>
        <w:rPr>
          <w:rFonts w:ascii="Arial" w:hAnsi="Arial" w:cs="Arial"/>
          <w:sz w:val="22"/>
          <w:szCs w:val="22"/>
        </w:rPr>
      </w:pPr>
      <w:hyperlink w:anchor="_Toc123908916" w:history="1">
        <w:r w:rsidR="00441384" w:rsidRPr="00F3472D">
          <w:rPr>
            <w:rFonts w:ascii="Arial" w:hAnsi="Arial" w:cs="Arial"/>
            <w:sz w:val="22"/>
            <w:szCs w:val="22"/>
          </w:rPr>
          <w:t>IV – Présidence</w:t>
        </w:r>
        <w:r w:rsidR="00441384" w:rsidRPr="00F3472D">
          <w:rPr>
            <w:rFonts w:ascii="Arial" w:hAnsi="Arial" w:cs="Arial"/>
            <w:webHidden/>
            <w:sz w:val="22"/>
            <w:szCs w:val="22"/>
          </w:rPr>
          <w:tab/>
        </w:r>
        <w:r w:rsidR="00441384" w:rsidRPr="00F3472D">
          <w:rPr>
            <w:rFonts w:ascii="Arial" w:hAnsi="Arial" w:cs="Arial"/>
            <w:webHidden/>
            <w:sz w:val="22"/>
            <w:szCs w:val="22"/>
          </w:rPr>
          <w:fldChar w:fldCharType="begin"/>
        </w:r>
        <w:r w:rsidR="00441384" w:rsidRPr="00F3472D">
          <w:rPr>
            <w:rFonts w:ascii="Arial" w:hAnsi="Arial" w:cs="Arial"/>
            <w:webHidden/>
            <w:sz w:val="22"/>
            <w:szCs w:val="22"/>
          </w:rPr>
          <w:instrText xml:space="preserve"> PAGEREF _Toc123908916 \h </w:instrText>
        </w:r>
        <w:r w:rsidR="00441384" w:rsidRPr="00F3472D">
          <w:rPr>
            <w:rFonts w:ascii="Arial" w:hAnsi="Arial" w:cs="Arial"/>
            <w:webHidden/>
            <w:sz w:val="22"/>
            <w:szCs w:val="22"/>
          </w:rPr>
        </w:r>
        <w:r w:rsidR="00441384" w:rsidRPr="00F3472D">
          <w:rPr>
            <w:rFonts w:ascii="Arial" w:hAnsi="Arial" w:cs="Arial"/>
            <w:webHidden/>
            <w:sz w:val="22"/>
            <w:szCs w:val="22"/>
          </w:rPr>
          <w:fldChar w:fldCharType="separate"/>
        </w:r>
        <w:r w:rsidR="00441384" w:rsidRPr="00F3472D">
          <w:rPr>
            <w:rFonts w:ascii="Arial" w:hAnsi="Arial" w:cs="Arial"/>
            <w:webHidden/>
            <w:sz w:val="22"/>
            <w:szCs w:val="22"/>
          </w:rPr>
          <w:t>9</w:t>
        </w:r>
        <w:r w:rsidR="00441384" w:rsidRPr="00F3472D">
          <w:rPr>
            <w:rFonts w:ascii="Arial" w:hAnsi="Arial" w:cs="Arial"/>
            <w:webHidden/>
            <w:sz w:val="22"/>
            <w:szCs w:val="22"/>
          </w:rPr>
          <w:fldChar w:fldCharType="end"/>
        </w:r>
      </w:hyperlink>
    </w:p>
    <w:p w:rsidR="00441384" w:rsidRPr="00F3472D" w:rsidRDefault="00A26461" w:rsidP="00441384">
      <w:pPr>
        <w:pStyle w:val="TM1"/>
        <w:rPr>
          <w:rFonts w:ascii="Arial" w:hAnsi="Arial" w:cs="Arial"/>
          <w:sz w:val="22"/>
          <w:szCs w:val="22"/>
        </w:rPr>
      </w:pPr>
      <w:hyperlink w:anchor="_Toc123908917" w:history="1">
        <w:r w:rsidR="00441384" w:rsidRPr="00F3472D">
          <w:rPr>
            <w:rFonts w:ascii="Arial" w:hAnsi="Arial" w:cs="Arial"/>
            <w:sz w:val="22"/>
            <w:szCs w:val="22"/>
          </w:rPr>
          <w:t>V – Secrétariat</w:t>
        </w:r>
        <w:r w:rsidR="00441384" w:rsidRPr="00F3472D">
          <w:rPr>
            <w:rFonts w:ascii="Arial" w:hAnsi="Arial" w:cs="Arial"/>
            <w:webHidden/>
            <w:sz w:val="22"/>
            <w:szCs w:val="22"/>
          </w:rPr>
          <w:tab/>
        </w:r>
        <w:r w:rsidR="00441384" w:rsidRPr="00F3472D">
          <w:rPr>
            <w:rFonts w:ascii="Arial" w:hAnsi="Arial" w:cs="Arial"/>
            <w:webHidden/>
            <w:sz w:val="22"/>
            <w:szCs w:val="22"/>
          </w:rPr>
          <w:fldChar w:fldCharType="begin"/>
        </w:r>
        <w:r w:rsidR="00441384" w:rsidRPr="00F3472D">
          <w:rPr>
            <w:rFonts w:ascii="Arial" w:hAnsi="Arial" w:cs="Arial"/>
            <w:webHidden/>
            <w:sz w:val="22"/>
            <w:szCs w:val="22"/>
          </w:rPr>
          <w:instrText xml:space="preserve"> PAGEREF _Toc123908917 \h </w:instrText>
        </w:r>
        <w:r w:rsidR="00441384" w:rsidRPr="00F3472D">
          <w:rPr>
            <w:rFonts w:ascii="Arial" w:hAnsi="Arial" w:cs="Arial"/>
            <w:webHidden/>
            <w:sz w:val="22"/>
            <w:szCs w:val="22"/>
          </w:rPr>
        </w:r>
        <w:r w:rsidR="00441384" w:rsidRPr="00F3472D">
          <w:rPr>
            <w:rFonts w:ascii="Arial" w:hAnsi="Arial" w:cs="Arial"/>
            <w:webHidden/>
            <w:sz w:val="22"/>
            <w:szCs w:val="22"/>
          </w:rPr>
          <w:fldChar w:fldCharType="separate"/>
        </w:r>
        <w:r w:rsidR="00441384" w:rsidRPr="00F3472D">
          <w:rPr>
            <w:rFonts w:ascii="Arial" w:hAnsi="Arial" w:cs="Arial"/>
            <w:webHidden/>
            <w:sz w:val="22"/>
            <w:szCs w:val="22"/>
          </w:rPr>
          <w:t>9</w:t>
        </w:r>
        <w:r w:rsidR="00441384" w:rsidRPr="00F3472D">
          <w:rPr>
            <w:rFonts w:ascii="Arial" w:hAnsi="Arial" w:cs="Arial"/>
            <w:webHidden/>
            <w:sz w:val="22"/>
            <w:szCs w:val="22"/>
          </w:rPr>
          <w:fldChar w:fldCharType="end"/>
        </w:r>
      </w:hyperlink>
    </w:p>
    <w:p w:rsidR="00441384" w:rsidRPr="00F3472D" w:rsidRDefault="00A26461" w:rsidP="00441384">
      <w:pPr>
        <w:pStyle w:val="TM1"/>
        <w:rPr>
          <w:rFonts w:ascii="Arial" w:hAnsi="Arial" w:cs="Arial"/>
          <w:sz w:val="22"/>
          <w:szCs w:val="22"/>
        </w:rPr>
      </w:pPr>
      <w:hyperlink w:anchor="_Toc123908918" w:history="1">
        <w:r w:rsidR="00441384" w:rsidRPr="00F3472D">
          <w:rPr>
            <w:rFonts w:ascii="Arial" w:hAnsi="Arial" w:cs="Arial"/>
            <w:sz w:val="22"/>
            <w:szCs w:val="22"/>
          </w:rPr>
          <w:t>VI – Périodicité des séances</w:t>
        </w:r>
        <w:r w:rsidR="00441384" w:rsidRPr="00F3472D">
          <w:rPr>
            <w:rFonts w:ascii="Arial" w:hAnsi="Arial" w:cs="Arial"/>
            <w:webHidden/>
            <w:sz w:val="22"/>
            <w:szCs w:val="22"/>
          </w:rPr>
          <w:tab/>
        </w:r>
        <w:r w:rsidR="00441384" w:rsidRPr="00F3472D">
          <w:rPr>
            <w:rFonts w:ascii="Arial" w:hAnsi="Arial" w:cs="Arial"/>
            <w:webHidden/>
            <w:sz w:val="22"/>
            <w:szCs w:val="22"/>
          </w:rPr>
          <w:fldChar w:fldCharType="begin"/>
        </w:r>
        <w:r w:rsidR="00441384" w:rsidRPr="00F3472D">
          <w:rPr>
            <w:rFonts w:ascii="Arial" w:hAnsi="Arial" w:cs="Arial"/>
            <w:webHidden/>
            <w:sz w:val="22"/>
            <w:szCs w:val="22"/>
          </w:rPr>
          <w:instrText xml:space="preserve"> PAGEREF _Toc123908918 \h </w:instrText>
        </w:r>
        <w:r w:rsidR="00441384" w:rsidRPr="00F3472D">
          <w:rPr>
            <w:rFonts w:ascii="Arial" w:hAnsi="Arial" w:cs="Arial"/>
            <w:webHidden/>
            <w:sz w:val="22"/>
            <w:szCs w:val="22"/>
          </w:rPr>
        </w:r>
        <w:r w:rsidR="00441384" w:rsidRPr="00F3472D">
          <w:rPr>
            <w:rFonts w:ascii="Arial" w:hAnsi="Arial" w:cs="Arial"/>
            <w:webHidden/>
            <w:sz w:val="22"/>
            <w:szCs w:val="22"/>
          </w:rPr>
          <w:fldChar w:fldCharType="separate"/>
        </w:r>
        <w:r w:rsidR="00441384" w:rsidRPr="00F3472D">
          <w:rPr>
            <w:rFonts w:ascii="Arial" w:hAnsi="Arial" w:cs="Arial"/>
            <w:webHidden/>
            <w:sz w:val="22"/>
            <w:szCs w:val="22"/>
          </w:rPr>
          <w:t>10</w:t>
        </w:r>
        <w:r w:rsidR="00441384" w:rsidRPr="00F3472D">
          <w:rPr>
            <w:rFonts w:ascii="Arial" w:hAnsi="Arial" w:cs="Arial"/>
            <w:webHidden/>
            <w:sz w:val="22"/>
            <w:szCs w:val="22"/>
          </w:rPr>
          <w:fldChar w:fldCharType="end"/>
        </w:r>
      </w:hyperlink>
    </w:p>
    <w:p w:rsidR="00441384" w:rsidRPr="00F3472D" w:rsidRDefault="00A26461" w:rsidP="00441384">
      <w:pPr>
        <w:pStyle w:val="TM1"/>
        <w:rPr>
          <w:rFonts w:ascii="Arial" w:hAnsi="Arial" w:cs="Arial"/>
          <w:sz w:val="22"/>
          <w:szCs w:val="22"/>
        </w:rPr>
      </w:pPr>
      <w:hyperlink w:anchor="_Toc123908919" w:history="1">
        <w:r w:rsidR="00441384" w:rsidRPr="00F3472D">
          <w:rPr>
            <w:rFonts w:ascii="Arial" w:hAnsi="Arial" w:cs="Arial"/>
            <w:sz w:val="22"/>
            <w:szCs w:val="22"/>
          </w:rPr>
          <w:t>VII – Convocations</w:t>
        </w:r>
        <w:r w:rsidR="00441384" w:rsidRPr="00F3472D">
          <w:rPr>
            <w:rFonts w:ascii="Arial" w:hAnsi="Arial" w:cs="Arial"/>
            <w:webHidden/>
            <w:sz w:val="22"/>
            <w:szCs w:val="22"/>
          </w:rPr>
          <w:tab/>
        </w:r>
        <w:r w:rsidR="00441384" w:rsidRPr="00F3472D">
          <w:rPr>
            <w:rFonts w:ascii="Arial" w:hAnsi="Arial" w:cs="Arial"/>
            <w:webHidden/>
            <w:sz w:val="22"/>
            <w:szCs w:val="22"/>
          </w:rPr>
          <w:fldChar w:fldCharType="begin"/>
        </w:r>
        <w:r w:rsidR="00441384" w:rsidRPr="00F3472D">
          <w:rPr>
            <w:rFonts w:ascii="Arial" w:hAnsi="Arial" w:cs="Arial"/>
            <w:webHidden/>
            <w:sz w:val="22"/>
            <w:szCs w:val="22"/>
          </w:rPr>
          <w:instrText xml:space="preserve"> PAGEREF _Toc123908919 \h </w:instrText>
        </w:r>
        <w:r w:rsidR="00441384" w:rsidRPr="00F3472D">
          <w:rPr>
            <w:rFonts w:ascii="Arial" w:hAnsi="Arial" w:cs="Arial"/>
            <w:webHidden/>
            <w:sz w:val="22"/>
            <w:szCs w:val="22"/>
          </w:rPr>
        </w:r>
        <w:r w:rsidR="00441384" w:rsidRPr="00F3472D">
          <w:rPr>
            <w:rFonts w:ascii="Arial" w:hAnsi="Arial" w:cs="Arial"/>
            <w:webHidden/>
            <w:sz w:val="22"/>
            <w:szCs w:val="22"/>
          </w:rPr>
          <w:fldChar w:fldCharType="separate"/>
        </w:r>
        <w:r w:rsidR="00441384" w:rsidRPr="00F3472D">
          <w:rPr>
            <w:rFonts w:ascii="Arial" w:hAnsi="Arial" w:cs="Arial"/>
            <w:webHidden/>
            <w:sz w:val="22"/>
            <w:szCs w:val="22"/>
          </w:rPr>
          <w:t>11</w:t>
        </w:r>
        <w:r w:rsidR="00441384" w:rsidRPr="00F3472D">
          <w:rPr>
            <w:rFonts w:ascii="Arial" w:hAnsi="Arial" w:cs="Arial"/>
            <w:webHidden/>
            <w:sz w:val="22"/>
            <w:szCs w:val="22"/>
          </w:rPr>
          <w:fldChar w:fldCharType="end"/>
        </w:r>
      </w:hyperlink>
    </w:p>
    <w:p w:rsidR="00441384" w:rsidRPr="00F3472D" w:rsidRDefault="00A26461" w:rsidP="00441384">
      <w:pPr>
        <w:pStyle w:val="TM1"/>
        <w:rPr>
          <w:rFonts w:ascii="Arial" w:hAnsi="Arial" w:cs="Arial"/>
          <w:sz w:val="22"/>
          <w:szCs w:val="22"/>
        </w:rPr>
      </w:pPr>
      <w:hyperlink w:anchor="_Toc123908920" w:history="1">
        <w:r w:rsidR="00441384" w:rsidRPr="00F3472D">
          <w:rPr>
            <w:rFonts w:ascii="Arial" w:hAnsi="Arial" w:cs="Arial"/>
            <w:sz w:val="22"/>
            <w:szCs w:val="22"/>
          </w:rPr>
          <w:t>VIII – Ordre du jour</w:t>
        </w:r>
        <w:r w:rsidR="00441384" w:rsidRPr="00F3472D">
          <w:rPr>
            <w:rFonts w:ascii="Arial" w:hAnsi="Arial" w:cs="Arial"/>
            <w:webHidden/>
            <w:sz w:val="22"/>
            <w:szCs w:val="22"/>
          </w:rPr>
          <w:tab/>
        </w:r>
        <w:r w:rsidR="00441384" w:rsidRPr="00F3472D">
          <w:rPr>
            <w:rFonts w:ascii="Arial" w:hAnsi="Arial" w:cs="Arial"/>
            <w:webHidden/>
            <w:sz w:val="22"/>
            <w:szCs w:val="22"/>
          </w:rPr>
          <w:fldChar w:fldCharType="begin"/>
        </w:r>
        <w:r w:rsidR="00441384" w:rsidRPr="00F3472D">
          <w:rPr>
            <w:rFonts w:ascii="Arial" w:hAnsi="Arial" w:cs="Arial"/>
            <w:webHidden/>
            <w:sz w:val="22"/>
            <w:szCs w:val="22"/>
          </w:rPr>
          <w:instrText xml:space="preserve"> PAGEREF _Toc123908920 \h </w:instrText>
        </w:r>
        <w:r w:rsidR="00441384" w:rsidRPr="00F3472D">
          <w:rPr>
            <w:rFonts w:ascii="Arial" w:hAnsi="Arial" w:cs="Arial"/>
            <w:webHidden/>
            <w:sz w:val="22"/>
            <w:szCs w:val="22"/>
          </w:rPr>
        </w:r>
        <w:r w:rsidR="00441384" w:rsidRPr="00F3472D">
          <w:rPr>
            <w:rFonts w:ascii="Arial" w:hAnsi="Arial" w:cs="Arial"/>
            <w:webHidden/>
            <w:sz w:val="22"/>
            <w:szCs w:val="22"/>
          </w:rPr>
          <w:fldChar w:fldCharType="separate"/>
        </w:r>
        <w:r w:rsidR="00441384" w:rsidRPr="00F3472D">
          <w:rPr>
            <w:rFonts w:ascii="Arial" w:hAnsi="Arial" w:cs="Arial"/>
            <w:webHidden/>
            <w:sz w:val="22"/>
            <w:szCs w:val="22"/>
          </w:rPr>
          <w:t>13</w:t>
        </w:r>
        <w:r w:rsidR="00441384" w:rsidRPr="00F3472D">
          <w:rPr>
            <w:rFonts w:ascii="Arial" w:hAnsi="Arial" w:cs="Arial"/>
            <w:webHidden/>
            <w:sz w:val="22"/>
            <w:szCs w:val="22"/>
          </w:rPr>
          <w:fldChar w:fldCharType="end"/>
        </w:r>
      </w:hyperlink>
    </w:p>
    <w:p w:rsidR="00441384" w:rsidRPr="00F3472D" w:rsidRDefault="00A26461" w:rsidP="00441384">
      <w:pPr>
        <w:pStyle w:val="TM1"/>
        <w:rPr>
          <w:rFonts w:ascii="Arial" w:hAnsi="Arial" w:cs="Arial"/>
          <w:sz w:val="22"/>
          <w:szCs w:val="22"/>
        </w:rPr>
      </w:pPr>
      <w:hyperlink w:anchor="_Toc123908921" w:history="1">
        <w:r w:rsidR="00441384" w:rsidRPr="00F3472D">
          <w:rPr>
            <w:rFonts w:ascii="Arial" w:hAnsi="Arial" w:cs="Arial"/>
            <w:sz w:val="22"/>
            <w:szCs w:val="22"/>
          </w:rPr>
          <w:t>IX – Quorum</w:t>
        </w:r>
        <w:r w:rsidR="00441384" w:rsidRPr="00F3472D">
          <w:rPr>
            <w:rFonts w:ascii="Arial" w:hAnsi="Arial" w:cs="Arial"/>
            <w:webHidden/>
            <w:sz w:val="22"/>
            <w:szCs w:val="22"/>
          </w:rPr>
          <w:tab/>
        </w:r>
        <w:r w:rsidR="00441384" w:rsidRPr="00F3472D">
          <w:rPr>
            <w:rFonts w:ascii="Arial" w:hAnsi="Arial" w:cs="Arial"/>
            <w:webHidden/>
            <w:sz w:val="22"/>
            <w:szCs w:val="22"/>
          </w:rPr>
          <w:fldChar w:fldCharType="begin"/>
        </w:r>
        <w:r w:rsidR="00441384" w:rsidRPr="00F3472D">
          <w:rPr>
            <w:rFonts w:ascii="Arial" w:hAnsi="Arial" w:cs="Arial"/>
            <w:webHidden/>
            <w:sz w:val="22"/>
            <w:szCs w:val="22"/>
          </w:rPr>
          <w:instrText xml:space="preserve"> PAGEREF _Toc123908921 \h </w:instrText>
        </w:r>
        <w:r w:rsidR="00441384" w:rsidRPr="00F3472D">
          <w:rPr>
            <w:rFonts w:ascii="Arial" w:hAnsi="Arial" w:cs="Arial"/>
            <w:webHidden/>
            <w:sz w:val="22"/>
            <w:szCs w:val="22"/>
          </w:rPr>
        </w:r>
        <w:r w:rsidR="00441384" w:rsidRPr="00F3472D">
          <w:rPr>
            <w:rFonts w:ascii="Arial" w:hAnsi="Arial" w:cs="Arial"/>
            <w:webHidden/>
            <w:sz w:val="22"/>
            <w:szCs w:val="22"/>
          </w:rPr>
          <w:fldChar w:fldCharType="separate"/>
        </w:r>
        <w:r w:rsidR="00441384" w:rsidRPr="00F3472D">
          <w:rPr>
            <w:rFonts w:ascii="Arial" w:hAnsi="Arial" w:cs="Arial"/>
            <w:webHidden/>
            <w:sz w:val="22"/>
            <w:szCs w:val="22"/>
          </w:rPr>
          <w:t>13</w:t>
        </w:r>
        <w:r w:rsidR="00441384" w:rsidRPr="00F3472D">
          <w:rPr>
            <w:rFonts w:ascii="Arial" w:hAnsi="Arial" w:cs="Arial"/>
            <w:webHidden/>
            <w:sz w:val="22"/>
            <w:szCs w:val="22"/>
          </w:rPr>
          <w:fldChar w:fldCharType="end"/>
        </w:r>
      </w:hyperlink>
    </w:p>
    <w:p w:rsidR="00441384" w:rsidRPr="00F3472D" w:rsidRDefault="00A26461" w:rsidP="00441384">
      <w:pPr>
        <w:pStyle w:val="TM1"/>
        <w:rPr>
          <w:rFonts w:ascii="Arial" w:hAnsi="Arial" w:cs="Arial"/>
          <w:sz w:val="22"/>
          <w:szCs w:val="22"/>
        </w:rPr>
      </w:pPr>
      <w:hyperlink w:anchor="_Toc123908922" w:history="1">
        <w:r w:rsidR="00441384" w:rsidRPr="00F3472D">
          <w:rPr>
            <w:rFonts w:ascii="Arial" w:hAnsi="Arial" w:cs="Arial"/>
            <w:sz w:val="22"/>
            <w:szCs w:val="22"/>
          </w:rPr>
          <w:t>X - Déroulement de la séance</w:t>
        </w:r>
        <w:r w:rsidR="00441384" w:rsidRPr="00F3472D">
          <w:rPr>
            <w:rFonts w:ascii="Arial" w:hAnsi="Arial" w:cs="Arial"/>
            <w:webHidden/>
            <w:sz w:val="22"/>
            <w:szCs w:val="22"/>
          </w:rPr>
          <w:tab/>
        </w:r>
        <w:r w:rsidR="00441384" w:rsidRPr="00F3472D">
          <w:rPr>
            <w:rFonts w:ascii="Arial" w:hAnsi="Arial" w:cs="Arial"/>
            <w:webHidden/>
            <w:sz w:val="22"/>
            <w:szCs w:val="22"/>
          </w:rPr>
          <w:fldChar w:fldCharType="begin"/>
        </w:r>
        <w:r w:rsidR="00441384" w:rsidRPr="00F3472D">
          <w:rPr>
            <w:rFonts w:ascii="Arial" w:hAnsi="Arial" w:cs="Arial"/>
            <w:webHidden/>
            <w:sz w:val="22"/>
            <w:szCs w:val="22"/>
          </w:rPr>
          <w:instrText xml:space="preserve"> PAGEREF _Toc123908922 \h </w:instrText>
        </w:r>
        <w:r w:rsidR="00441384" w:rsidRPr="00F3472D">
          <w:rPr>
            <w:rFonts w:ascii="Arial" w:hAnsi="Arial" w:cs="Arial"/>
            <w:webHidden/>
            <w:sz w:val="22"/>
            <w:szCs w:val="22"/>
          </w:rPr>
        </w:r>
        <w:r w:rsidR="00441384" w:rsidRPr="00F3472D">
          <w:rPr>
            <w:rFonts w:ascii="Arial" w:hAnsi="Arial" w:cs="Arial"/>
            <w:webHidden/>
            <w:sz w:val="22"/>
            <w:szCs w:val="22"/>
          </w:rPr>
          <w:fldChar w:fldCharType="separate"/>
        </w:r>
        <w:r w:rsidR="00441384" w:rsidRPr="00F3472D">
          <w:rPr>
            <w:rFonts w:ascii="Arial" w:hAnsi="Arial" w:cs="Arial"/>
            <w:webHidden/>
            <w:sz w:val="22"/>
            <w:szCs w:val="22"/>
          </w:rPr>
          <w:t>14</w:t>
        </w:r>
        <w:r w:rsidR="00441384" w:rsidRPr="00F3472D">
          <w:rPr>
            <w:rFonts w:ascii="Arial" w:hAnsi="Arial" w:cs="Arial"/>
            <w:webHidden/>
            <w:sz w:val="22"/>
            <w:szCs w:val="22"/>
          </w:rPr>
          <w:fldChar w:fldCharType="end"/>
        </w:r>
      </w:hyperlink>
    </w:p>
    <w:p w:rsidR="00441384" w:rsidRPr="00F3472D" w:rsidRDefault="00A26461" w:rsidP="00441384">
      <w:pPr>
        <w:pStyle w:val="TM1"/>
        <w:rPr>
          <w:rFonts w:ascii="Arial" w:hAnsi="Arial" w:cs="Arial"/>
          <w:sz w:val="22"/>
          <w:szCs w:val="22"/>
        </w:rPr>
      </w:pPr>
      <w:hyperlink w:anchor="_Toc123908923" w:history="1">
        <w:r w:rsidR="00441384" w:rsidRPr="00F3472D">
          <w:rPr>
            <w:rFonts w:ascii="Arial" w:hAnsi="Arial" w:cs="Arial"/>
            <w:sz w:val="22"/>
            <w:szCs w:val="22"/>
          </w:rPr>
          <w:t>XI – Avis</w:t>
        </w:r>
        <w:r w:rsidR="00441384" w:rsidRPr="00F3472D">
          <w:rPr>
            <w:rFonts w:ascii="Arial" w:hAnsi="Arial" w:cs="Arial"/>
            <w:webHidden/>
            <w:sz w:val="22"/>
            <w:szCs w:val="22"/>
          </w:rPr>
          <w:tab/>
        </w:r>
        <w:r w:rsidR="00441384" w:rsidRPr="00F3472D">
          <w:rPr>
            <w:rFonts w:ascii="Arial" w:hAnsi="Arial" w:cs="Arial"/>
            <w:webHidden/>
            <w:sz w:val="22"/>
            <w:szCs w:val="22"/>
          </w:rPr>
          <w:fldChar w:fldCharType="begin"/>
        </w:r>
        <w:r w:rsidR="00441384" w:rsidRPr="00F3472D">
          <w:rPr>
            <w:rFonts w:ascii="Arial" w:hAnsi="Arial" w:cs="Arial"/>
            <w:webHidden/>
            <w:sz w:val="22"/>
            <w:szCs w:val="22"/>
          </w:rPr>
          <w:instrText xml:space="preserve"> PAGEREF _Toc123908923 \h </w:instrText>
        </w:r>
        <w:r w:rsidR="00441384" w:rsidRPr="00F3472D">
          <w:rPr>
            <w:rFonts w:ascii="Arial" w:hAnsi="Arial" w:cs="Arial"/>
            <w:webHidden/>
            <w:sz w:val="22"/>
            <w:szCs w:val="22"/>
          </w:rPr>
        </w:r>
        <w:r w:rsidR="00441384" w:rsidRPr="00F3472D">
          <w:rPr>
            <w:rFonts w:ascii="Arial" w:hAnsi="Arial" w:cs="Arial"/>
            <w:webHidden/>
            <w:sz w:val="22"/>
            <w:szCs w:val="22"/>
          </w:rPr>
          <w:fldChar w:fldCharType="separate"/>
        </w:r>
        <w:r w:rsidR="00441384" w:rsidRPr="00F3472D">
          <w:rPr>
            <w:rFonts w:ascii="Arial" w:hAnsi="Arial" w:cs="Arial"/>
            <w:webHidden/>
            <w:sz w:val="22"/>
            <w:szCs w:val="22"/>
          </w:rPr>
          <w:t>14</w:t>
        </w:r>
        <w:r w:rsidR="00441384" w:rsidRPr="00F3472D">
          <w:rPr>
            <w:rFonts w:ascii="Arial" w:hAnsi="Arial" w:cs="Arial"/>
            <w:webHidden/>
            <w:sz w:val="22"/>
            <w:szCs w:val="22"/>
          </w:rPr>
          <w:fldChar w:fldCharType="end"/>
        </w:r>
      </w:hyperlink>
    </w:p>
    <w:p w:rsidR="00441384" w:rsidRPr="00F3472D" w:rsidRDefault="00A26461" w:rsidP="00441384">
      <w:pPr>
        <w:pStyle w:val="TM1"/>
        <w:rPr>
          <w:rFonts w:ascii="Arial" w:hAnsi="Arial" w:cs="Arial"/>
          <w:sz w:val="22"/>
          <w:szCs w:val="22"/>
        </w:rPr>
      </w:pPr>
      <w:hyperlink w:anchor="_Toc123908924" w:history="1">
        <w:r w:rsidR="00441384" w:rsidRPr="00F3472D">
          <w:rPr>
            <w:rFonts w:ascii="Arial" w:hAnsi="Arial" w:cs="Arial"/>
            <w:sz w:val="22"/>
            <w:szCs w:val="22"/>
          </w:rPr>
          <w:t>XII – Vote et procès-verbal</w:t>
        </w:r>
        <w:r w:rsidR="00441384" w:rsidRPr="00F3472D">
          <w:rPr>
            <w:rFonts w:ascii="Arial" w:hAnsi="Arial" w:cs="Arial"/>
            <w:webHidden/>
            <w:sz w:val="22"/>
            <w:szCs w:val="22"/>
          </w:rPr>
          <w:tab/>
        </w:r>
        <w:r w:rsidR="00441384" w:rsidRPr="00F3472D">
          <w:rPr>
            <w:rFonts w:ascii="Arial" w:hAnsi="Arial" w:cs="Arial"/>
            <w:webHidden/>
            <w:sz w:val="22"/>
            <w:szCs w:val="22"/>
          </w:rPr>
          <w:fldChar w:fldCharType="begin"/>
        </w:r>
        <w:r w:rsidR="00441384" w:rsidRPr="00F3472D">
          <w:rPr>
            <w:rFonts w:ascii="Arial" w:hAnsi="Arial" w:cs="Arial"/>
            <w:webHidden/>
            <w:sz w:val="22"/>
            <w:szCs w:val="22"/>
          </w:rPr>
          <w:instrText xml:space="preserve"> PAGEREF _Toc123908924 \h </w:instrText>
        </w:r>
        <w:r w:rsidR="00441384" w:rsidRPr="00F3472D">
          <w:rPr>
            <w:rFonts w:ascii="Arial" w:hAnsi="Arial" w:cs="Arial"/>
            <w:webHidden/>
            <w:sz w:val="22"/>
            <w:szCs w:val="22"/>
          </w:rPr>
        </w:r>
        <w:r w:rsidR="00441384" w:rsidRPr="00F3472D">
          <w:rPr>
            <w:rFonts w:ascii="Arial" w:hAnsi="Arial" w:cs="Arial"/>
            <w:webHidden/>
            <w:sz w:val="22"/>
            <w:szCs w:val="22"/>
          </w:rPr>
          <w:fldChar w:fldCharType="separate"/>
        </w:r>
        <w:r w:rsidR="00441384" w:rsidRPr="00F3472D">
          <w:rPr>
            <w:rFonts w:ascii="Arial" w:hAnsi="Arial" w:cs="Arial"/>
            <w:webHidden/>
            <w:sz w:val="22"/>
            <w:szCs w:val="22"/>
          </w:rPr>
          <w:t>15</w:t>
        </w:r>
        <w:r w:rsidR="00441384" w:rsidRPr="00F3472D">
          <w:rPr>
            <w:rFonts w:ascii="Arial" w:hAnsi="Arial" w:cs="Arial"/>
            <w:webHidden/>
            <w:sz w:val="22"/>
            <w:szCs w:val="22"/>
          </w:rPr>
          <w:fldChar w:fldCharType="end"/>
        </w:r>
      </w:hyperlink>
    </w:p>
    <w:p w:rsidR="00441384" w:rsidRPr="00F3472D" w:rsidRDefault="00A26461" w:rsidP="00441384">
      <w:pPr>
        <w:pStyle w:val="TM1"/>
        <w:rPr>
          <w:rFonts w:ascii="Arial" w:hAnsi="Arial" w:cs="Arial"/>
          <w:sz w:val="22"/>
          <w:szCs w:val="22"/>
        </w:rPr>
      </w:pPr>
      <w:hyperlink w:anchor="_Toc123908925" w:history="1">
        <w:r w:rsidR="00441384" w:rsidRPr="00F3472D">
          <w:rPr>
            <w:rFonts w:ascii="Arial" w:hAnsi="Arial" w:cs="Arial"/>
            <w:sz w:val="22"/>
            <w:szCs w:val="22"/>
          </w:rPr>
          <w:t>XIII – Dispositions diverses</w:t>
        </w:r>
        <w:r w:rsidR="00441384" w:rsidRPr="00F3472D">
          <w:rPr>
            <w:rFonts w:ascii="Arial" w:hAnsi="Arial" w:cs="Arial"/>
            <w:webHidden/>
            <w:sz w:val="22"/>
            <w:szCs w:val="22"/>
          </w:rPr>
          <w:tab/>
        </w:r>
        <w:r w:rsidR="00441384" w:rsidRPr="00F3472D">
          <w:rPr>
            <w:rFonts w:ascii="Arial" w:hAnsi="Arial" w:cs="Arial"/>
            <w:webHidden/>
            <w:sz w:val="22"/>
            <w:szCs w:val="22"/>
          </w:rPr>
          <w:fldChar w:fldCharType="begin"/>
        </w:r>
        <w:r w:rsidR="00441384" w:rsidRPr="00F3472D">
          <w:rPr>
            <w:rFonts w:ascii="Arial" w:hAnsi="Arial" w:cs="Arial"/>
            <w:webHidden/>
            <w:sz w:val="22"/>
            <w:szCs w:val="22"/>
          </w:rPr>
          <w:instrText xml:space="preserve"> PAGEREF _Toc123908925 \h </w:instrText>
        </w:r>
        <w:r w:rsidR="00441384" w:rsidRPr="00F3472D">
          <w:rPr>
            <w:rFonts w:ascii="Arial" w:hAnsi="Arial" w:cs="Arial"/>
            <w:webHidden/>
            <w:sz w:val="22"/>
            <w:szCs w:val="22"/>
          </w:rPr>
        </w:r>
        <w:r w:rsidR="00441384" w:rsidRPr="00F3472D">
          <w:rPr>
            <w:rFonts w:ascii="Arial" w:hAnsi="Arial" w:cs="Arial"/>
            <w:webHidden/>
            <w:sz w:val="22"/>
            <w:szCs w:val="22"/>
          </w:rPr>
          <w:fldChar w:fldCharType="separate"/>
        </w:r>
        <w:r w:rsidR="00441384" w:rsidRPr="00F3472D">
          <w:rPr>
            <w:rFonts w:ascii="Arial" w:hAnsi="Arial" w:cs="Arial"/>
            <w:webHidden/>
            <w:sz w:val="22"/>
            <w:szCs w:val="22"/>
          </w:rPr>
          <w:t>15</w:t>
        </w:r>
        <w:r w:rsidR="00441384" w:rsidRPr="00F3472D">
          <w:rPr>
            <w:rFonts w:ascii="Arial" w:hAnsi="Arial" w:cs="Arial"/>
            <w:webHidden/>
            <w:sz w:val="22"/>
            <w:szCs w:val="22"/>
          </w:rPr>
          <w:fldChar w:fldCharType="end"/>
        </w:r>
      </w:hyperlink>
    </w:p>
    <w:p w:rsidR="00441384" w:rsidRDefault="00A26461" w:rsidP="00441384">
      <w:pPr>
        <w:pStyle w:val="TM1"/>
        <w:rPr>
          <w:rFonts w:asciiTheme="minorHAnsi" w:eastAsiaTheme="minorEastAsia" w:hAnsiTheme="minorHAnsi" w:cstheme="minorBidi"/>
          <w:noProof/>
          <w:szCs w:val="22"/>
        </w:rPr>
      </w:pPr>
      <w:hyperlink w:anchor="_Toc123908926" w:history="1">
        <w:r w:rsidR="00441384" w:rsidRPr="00F3472D">
          <w:rPr>
            <w:rFonts w:ascii="Arial" w:hAnsi="Arial" w:cs="Arial"/>
            <w:sz w:val="22"/>
            <w:szCs w:val="22"/>
          </w:rPr>
          <w:t>XIV – Modification du règlement intérieur</w:t>
        </w:r>
        <w:r w:rsidR="00441384" w:rsidRPr="00F3472D">
          <w:rPr>
            <w:rFonts w:ascii="Arial" w:hAnsi="Arial" w:cs="Arial"/>
            <w:webHidden/>
            <w:sz w:val="22"/>
            <w:szCs w:val="22"/>
          </w:rPr>
          <w:tab/>
        </w:r>
        <w:r w:rsidR="00441384" w:rsidRPr="00F3472D">
          <w:rPr>
            <w:rFonts w:ascii="Arial" w:hAnsi="Arial" w:cs="Arial"/>
            <w:webHidden/>
            <w:sz w:val="22"/>
            <w:szCs w:val="22"/>
          </w:rPr>
          <w:fldChar w:fldCharType="begin"/>
        </w:r>
        <w:r w:rsidR="00441384" w:rsidRPr="00F3472D">
          <w:rPr>
            <w:rFonts w:ascii="Arial" w:hAnsi="Arial" w:cs="Arial"/>
            <w:webHidden/>
            <w:sz w:val="22"/>
            <w:szCs w:val="22"/>
          </w:rPr>
          <w:instrText xml:space="preserve"> PAGEREF _Toc123908926 \h </w:instrText>
        </w:r>
        <w:r w:rsidR="00441384" w:rsidRPr="00F3472D">
          <w:rPr>
            <w:rFonts w:ascii="Arial" w:hAnsi="Arial" w:cs="Arial"/>
            <w:webHidden/>
            <w:sz w:val="22"/>
            <w:szCs w:val="22"/>
          </w:rPr>
        </w:r>
        <w:r w:rsidR="00441384" w:rsidRPr="00F3472D">
          <w:rPr>
            <w:rFonts w:ascii="Arial" w:hAnsi="Arial" w:cs="Arial"/>
            <w:webHidden/>
            <w:sz w:val="22"/>
            <w:szCs w:val="22"/>
          </w:rPr>
          <w:fldChar w:fldCharType="separate"/>
        </w:r>
        <w:r w:rsidR="00441384" w:rsidRPr="00F3472D">
          <w:rPr>
            <w:rFonts w:ascii="Arial" w:hAnsi="Arial" w:cs="Arial"/>
            <w:webHidden/>
            <w:sz w:val="22"/>
            <w:szCs w:val="22"/>
          </w:rPr>
          <w:t>16</w:t>
        </w:r>
        <w:r w:rsidR="00441384" w:rsidRPr="00F3472D">
          <w:rPr>
            <w:rFonts w:ascii="Arial" w:hAnsi="Arial" w:cs="Arial"/>
            <w:webHidden/>
            <w:sz w:val="22"/>
            <w:szCs w:val="22"/>
          </w:rPr>
          <w:fldChar w:fldCharType="end"/>
        </w:r>
      </w:hyperlink>
    </w:p>
    <w:p w:rsidR="00441384" w:rsidRDefault="00441384">
      <w:pPr>
        <w:spacing w:after="200" w:line="276" w:lineRule="auto"/>
        <w:jc w:val="left"/>
        <w:rPr>
          <w:rFonts w:ascii="Times New Roman" w:hAnsi="Times New Roman"/>
          <w:b/>
          <w:color w:val="00000A"/>
          <w:szCs w:val="22"/>
        </w:rPr>
      </w:pPr>
      <w:r>
        <w:rPr>
          <w:rFonts w:ascii="Times New Roman" w:hAnsi="Times New Roman"/>
          <w:b/>
          <w:szCs w:val="22"/>
        </w:rPr>
        <w:fldChar w:fldCharType="end"/>
      </w:r>
      <w:r>
        <w:rPr>
          <w:rFonts w:ascii="Times New Roman" w:hAnsi="Times New Roman"/>
          <w:b/>
          <w:szCs w:val="22"/>
        </w:rPr>
        <w:br w:type="page"/>
      </w:r>
    </w:p>
    <w:p w:rsidR="005B59F7" w:rsidRPr="00A26461" w:rsidRDefault="00F51401" w:rsidP="00A26461">
      <w:pPr>
        <w:suppressAutoHyphens/>
        <w:spacing w:before="120"/>
        <w:ind w:left="567"/>
        <w:rPr>
          <w:rFonts w:cs="Arial"/>
          <w:color w:val="00000A"/>
          <w:szCs w:val="22"/>
        </w:rPr>
      </w:pPr>
      <w:r w:rsidRPr="00A26461">
        <w:rPr>
          <w:rFonts w:cs="Arial"/>
          <w:color w:val="00000A"/>
          <w:szCs w:val="22"/>
        </w:rPr>
        <w:lastRenderedPageBreak/>
        <w:t xml:space="preserve">Références juridiques : </w:t>
      </w:r>
    </w:p>
    <w:p w:rsidR="002806E9" w:rsidRPr="00A26461" w:rsidRDefault="002806E9" w:rsidP="00A26461">
      <w:pPr>
        <w:pStyle w:val="Paragraphedeliste"/>
        <w:numPr>
          <w:ilvl w:val="0"/>
          <w:numId w:val="42"/>
        </w:numPr>
        <w:suppressAutoHyphens/>
        <w:spacing w:before="120"/>
        <w:rPr>
          <w:rFonts w:cs="Arial"/>
          <w:color w:val="00000A"/>
          <w:szCs w:val="22"/>
        </w:rPr>
      </w:pPr>
      <w:r w:rsidRPr="00A26461">
        <w:rPr>
          <w:rFonts w:cs="Arial"/>
          <w:color w:val="00000A"/>
          <w:szCs w:val="22"/>
        </w:rPr>
        <w:t>Code général de la fonction publique</w:t>
      </w:r>
    </w:p>
    <w:p w:rsidR="00F51401" w:rsidRPr="00A26461" w:rsidRDefault="00F51401" w:rsidP="00A26461">
      <w:pPr>
        <w:pStyle w:val="Paragraphedeliste"/>
        <w:numPr>
          <w:ilvl w:val="0"/>
          <w:numId w:val="42"/>
        </w:numPr>
        <w:suppressAutoHyphens/>
        <w:spacing w:before="120"/>
        <w:rPr>
          <w:rFonts w:cs="Arial"/>
          <w:color w:val="00000A"/>
          <w:szCs w:val="22"/>
        </w:rPr>
      </w:pPr>
      <w:r w:rsidRPr="00A26461">
        <w:rPr>
          <w:rFonts w:cs="Arial"/>
          <w:color w:val="00000A"/>
          <w:szCs w:val="22"/>
        </w:rPr>
        <w:t>Loi n° 84-53 du janvier 1984 modifiée portant dispositions statutaires relatives à la fonction publique territoriale, article 32, 33, 33-1</w:t>
      </w:r>
    </w:p>
    <w:p w:rsidR="00213F3B" w:rsidRPr="00A26461" w:rsidRDefault="00213F3B" w:rsidP="00A26461">
      <w:pPr>
        <w:pStyle w:val="Paragraphedeliste"/>
        <w:numPr>
          <w:ilvl w:val="0"/>
          <w:numId w:val="42"/>
        </w:numPr>
        <w:suppressAutoHyphens/>
        <w:spacing w:before="120"/>
        <w:rPr>
          <w:rFonts w:cs="Arial"/>
          <w:color w:val="00000A"/>
          <w:szCs w:val="22"/>
        </w:rPr>
      </w:pPr>
      <w:r w:rsidRPr="00A26461">
        <w:rPr>
          <w:rFonts w:cs="Arial"/>
          <w:color w:val="00000A"/>
          <w:szCs w:val="22"/>
        </w:rPr>
        <w:t>Loi n°2019-828 d 6 août 2019 de transformation de la fonction publique, article 4</w:t>
      </w:r>
    </w:p>
    <w:p w:rsidR="00F51401" w:rsidRPr="00A26461" w:rsidRDefault="00F51401" w:rsidP="00A26461">
      <w:pPr>
        <w:pStyle w:val="Paragraphedeliste"/>
        <w:numPr>
          <w:ilvl w:val="0"/>
          <w:numId w:val="42"/>
        </w:numPr>
        <w:suppressAutoHyphens/>
        <w:spacing w:before="120"/>
        <w:rPr>
          <w:rFonts w:cs="Arial"/>
          <w:color w:val="00000A"/>
          <w:szCs w:val="22"/>
        </w:rPr>
      </w:pPr>
      <w:r w:rsidRPr="00A26461">
        <w:rPr>
          <w:rFonts w:cs="Arial"/>
          <w:color w:val="00000A"/>
          <w:szCs w:val="22"/>
        </w:rPr>
        <w:t>Décret n°</w:t>
      </w:r>
      <w:r w:rsidR="00213F3B" w:rsidRPr="00A26461">
        <w:rPr>
          <w:rFonts w:cs="Arial"/>
          <w:color w:val="00000A"/>
          <w:szCs w:val="22"/>
        </w:rPr>
        <w:t>2021-571 du 10 mai 2021 relatif aux comités sociaux territoriaux des collectivités territoriales et de leurs établissements publics</w:t>
      </w:r>
    </w:p>
    <w:p w:rsidR="005B59F7" w:rsidRPr="007B14DE" w:rsidRDefault="005B59F7" w:rsidP="0037512F">
      <w:pPr>
        <w:pStyle w:val="Standard"/>
        <w:spacing w:after="0" w:line="240" w:lineRule="auto"/>
        <w:ind w:left="567"/>
        <w:rPr>
          <w:rFonts w:ascii="Times New Roman" w:hAnsi="Times New Roman"/>
        </w:rPr>
      </w:pPr>
    </w:p>
    <w:p w:rsidR="005B59F7" w:rsidRPr="00164B1F" w:rsidRDefault="005B59F7" w:rsidP="00441384">
      <w:pPr>
        <w:pStyle w:val="Standard"/>
        <w:spacing w:after="0" w:line="240" w:lineRule="auto"/>
        <w:ind w:left="567"/>
        <w:jc w:val="center"/>
        <w:outlineLvl w:val="0"/>
        <w:rPr>
          <w:rFonts w:ascii="Times New Roman" w:hAnsi="Times New Roman"/>
          <w:smallCaps/>
          <w:sz w:val="40"/>
          <w:szCs w:val="40"/>
        </w:rPr>
      </w:pPr>
      <w:bookmarkStart w:id="1" w:name="_Toc123908913"/>
      <w:r w:rsidRPr="00164B1F">
        <w:rPr>
          <w:rFonts w:ascii="Times New Roman" w:hAnsi="Times New Roman"/>
          <w:b/>
          <w:smallCaps/>
          <w:sz w:val="40"/>
          <w:szCs w:val="40"/>
        </w:rPr>
        <w:t>I – Composition</w:t>
      </w:r>
      <w:bookmarkEnd w:id="1"/>
    </w:p>
    <w:p w:rsidR="002305AB" w:rsidRDefault="002305AB" w:rsidP="002305AB">
      <w:pPr>
        <w:pStyle w:val="Standard"/>
        <w:spacing w:after="0" w:line="240" w:lineRule="auto"/>
        <w:ind w:left="1134"/>
        <w:rPr>
          <w:rFonts w:ascii="Times New Roman" w:hAnsi="Times New Roman"/>
        </w:rPr>
      </w:pPr>
    </w:p>
    <w:p w:rsidR="00F3472D" w:rsidRPr="00736B3A" w:rsidRDefault="00F3472D" w:rsidP="00F3472D">
      <w:pPr>
        <w:suppressAutoHyphens/>
        <w:ind w:left="567"/>
        <w:rPr>
          <w:rFonts w:cs="Arial"/>
          <w:color w:val="00000A"/>
        </w:rPr>
      </w:pPr>
      <w:r w:rsidRPr="00736B3A">
        <w:rPr>
          <w:rFonts w:cs="Arial"/>
          <w:b/>
          <w:color w:val="00000A"/>
          <w:u w:val="single"/>
        </w:rPr>
        <w:t>Article 1</w:t>
      </w:r>
      <w:r w:rsidRPr="00736B3A">
        <w:rPr>
          <w:rFonts w:cs="Arial"/>
          <w:b/>
          <w:color w:val="00000A"/>
        </w:rPr>
        <w:t> :</w:t>
      </w:r>
      <w:r w:rsidRPr="00736B3A">
        <w:rPr>
          <w:rFonts w:cs="Arial"/>
          <w:color w:val="00000A"/>
        </w:rPr>
        <w:t xml:space="preserve"> Le CST est composé de :</w:t>
      </w:r>
    </w:p>
    <w:p w:rsidR="00F3472D" w:rsidRPr="00736B3A" w:rsidRDefault="00F3472D" w:rsidP="00F3472D">
      <w:pPr>
        <w:numPr>
          <w:ilvl w:val="0"/>
          <w:numId w:val="1"/>
        </w:numPr>
        <w:suppressAutoHyphens/>
        <w:spacing w:before="180"/>
        <w:rPr>
          <w:rFonts w:cs="Arial"/>
          <w:color w:val="00000A"/>
        </w:rPr>
      </w:pPr>
      <w:r w:rsidRPr="00736B3A">
        <w:rPr>
          <w:rFonts w:cs="Arial"/>
          <w:color w:val="00000A"/>
        </w:rPr>
        <w:t>Un président et un collège des représentants du personnel ;</w:t>
      </w:r>
    </w:p>
    <w:p w:rsidR="00F3472D" w:rsidRPr="00736B3A" w:rsidRDefault="00F3472D" w:rsidP="00F3472D">
      <w:pPr>
        <w:suppressAutoHyphens/>
        <w:spacing w:before="180"/>
        <w:ind w:left="567"/>
        <w:rPr>
          <w:rFonts w:cs="Arial"/>
          <w:color w:val="00000A"/>
        </w:rPr>
      </w:pPr>
      <w:proofErr w:type="gramStart"/>
      <w:r w:rsidRPr="00736B3A">
        <w:rPr>
          <w:rFonts w:cs="Arial"/>
          <w:color w:val="00000A"/>
        </w:rPr>
        <w:t>et</w:t>
      </w:r>
      <w:proofErr w:type="gramEnd"/>
      <w:r w:rsidRPr="00736B3A">
        <w:rPr>
          <w:rFonts w:cs="Arial"/>
          <w:color w:val="00000A"/>
        </w:rPr>
        <w:t>, en cas de délibération le prévoyant,</w:t>
      </w:r>
    </w:p>
    <w:p w:rsidR="00F3472D" w:rsidRPr="00736B3A" w:rsidRDefault="00F3472D" w:rsidP="00F3472D">
      <w:pPr>
        <w:numPr>
          <w:ilvl w:val="0"/>
          <w:numId w:val="1"/>
        </w:numPr>
        <w:suppressAutoHyphens/>
        <w:spacing w:before="180"/>
        <w:rPr>
          <w:rFonts w:cs="Arial"/>
          <w:color w:val="00000A"/>
        </w:rPr>
      </w:pPr>
      <w:proofErr w:type="gramStart"/>
      <w:r w:rsidRPr="00736B3A">
        <w:rPr>
          <w:rFonts w:cs="Arial"/>
        </w:rPr>
        <w:t>des</w:t>
      </w:r>
      <w:proofErr w:type="gramEnd"/>
      <w:r w:rsidRPr="00736B3A">
        <w:rPr>
          <w:rFonts w:cs="Arial"/>
        </w:rPr>
        <w:t xml:space="preserve"> représentants de la collectivité ou de l'établissement public.</w:t>
      </w:r>
    </w:p>
    <w:p w:rsidR="00F3472D" w:rsidRPr="00736B3A" w:rsidRDefault="00F3472D" w:rsidP="00F3472D">
      <w:pPr>
        <w:suppressAutoHyphens/>
        <w:spacing w:before="180"/>
        <w:ind w:left="567"/>
        <w:rPr>
          <w:rFonts w:cs="Arial"/>
          <w:color w:val="00000A"/>
        </w:rPr>
      </w:pPr>
      <w:r w:rsidRPr="00736B3A">
        <w:rPr>
          <w:rFonts w:cs="Arial"/>
        </w:rPr>
        <w:t>Les membres représentant les collectivités ou les établissements publics forment avec le Président du CST, le collège des représentants des collectivités et établissements publics.</w:t>
      </w:r>
    </w:p>
    <w:p w:rsidR="00F3472D" w:rsidRPr="00736B3A" w:rsidRDefault="00F3472D" w:rsidP="00F3472D">
      <w:pPr>
        <w:suppressAutoHyphens/>
        <w:spacing w:before="180"/>
        <w:ind w:left="567"/>
        <w:rPr>
          <w:rFonts w:cs="Arial"/>
          <w:color w:val="00000A"/>
        </w:rPr>
      </w:pPr>
      <w:r w:rsidRPr="00736B3A">
        <w:rPr>
          <w:rFonts w:cs="Arial"/>
        </w:rPr>
        <w:t>Le nombre de membres de ce collège ne peut être supérieur au nombre de représentants du personnel au sein du CST.</w:t>
      </w:r>
    </w:p>
    <w:p w:rsidR="00F3472D" w:rsidRPr="00736B3A" w:rsidRDefault="00F3472D" w:rsidP="00F3472D">
      <w:pPr>
        <w:suppressAutoHyphens/>
        <w:spacing w:before="180"/>
        <w:ind w:left="567"/>
        <w:rPr>
          <w:rFonts w:cs="Arial"/>
          <w:color w:val="00000A"/>
        </w:rPr>
      </w:pPr>
      <w:r w:rsidRPr="00736B3A">
        <w:rPr>
          <w:rFonts w:cs="Arial"/>
          <w:color w:val="00000A"/>
        </w:rPr>
        <w:t xml:space="preserve">Les représentants du personnel sont élus, conformément aux dispositions du décret </w:t>
      </w:r>
      <w:r>
        <w:rPr>
          <w:rFonts w:cs="Arial"/>
          <w:color w:val="00000A"/>
        </w:rPr>
        <w:br/>
      </w:r>
      <w:r w:rsidRPr="00736B3A">
        <w:rPr>
          <w:rFonts w:cs="Arial"/>
          <w:color w:val="00000A"/>
        </w:rPr>
        <w:t>n° 2021-571 du 10 mai 2021.</w:t>
      </w:r>
    </w:p>
    <w:p w:rsidR="00F3472D" w:rsidRPr="00736B3A" w:rsidRDefault="00F3472D" w:rsidP="00F3472D">
      <w:pPr>
        <w:suppressAutoHyphens/>
        <w:spacing w:before="180"/>
        <w:ind w:left="567"/>
        <w:rPr>
          <w:rFonts w:cs="Arial"/>
          <w:color w:val="00000A"/>
        </w:rPr>
      </w:pPr>
      <w:r w:rsidRPr="00736B3A">
        <w:rPr>
          <w:rFonts w:cs="Arial"/>
          <w:color w:val="00000A"/>
        </w:rPr>
        <w:t>Les représentants des collectivités et des établissements publics sont désignés :</w:t>
      </w:r>
    </w:p>
    <w:p w:rsidR="00F3472D" w:rsidRPr="00736B3A" w:rsidRDefault="00F3472D" w:rsidP="00F3472D">
      <w:pPr>
        <w:numPr>
          <w:ilvl w:val="0"/>
          <w:numId w:val="1"/>
        </w:numPr>
        <w:suppressAutoHyphens/>
        <w:spacing w:before="180"/>
        <w:rPr>
          <w:rFonts w:cs="Arial"/>
          <w:color w:val="00000A"/>
        </w:rPr>
      </w:pPr>
      <w:proofErr w:type="gramStart"/>
      <w:r w:rsidRPr="00736B3A">
        <w:rPr>
          <w:rFonts w:cs="Arial"/>
          <w:color w:val="00000A"/>
        </w:rPr>
        <w:t>par</w:t>
      </w:r>
      <w:proofErr w:type="gramEnd"/>
      <w:r w:rsidRPr="00736B3A">
        <w:rPr>
          <w:rFonts w:cs="Arial"/>
          <w:color w:val="00000A"/>
        </w:rPr>
        <w:t xml:space="preserve"> l'autorité investie du pouvoir de nomination, parmi les membres de l'organe délibérant, ou parmi les agents de la collectivité ou de l’établissement.</w:t>
      </w:r>
    </w:p>
    <w:p w:rsidR="00F3472D" w:rsidRPr="00736B3A" w:rsidRDefault="00F3472D" w:rsidP="00F3472D">
      <w:pPr>
        <w:suppressAutoHyphens/>
        <w:spacing w:before="180"/>
        <w:ind w:left="567"/>
        <w:rPr>
          <w:rFonts w:cs="Arial"/>
          <w:color w:val="00000A"/>
        </w:rPr>
      </w:pPr>
      <w:r w:rsidRPr="00736B3A">
        <w:rPr>
          <w:rFonts w:cs="Arial"/>
          <w:color w:val="00000A"/>
        </w:rPr>
        <w:t xml:space="preserve">Le nombre des représentants du personnel du CST est </w:t>
      </w:r>
      <w:r w:rsidRPr="00736B3A">
        <w:rPr>
          <w:rFonts w:cs="Arial"/>
          <w:iCs/>
          <w:color w:val="00000A"/>
        </w:rPr>
        <w:t>fixé</w:t>
      </w:r>
      <w:r w:rsidRPr="00736B3A">
        <w:rPr>
          <w:rFonts w:cs="Arial"/>
          <w:color w:val="00000A"/>
        </w:rPr>
        <w:t xml:space="preserve"> par délibération de l’organe délibérant après consultation des syndicats et en fonction des effectifs relevant du CST.</w:t>
      </w:r>
    </w:p>
    <w:p w:rsidR="00F3472D" w:rsidRPr="00736B3A" w:rsidRDefault="00F3472D" w:rsidP="00A26461">
      <w:pPr>
        <w:suppressAutoHyphens/>
        <w:spacing w:before="120"/>
        <w:ind w:left="567"/>
        <w:rPr>
          <w:rFonts w:cs="Arial"/>
          <w:color w:val="00000A"/>
        </w:rPr>
      </w:pPr>
      <w:r>
        <w:rPr>
          <w:rFonts w:ascii="Times New Roman" w:hAnsi="Times New Roman"/>
          <w:noProof/>
          <w:szCs w:val="22"/>
        </w:rPr>
        <mc:AlternateContent>
          <mc:Choice Requires="wpg">
            <w:drawing>
              <wp:anchor distT="0" distB="0" distL="114300" distR="114300" simplePos="0" relativeHeight="251661312" behindDoc="0" locked="0" layoutInCell="1" allowOverlap="1">
                <wp:simplePos x="0" y="0"/>
                <wp:positionH relativeFrom="margin">
                  <wp:align>right</wp:align>
                </wp:positionH>
                <wp:positionV relativeFrom="paragraph">
                  <wp:posOffset>739775</wp:posOffset>
                </wp:positionV>
                <wp:extent cx="5555005" cy="1714602"/>
                <wp:effectExtent l="0" t="0" r="26670" b="19050"/>
                <wp:wrapSquare wrapText="bothSides"/>
                <wp:docPr id="4" name="Groupe 4"/>
                <wp:cNvGraphicFramePr/>
                <a:graphic xmlns:a="http://schemas.openxmlformats.org/drawingml/2006/main">
                  <a:graphicData uri="http://schemas.microsoft.com/office/word/2010/wordprocessingGroup">
                    <wpg:wgp>
                      <wpg:cNvGrpSpPr/>
                      <wpg:grpSpPr>
                        <a:xfrm>
                          <a:off x="0" y="0"/>
                          <a:ext cx="5555005" cy="1714602"/>
                          <a:chOff x="0" y="0"/>
                          <a:chExt cx="5555005" cy="1714602"/>
                        </a:xfrm>
                      </wpg:grpSpPr>
                      <wps:wsp>
                        <wps:cNvPr id="217" name="Zone de texte 2"/>
                        <wps:cNvSpPr txBox="1">
                          <a:spLocks noChangeArrowheads="1"/>
                        </wps:cNvSpPr>
                        <wps:spPr bwMode="auto">
                          <a:xfrm>
                            <a:off x="673126" y="7088"/>
                            <a:ext cx="4881879" cy="1707514"/>
                          </a:xfrm>
                          <a:prstGeom prst="rect">
                            <a:avLst/>
                          </a:prstGeom>
                          <a:solidFill>
                            <a:schemeClr val="accent1">
                              <a:lumMod val="20000"/>
                              <a:lumOff val="80000"/>
                            </a:schemeClr>
                          </a:solidFill>
                          <a:ln w="9525">
                            <a:solidFill>
                              <a:srgbClr val="000000"/>
                            </a:solidFill>
                            <a:miter lim="800000"/>
                            <a:headEnd/>
                            <a:tailEnd/>
                          </a:ln>
                        </wps:spPr>
                        <wps:txbx>
                          <w:txbxContent>
                            <w:p w:rsidR="00A26461" w:rsidRPr="00A26461" w:rsidRDefault="00A26461" w:rsidP="0018561E">
                              <w:pPr>
                                <w:pStyle w:val="Standard"/>
                                <w:spacing w:after="0" w:line="240" w:lineRule="auto"/>
                                <w:rPr>
                                  <w:rFonts w:cs="Arial"/>
                                  <w:sz w:val="22"/>
                                </w:rPr>
                              </w:pPr>
                              <w:r w:rsidRPr="00A26461">
                                <w:rPr>
                                  <w:rFonts w:cs="Arial"/>
                                  <w:sz w:val="22"/>
                                </w:rPr>
                                <w:t>Chaque organisation syndicale siégeant au comité social territorial désigne au sein de la formation spécialisée du comité un nombre de représentants titulaires égal au nombre de sièges qu'elle détient dans ce comité.</w:t>
                              </w:r>
                            </w:p>
                            <w:p w:rsidR="00A26461" w:rsidRPr="00A26461" w:rsidRDefault="00A26461" w:rsidP="0018561E">
                              <w:pPr>
                                <w:pStyle w:val="Standard"/>
                                <w:spacing w:after="0" w:line="240" w:lineRule="auto"/>
                                <w:rPr>
                                  <w:rFonts w:cs="Arial"/>
                                  <w:sz w:val="22"/>
                                </w:rPr>
                              </w:pPr>
                              <w:r w:rsidRPr="00A26461">
                                <w:rPr>
                                  <w:rFonts w:cs="Arial"/>
                                  <w:sz w:val="22"/>
                                </w:rPr>
                                <w:t>Les représentants suppléants de chaque organisation syndicale sont désignés librement sous réserve de satisfaire aux conditions d'éligibilité à un comité social territorial au moment de leur désignation.</w:t>
                              </w:r>
                            </w:p>
                            <w:p w:rsidR="00A26461" w:rsidRPr="00A26461" w:rsidRDefault="00A26461" w:rsidP="00D954E5">
                              <w:pPr>
                                <w:pStyle w:val="Standard"/>
                                <w:spacing w:after="0"/>
                                <w:rPr>
                                  <w:rFonts w:cs="Arial"/>
                                  <w:sz w:val="22"/>
                                </w:rPr>
                              </w:pPr>
                              <w:r w:rsidRPr="00A26461">
                                <w:rPr>
                                  <w:rFonts w:cs="Arial"/>
                                  <w:sz w:val="22"/>
                                </w:rPr>
                                <w:t>Le médecin du service de médecine préventive, et les assistants et conseillers de prévention assistent de plein droit aux réunions de la F3SCT.</w:t>
                              </w:r>
                            </w:p>
                            <w:p w:rsidR="00A26461" w:rsidRPr="00A26461" w:rsidRDefault="00A26461" w:rsidP="00D954E5">
                              <w:pPr>
                                <w:pStyle w:val="Standard"/>
                                <w:spacing w:after="0"/>
                                <w:rPr>
                                  <w:rFonts w:cs="Arial"/>
                                  <w:sz w:val="22"/>
                                </w:rPr>
                              </w:pPr>
                              <w:r w:rsidRPr="00A26461">
                                <w:rPr>
                                  <w:rFonts w:cs="Arial"/>
                                  <w:sz w:val="22"/>
                                </w:rPr>
                                <w:t>Les ACFI peuvent assister aux travaux de la F3SCT.</w:t>
                              </w:r>
                            </w:p>
                            <w:p w:rsidR="00A26461" w:rsidRDefault="00A26461"/>
                          </w:txbxContent>
                        </wps:txbx>
                        <wps:bodyPr rot="0" vert="horz" wrap="square" lIns="91440" tIns="45720" rIns="91440" bIns="45720" anchor="t" anchorCtr="0">
                          <a:spAutoFit/>
                        </wps:bodyPr>
                      </wps:wsp>
                      <wps:wsp>
                        <wps:cNvPr id="3" name="Zone de texte 2"/>
                        <wps:cNvSpPr txBox="1">
                          <a:spLocks noChangeArrowheads="1"/>
                        </wps:cNvSpPr>
                        <wps:spPr bwMode="auto">
                          <a:xfrm>
                            <a:off x="0" y="0"/>
                            <a:ext cx="666115" cy="260985"/>
                          </a:xfrm>
                          <a:prstGeom prst="rect">
                            <a:avLst/>
                          </a:prstGeom>
                          <a:solidFill>
                            <a:srgbClr val="FFFFFF"/>
                          </a:solidFill>
                          <a:ln w="9525">
                            <a:solidFill>
                              <a:srgbClr val="000000"/>
                            </a:solidFill>
                            <a:miter lim="800000"/>
                            <a:headEnd/>
                            <a:tailEnd/>
                          </a:ln>
                        </wps:spPr>
                        <wps:txbx>
                          <w:txbxContent>
                            <w:p w:rsidR="00A26461" w:rsidRPr="00A26461" w:rsidRDefault="00A26461">
                              <w:pPr>
                                <w:rPr>
                                  <w:rFonts w:cs="Arial"/>
                                </w:rPr>
                              </w:pPr>
                              <w:r w:rsidRPr="00A26461">
                                <w:rPr>
                                  <w:rFonts w:cs="Arial"/>
                                </w:rPr>
                                <w:t>F3SCT</w:t>
                              </w:r>
                            </w:p>
                          </w:txbxContent>
                        </wps:txbx>
                        <wps:bodyPr rot="0" vert="horz" wrap="square" lIns="91440" tIns="45720" rIns="91440" bIns="45720" anchor="t" anchorCtr="0">
                          <a:spAutoFit/>
                        </wps:bodyPr>
                      </wps:wsp>
                    </wpg:wgp>
                  </a:graphicData>
                </a:graphic>
              </wp:anchor>
            </w:drawing>
          </mc:Choice>
          <mc:Fallback>
            <w:pict>
              <v:group id="Groupe 4" o:spid="_x0000_s1026" style="position:absolute;left:0;text-align:left;margin-left:386.2pt;margin-top:58.25pt;width:437.4pt;height:135pt;z-index:251661312;mso-position-horizontal:right;mso-position-horizontal-relative:margin" coordsize="55550,17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">
                <v:shapetype id="_x0000_t202" coordsize="21600,21600" o:spt="202" path="m,l,21600r21600,l21600,xe">
                  <v:stroke joinstyle="miter"/>
                  <v:path gradientshapeok="t" o:connecttype="rect"/>
                </v:shapetype>
                <v:shape id="Zone de texte 2" o:spid="_x0000_s1027" type="#_x0000_t202" style="position:absolute;left:6731;top:70;width:48819;height:17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" fillcolor="#dbe5f1 [660]">
                  <v:textbox style="mso-fit-shape-to-text:t">
                    <w:txbxContent>
                      <w:p w:rsidR="00A26461" w:rsidRPr="00A26461" w:rsidRDefault="00A26461" w:rsidP="0018561E">
                        <w:pPr>
                          <w:pStyle w:val="Standard"/>
                          <w:spacing w:after="0" w:line="240" w:lineRule="auto"/>
                          <w:rPr>
                            <w:rFonts w:cs="Arial"/>
                            <w:sz w:val="22"/>
                          </w:rPr>
                        </w:pPr>
                        <w:r w:rsidRPr="00A26461">
                          <w:rPr>
                            <w:rFonts w:cs="Arial"/>
                            <w:sz w:val="22"/>
                          </w:rPr>
                          <w:t>Chaque organisation syndicale siégeant au comité social territorial désigne au sein de la formation spécialisée du comité un nombre de représentants titulaires égal au nombre de sièges qu'elle détient dans ce comité.</w:t>
                        </w:r>
                      </w:p>
                      <w:p w:rsidR="00A26461" w:rsidRPr="00A26461" w:rsidRDefault="00A26461" w:rsidP="0018561E">
                        <w:pPr>
                          <w:pStyle w:val="Standard"/>
                          <w:spacing w:after="0" w:line="240" w:lineRule="auto"/>
                          <w:rPr>
                            <w:rFonts w:cs="Arial"/>
                            <w:sz w:val="22"/>
                          </w:rPr>
                        </w:pPr>
                        <w:r w:rsidRPr="00A26461">
                          <w:rPr>
                            <w:rFonts w:cs="Arial"/>
                            <w:sz w:val="22"/>
                          </w:rPr>
                          <w:t>Les représentants suppléants de chaque organisation syndicale sont désignés librement sous réserve de satisfaire aux conditions d'éligibilité à un comité social territorial au moment de leur désignation.</w:t>
                        </w:r>
                      </w:p>
                      <w:p w:rsidR="00A26461" w:rsidRPr="00A26461" w:rsidRDefault="00A26461" w:rsidP="00D954E5">
                        <w:pPr>
                          <w:pStyle w:val="Standard"/>
                          <w:spacing w:after="0"/>
                          <w:rPr>
                            <w:rFonts w:cs="Arial"/>
                            <w:sz w:val="22"/>
                          </w:rPr>
                        </w:pPr>
                        <w:r w:rsidRPr="00A26461">
                          <w:rPr>
                            <w:rFonts w:cs="Arial"/>
                            <w:sz w:val="22"/>
                          </w:rPr>
                          <w:t>Le médecin du service de médecine préventive, et les assistants et conseillers de prévention assistent de plein droit aux réunions de la F3SCT.</w:t>
                        </w:r>
                      </w:p>
                      <w:p w:rsidR="00A26461" w:rsidRPr="00A26461" w:rsidRDefault="00A26461" w:rsidP="00D954E5">
                        <w:pPr>
                          <w:pStyle w:val="Standard"/>
                          <w:spacing w:after="0"/>
                          <w:rPr>
                            <w:rFonts w:cs="Arial"/>
                            <w:sz w:val="22"/>
                          </w:rPr>
                        </w:pPr>
                        <w:r w:rsidRPr="00A26461">
                          <w:rPr>
                            <w:rFonts w:cs="Arial"/>
                            <w:sz w:val="22"/>
                          </w:rPr>
                          <w:t>Les ACFI peuvent assister aux travaux de la F3SCT.</w:t>
                        </w:r>
                      </w:p>
                      <w:p w:rsidR="00A26461" w:rsidRDefault="00A26461"/>
                    </w:txbxContent>
                  </v:textbox>
                </v:shape>
                <v:shape id="Zone de texte 2" o:spid="_x0000_s1028" type="#_x0000_t202" style="position:absolute;width:6661;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">
                  <v:textbox style="mso-fit-shape-to-text:t">
                    <w:txbxContent>
                      <w:p w:rsidR="00A26461" w:rsidRPr="00A26461" w:rsidRDefault="00A26461">
                        <w:pPr>
                          <w:rPr>
                            <w:rFonts w:cs="Arial"/>
                          </w:rPr>
                        </w:pPr>
                        <w:r w:rsidRPr="00A26461">
                          <w:rPr>
                            <w:rFonts w:cs="Arial"/>
                          </w:rPr>
                          <w:t>F3SCT</w:t>
                        </w:r>
                      </w:p>
                    </w:txbxContent>
                  </v:textbox>
                </v:shape>
                <w10:wrap type="square" anchorx="margin"/>
              </v:group>
            </w:pict>
          </mc:Fallback>
        </mc:AlternateContent>
      </w:r>
      <w:r w:rsidRPr="00736B3A">
        <w:rPr>
          <w:rFonts w:cs="Arial"/>
          <w:color w:val="00000A"/>
        </w:rPr>
        <w:t>Le nombre des représentants du collège employeur est fixé, sans qu’il soit supérieur à celui des représentants du personnel, par l'autorité investie du pouvoir de nomination pour les CST locaux.</w:t>
      </w:r>
    </w:p>
    <w:p w:rsidR="00F3472D" w:rsidRPr="00736B3A" w:rsidRDefault="00A26461" w:rsidP="00F3472D">
      <w:pPr>
        <w:suppressAutoHyphens/>
        <w:spacing w:before="180"/>
        <w:ind w:left="567"/>
        <w:rPr>
          <w:rFonts w:cs="Arial"/>
          <w:color w:val="00000A"/>
        </w:rPr>
      </w:pPr>
      <w:r>
        <w:rPr>
          <w:rFonts w:ascii="Times New Roman" w:hAnsi="Times New Roman"/>
          <w:noProof/>
          <w:szCs w:val="22"/>
        </w:rPr>
        <mc:AlternateContent>
          <mc:Choice Requires="wpg">
            <w:drawing>
              <wp:anchor distT="0" distB="0" distL="114300" distR="114300" simplePos="0" relativeHeight="251663360" behindDoc="0" locked="0" layoutInCell="1" allowOverlap="1" wp14:anchorId="37F3DA1D" wp14:editId="21035949">
                <wp:simplePos x="0" y="0"/>
                <wp:positionH relativeFrom="margin">
                  <wp:align>right</wp:align>
                </wp:positionH>
                <wp:positionV relativeFrom="paragraph">
                  <wp:posOffset>2288540</wp:posOffset>
                </wp:positionV>
                <wp:extent cx="5555208" cy="429359"/>
                <wp:effectExtent l="0" t="0" r="26670" b="27940"/>
                <wp:wrapSquare wrapText="bothSides"/>
                <wp:docPr id="5" name="Groupe 5"/>
                <wp:cNvGraphicFramePr/>
                <a:graphic xmlns:a="http://schemas.openxmlformats.org/drawingml/2006/main">
                  <a:graphicData uri="http://schemas.microsoft.com/office/word/2010/wordprocessingGroup">
                    <wpg:wgp>
                      <wpg:cNvGrpSpPr/>
                      <wpg:grpSpPr>
                        <a:xfrm>
                          <a:off x="0" y="0"/>
                          <a:ext cx="5555208" cy="429359"/>
                          <a:chOff x="0" y="0"/>
                          <a:chExt cx="5555504" cy="429393"/>
                        </a:xfrm>
                      </wpg:grpSpPr>
                      <wps:wsp>
                        <wps:cNvPr id="6" name="Zone de texte 2"/>
                        <wps:cNvSpPr txBox="1">
                          <a:spLocks noChangeArrowheads="1"/>
                        </wps:cNvSpPr>
                        <wps:spPr bwMode="auto">
                          <a:xfrm>
                            <a:off x="673365" y="7086"/>
                            <a:ext cx="4882139" cy="422307"/>
                          </a:xfrm>
                          <a:prstGeom prst="rect">
                            <a:avLst/>
                          </a:prstGeom>
                          <a:solidFill>
                            <a:schemeClr val="accent1">
                              <a:lumMod val="20000"/>
                              <a:lumOff val="80000"/>
                            </a:schemeClr>
                          </a:solidFill>
                          <a:ln w="9525">
                            <a:solidFill>
                              <a:srgbClr val="000000"/>
                            </a:solidFill>
                            <a:miter lim="800000"/>
                            <a:headEnd/>
                            <a:tailEnd/>
                          </a:ln>
                        </wps:spPr>
                        <wps:txbx>
                          <w:txbxContent>
                            <w:p w:rsidR="00A26461" w:rsidRPr="00E7121D" w:rsidRDefault="00A26461" w:rsidP="0018561E">
                              <w:pPr>
                                <w:rPr>
                                  <w:rFonts w:ascii="Times New Roman" w:hAnsi="Times New Roman"/>
                                  <w:color w:val="00000A"/>
                                  <w:szCs w:val="22"/>
                                </w:rPr>
                              </w:pPr>
                              <w:r w:rsidRPr="00A26461">
                                <w:rPr>
                                  <w:rFonts w:cs="Arial"/>
                                  <w:color w:val="00000A"/>
                                </w:rPr>
                                <w:t>Conformément à la délibération du 11 juillet 2022 le nombre de représentants suppléants est le même que le nombre de représentants titulaires</w:t>
                              </w:r>
                              <w:r w:rsidRPr="00C64DEE">
                                <w:rPr>
                                  <w:rFonts w:ascii="Times New Roman" w:hAnsi="Times New Roman"/>
                                  <w:color w:val="00000A"/>
                                  <w:szCs w:val="22"/>
                                </w:rPr>
                                <w:t>.</w:t>
                              </w:r>
                            </w:p>
                          </w:txbxContent>
                        </wps:txbx>
                        <wps:bodyPr rot="0" vert="horz" wrap="square" lIns="91440" tIns="45720" rIns="91440" bIns="45720" anchor="t" anchorCtr="0">
                          <a:spAutoFit/>
                        </wps:bodyPr>
                      </wps:wsp>
                      <wps:wsp>
                        <wps:cNvPr id="7" name="Zone de texte 2"/>
                        <wps:cNvSpPr txBox="1">
                          <a:spLocks noChangeArrowheads="1"/>
                        </wps:cNvSpPr>
                        <wps:spPr bwMode="auto">
                          <a:xfrm>
                            <a:off x="0" y="0"/>
                            <a:ext cx="666115" cy="260985"/>
                          </a:xfrm>
                          <a:prstGeom prst="rect">
                            <a:avLst/>
                          </a:prstGeom>
                          <a:solidFill>
                            <a:srgbClr val="FFFFFF"/>
                          </a:solidFill>
                          <a:ln w="9525">
                            <a:solidFill>
                              <a:srgbClr val="000000"/>
                            </a:solidFill>
                            <a:miter lim="800000"/>
                            <a:headEnd/>
                            <a:tailEnd/>
                          </a:ln>
                        </wps:spPr>
                        <wps:txbx>
                          <w:txbxContent>
                            <w:p w:rsidR="00A26461" w:rsidRDefault="00A26461" w:rsidP="0018561E">
                              <w:r>
                                <w:t>F3SCT</w:t>
                              </w:r>
                            </w:p>
                          </w:txbxContent>
                        </wps:txbx>
                        <wps:bodyPr rot="0" vert="horz" wrap="square" lIns="91440" tIns="45720" rIns="91440" bIns="45720" anchor="t" anchorCtr="0">
                          <a:spAutoFit/>
                        </wps:bodyPr>
                      </wps:wsp>
                    </wpg:wgp>
                  </a:graphicData>
                </a:graphic>
              </wp:anchor>
            </w:drawing>
          </mc:Choice>
          <mc:Fallback>
            <w:pict>
              <v:group w14:anchorId="37F3DA1D" id="Groupe 5" o:spid="_x0000_s1029" style="position:absolute;left:0;text-align:left;margin-left:386.2pt;margin-top:180.2pt;width:437.4pt;height:33.8pt;z-index:251663360;mso-position-horizontal:right;mso-position-horizontal-relative:margin" coordsize="55555,4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">
                <v:shape id="Zone de texte 2" o:spid="_x0000_s1030" type="#_x0000_t202" style="position:absolute;left:6733;top:70;width:48822;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" fillcolor="#dbe5f1 [660]">
                  <v:textbox style="mso-fit-shape-to-text:t">
                    <w:txbxContent>
                      <w:p w:rsidR="00A26461" w:rsidRPr="00E7121D" w:rsidRDefault="00A26461" w:rsidP="0018561E">
                        <w:pPr>
                          <w:rPr>
                            <w:rFonts w:ascii="Times New Roman" w:hAnsi="Times New Roman"/>
                            <w:color w:val="00000A"/>
                            <w:szCs w:val="22"/>
                          </w:rPr>
                        </w:pPr>
                        <w:r w:rsidRPr="00A26461">
                          <w:rPr>
                            <w:rFonts w:cs="Arial"/>
                            <w:color w:val="00000A"/>
                          </w:rPr>
                          <w:t>Conformément à la délibération du 11 juillet 2022 le nombre de représentants suppléants est le même que le nombre de représentants titulaires</w:t>
                        </w:r>
                        <w:r w:rsidRPr="00C64DEE">
                          <w:rPr>
                            <w:rFonts w:ascii="Times New Roman" w:hAnsi="Times New Roman"/>
                            <w:color w:val="00000A"/>
                            <w:szCs w:val="22"/>
                          </w:rPr>
                          <w:t>.</w:t>
                        </w:r>
                      </w:p>
                    </w:txbxContent>
                  </v:textbox>
                </v:shape>
                <v:shape id="Zone de texte 2" o:spid="_x0000_s1031" type="#_x0000_t202" style="position:absolute;width:6661;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">
                  <v:textbox style="mso-fit-shape-to-text:t">
                    <w:txbxContent>
                      <w:p w:rsidR="00A26461" w:rsidRDefault="00A26461" w:rsidP="0018561E">
                        <w:r>
                          <w:t>F3SCT</w:t>
                        </w:r>
                      </w:p>
                    </w:txbxContent>
                  </v:textbox>
                </v:shape>
                <w10:wrap type="square" anchorx="margin"/>
              </v:group>
            </w:pict>
          </mc:Fallback>
        </mc:AlternateContent>
      </w:r>
      <w:r w:rsidR="00F3472D" w:rsidRPr="00736B3A">
        <w:rPr>
          <w:rFonts w:cs="Arial"/>
          <w:color w:val="00000A"/>
        </w:rPr>
        <w:t>Les suppléants dans chacun des deux collèges sont en nombre égal à celui des titulaires.</w:t>
      </w:r>
    </w:p>
    <w:p w:rsidR="005B59F7" w:rsidRPr="00C56A42" w:rsidRDefault="005B59F7" w:rsidP="00F3472D">
      <w:pPr>
        <w:pStyle w:val="Standard"/>
        <w:spacing w:after="0" w:line="240" w:lineRule="auto"/>
        <w:rPr>
          <w:rFonts w:ascii="Times New Roman" w:hAnsi="Times New Roman"/>
          <w:sz w:val="22"/>
          <w:szCs w:val="22"/>
        </w:rPr>
      </w:pPr>
    </w:p>
    <w:p w:rsidR="005B59F7" w:rsidRPr="002305AB" w:rsidRDefault="005B59F7" w:rsidP="00441384">
      <w:pPr>
        <w:pStyle w:val="Standard"/>
        <w:spacing w:after="0" w:line="240" w:lineRule="auto"/>
        <w:ind w:left="567"/>
        <w:jc w:val="center"/>
        <w:outlineLvl w:val="0"/>
        <w:rPr>
          <w:rFonts w:ascii="Times New Roman" w:hAnsi="Times New Roman"/>
          <w:smallCaps/>
          <w:sz w:val="40"/>
          <w:szCs w:val="40"/>
        </w:rPr>
      </w:pPr>
      <w:bookmarkStart w:id="2" w:name="_Toc123908914"/>
      <w:r w:rsidRPr="002305AB">
        <w:rPr>
          <w:rFonts w:ascii="Times New Roman" w:hAnsi="Times New Roman"/>
          <w:b/>
          <w:sz w:val="40"/>
          <w:szCs w:val="40"/>
        </w:rPr>
        <w:lastRenderedPageBreak/>
        <w:t xml:space="preserve">II – </w:t>
      </w:r>
      <w:r w:rsidRPr="002305AB">
        <w:rPr>
          <w:rFonts w:ascii="Times New Roman" w:hAnsi="Times New Roman"/>
          <w:b/>
          <w:smallCaps/>
          <w:sz w:val="40"/>
          <w:szCs w:val="40"/>
        </w:rPr>
        <w:t>Mandat</w:t>
      </w:r>
      <w:bookmarkEnd w:id="2"/>
    </w:p>
    <w:p w:rsidR="005B59F7" w:rsidRPr="001731CD" w:rsidRDefault="005B59F7" w:rsidP="005B59F7">
      <w:pPr>
        <w:pStyle w:val="Standard"/>
        <w:spacing w:after="0" w:line="240" w:lineRule="auto"/>
        <w:ind w:left="567"/>
        <w:rPr>
          <w:rFonts w:ascii="Times New Roman" w:hAnsi="Times New Roman"/>
          <w:sz w:val="18"/>
          <w:szCs w:val="22"/>
        </w:rPr>
      </w:pPr>
    </w:p>
    <w:p w:rsidR="005B59F7" w:rsidRPr="002305AB" w:rsidRDefault="005B59F7" w:rsidP="00CB4B61">
      <w:pPr>
        <w:pStyle w:val="Standard"/>
        <w:spacing w:after="0" w:line="240" w:lineRule="auto"/>
        <w:ind w:left="567"/>
        <w:rPr>
          <w:rFonts w:ascii="Times New Roman" w:hAnsi="Times New Roman"/>
          <w:b/>
          <w:sz w:val="26"/>
          <w:szCs w:val="26"/>
        </w:rPr>
      </w:pPr>
      <w:r w:rsidRPr="002305AB">
        <w:rPr>
          <w:rFonts w:ascii="Times New Roman" w:hAnsi="Times New Roman"/>
          <w:b/>
          <w:i/>
          <w:sz w:val="26"/>
          <w:szCs w:val="26"/>
          <w:u w:val="single"/>
        </w:rPr>
        <w:t>Article 2</w:t>
      </w:r>
      <w:r w:rsidRPr="002305AB">
        <w:rPr>
          <w:rFonts w:ascii="Times New Roman" w:hAnsi="Times New Roman"/>
          <w:b/>
          <w:sz w:val="26"/>
          <w:szCs w:val="26"/>
        </w:rPr>
        <w:t xml:space="preserve"> : </w:t>
      </w:r>
      <w:r w:rsidRPr="00CB4B61">
        <w:rPr>
          <w:rFonts w:ascii="Times New Roman" w:hAnsi="Times New Roman"/>
          <w:b/>
          <w:smallCaps/>
          <w:sz w:val="26"/>
          <w:szCs w:val="26"/>
        </w:rPr>
        <w:t>Durée du mandat</w:t>
      </w:r>
    </w:p>
    <w:p w:rsidR="00A5129C" w:rsidRPr="00A26461" w:rsidRDefault="00A5129C" w:rsidP="00A5129C">
      <w:pPr>
        <w:pStyle w:val="Standard"/>
        <w:spacing w:before="120" w:after="0" w:line="240" w:lineRule="auto"/>
        <w:ind w:left="567"/>
        <w:rPr>
          <w:rFonts w:cs="Arial"/>
          <w:sz w:val="22"/>
        </w:rPr>
      </w:pPr>
      <w:r w:rsidRPr="00A26461">
        <w:rPr>
          <w:rFonts w:cs="Arial"/>
          <w:sz w:val="22"/>
        </w:rPr>
        <w:t>Pour les représentants des collectivités et établissements publics</w:t>
      </w:r>
      <w:r w:rsidR="00F3472D" w:rsidRPr="00A26461">
        <w:rPr>
          <w:rFonts w:cs="Arial"/>
          <w:sz w:val="22"/>
        </w:rPr>
        <w:t xml:space="preserve"> choisis parmi les membres de l’organe délibérant </w:t>
      </w:r>
      <w:r w:rsidRPr="00A26461">
        <w:rPr>
          <w:rFonts w:cs="Arial"/>
          <w:sz w:val="22"/>
        </w:rPr>
        <w:t>: leur mandat expire en même temps que leur mandat ou fonction ou à la date du renouvellement total ou</w:t>
      </w:r>
      <w:r w:rsidR="00213F3B" w:rsidRPr="00A26461">
        <w:rPr>
          <w:rFonts w:cs="Arial"/>
          <w:sz w:val="22"/>
        </w:rPr>
        <w:t xml:space="preserve"> partiel de l’organe délibérant.  Il peut être procédé à tout moment, et pour la suite du mandat à accomplir, au remplacement des représentants </w:t>
      </w:r>
      <w:r w:rsidRPr="00A26461">
        <w:rPr>
          <w:rFonts w:cs="Arial"/>
          <w:sz w:val="22"/>
        </w:rPr>
        <w:t xml:space="preserve">(article </w:t>
      </w:r>
      <w:r w:rsidR="00213F3B" w:rsidRPr="00A26461">
        <w:rPr>
          <w:rFonts w:cs="Arial"/>
          <w:sz w:val="22"/>
        </w:rPr>
        <w:t>8</w:t>
      </w:r>
      <w:r w:rsidRPr="00A26461">
        <w:rPr>
          <w:rFonts w:cs="Arial"/>
          <w:sz w:val="22"/>
        </w:rPr>
        <w:t xml:space="preserve"> du déc</w:t>
      </w:r>
      <w:r w:rsidR="00213F3B" w:rsidRPr="00A26461">
        <w:rPr>
          <w:rFonts w:cs="Arial"/>
          <w:sz w:val="22"/>
        </w:rPr>
        <w:t>ret n°2021-571 du 10 mai 2021</w:t>
      </w:r>
      <w:r w:rsidR="00C56A42" w:rsidRPr="00A26461">
        <w:rPr>
          <w:rFonts w:cs="Arial"/>
          <w:sz w:val="22"/>
        </w:rPr>
        <w:t>).</w:t>
      </w:r>
    </w:p>
    <w:p w:rsidR="005410E8" w:rsidRPr="00A26461" w:rsidRDefault="00A5129C" w:rsidP="005410E8">
      <w:pPr>
        <w:pStyle w:val="Standard"/>
        <w:spacing w:before="120" w:after="0" w:line="240" w:lineRule="auto"/>
        <w:ind w:left="567"/>
        <w:rPr>
          <w:rFonts w:cs="Arial"/>
          <w:sz w:val="22"/>
        </w:rPr>
      </w:pPr>
      <w:r w:rsidRPr="00A26461">
        <w:rPr>
          <w:rFonts w:cs="Arial"/>
          <w:sz w:val="22"/>
        </w:rPr>
        <w:t xml:space="preserve">Pour les représentants du personnel : leur mandat expire </w:t>
      </w:r>
      <w:r w:rsidR="00C56A42" w:rsidRPr="00A26461">
        <w:rPr>
          <w:rFonts w:cs="Arial"/>
          <w:sz w:val="22"/>
        </w:rPr>
        <w:t>à l’issue</w:t>
      </w:r>
      <w:r w:rsidRPr="00A26461">
        <w:rPr>
          <w:rFonts w:cs="Arial"/>
          <w:sz w:val="22"/>
        </w:rPr>
        <w:t xml:space="preserve"> de quatre an</w:t>
      </w:r>
      <w:r w:rsidR="00C56A42" w:rsidRPr="00A26461">
        <w:rPr>
          <w:rFonts w:cs="Arial"/>
          <w:sz w:val="22"/>
        </w:rPr>
        <w:t>née</w:t>
      </w:r>
      <w:r w:rsidRPr="00A26461">
        <w:rPr>
          <w:rFonts w:cs="Arial"/>
          <w:sz w:val="22"/>
        </w:rPr>
        <w:t xml:space="preserve">s. </w:t>
      </w:r>
      <w:r w:rsidR="005410E8" w:rsidRPr="00A26461">
        <w:rPr>
          <w:rFonts w:cs="Arial"/>
          <w:sz w:val="22"/>
        </w:rPr>
        <w:t>(</w:t>
      </w:r>
      <w:proofErr w:type="gramStart"/>
      <w:r w:rsidR="005410E8" w:rsidRPr="00A26461">
        <w:rPr>
          <w:rFonts w:cs="Arial"/>
          <w:sz w:val="22"/>
        </w:rPr>
        <w:t>article</w:t>
      </w:r>
      <w:proofErr w:type="gramEnd"/>
      <w:r w:rsidR="005410E8" w:rsidRPr="00A26461">
        <w:rPr>
          <w:rFonts w:cs="Arial"/>
          <w:sz w:val="22"/>
        </w:rPr>
        <w:t xml:space="preserve"> 8 du décret n°2021-571 du 10 mai 2021) </w:t>
      </w:r>
    </w:p>
    <w:p w:rsidR="00A5129C" w:rsidRPr="00A26461" w:rsidRDefault="00A5129C" w:rsidP="005410E8">
      <w:pPr>
        <w:pStyle w:val="Standard"/>
        <w:spacing w:before="120" w:after="0" w:line="240" w:lineRule="auto"/>
        <w:ind w:left="567"/>
        <w:rPr>
          <w:rFonts w:cs="Arial"/>
          <w:sz w:val="22"/>
        </w:rPr>
      </w:pPr>
      <w:proofErr w:type="gramStart"/>
      <w:r w:rsidRPr="00A26461">
        <w:rPr>
          <w:rFonts w:cs="Arial"/>
          <w:sz w:val="22"/>
        </w:rPr>
        <w:t>Ou</w:t>
      </w:r>
      <w:proofErr w:type="gramEnd"/>
    </w:p>
    <w:p w:rsidR="005410E8" w:rsidRPr="00A26461" w:rsidRDefault="00A5129C" w:rsidP="00A5129C">
      <w:pPr>
        <w:pStyle w:val="Standard"/>
        <w:spacing w:after="0" w:line="240" w:lineRule="auto"/>
        <w:ind w:left="567"/>
        <w:rPr>
          <w:rFonts w:cs="Arial"/>
          <w:sz w:val="22"/>
        </w:rPr>
      </w:pPr>
      <w:proofErr w:type="gramStart"/>
      <w:r w:rsidRPr="00A26461">
        <w:rPr>
          <w:rFonts w:cs="Arial"/>
          <w:sz w:val="22"/>
        </w:rPr>
        <w:t>avant</w:t>
      </w:r>
      <w:proofErr w:type="gramEnd"/>
      <w:r w:rsidRPr="00A26461">
        <w:rPr>
          <w:rFonts w:cs="Arial"/>
          <w:sz w:val="22"/>
        </w:rPr>
        <w:t xml:space="preserve"> son terme dans les cas suivants</w:t>
      </w:r>
      <w:r w:rsidR="005410E8" w:rsidRPr="00A26461">
        <w:rPr>
          <w:rFonts w:cs="Arial"/>
          <w:sz w:val="22"/>
        </w:rPr>
        <w:t xml:space="preserve"> (article 17 du décret n°2021-571 du 10 mai 2021)</w:t>
      </w:r>
      <w:r w:rsidRPr="00A26461">
        <w:rPr>
          <w:rFonts w:cs="Arial"/>
          <w:sz w:val="22"/>
        </w:rPr>
        <w:t xml:space="preserve"> : </w:t>
      </w:r>
    </w:p>
    <w:p w:rsidR="005410E8" w:rsidRPr="00A26461" w:rsidRDefault="005410E8" w:rsidP="005410E8">
      <w:pPr>
        <w:pStyle w:val="Standard"/>
        <w:numPr>
          <w:ilvl w:val="0"/>
          <w:numId w:val="39"/>
        </w:numPr>
        <w:spacing w:after="0" w:line="240" w:lineRule="auto"/>
        <w:rPr>
          <w:rFonts w:cs="Arial"/>
          <w:sz w:val="22"/>
        </w:rPr>
      </w:pPr>
      <w:r w:rsidRPr="00A26461">
        <w:rPr>
          <w:rFonts w:cs="Arial"/>
          <w:sz w:val="22"/>
        </w:rPr>
        <w:t>Lorsqu’il démissionne de son mandat</w:t>
      </w:r>
    </w:p>
    <w:p w:rsidR="005410E8" w:rsidRPr="00A26461" w:rsidRDefault="00A5129C" w:rsidP="005410E8">
      <w:pPr>
        <w:pStyle w:val="Standard"/>
        <w:numPr>
          <w:ilvl w:val="0"/>
          <w:numId w:val="39"/>
        </w:numPr>
        <w:spacing w:after="0" w:line="240" w:lineRule="auto"/>
        <w:rPr>
          <w:rFonts w:cs="Arial"/>
          <w:sz w:val="22"/>
        </w:rPr>
      </w:pPr>
      <w:proofErr w:type="gramStart"/>
      <w:r w:rsidRPr="00A26461">
        <w:rPr>
          <w:rFonts w:cs="Arial"/>
          <w:sz w:val="22"/>
        </w:rPr>
        <w:t>perte</w:t>
      </w:r>
      <w:proofErr w:type="gramEnd"/>
      <w:r w:rsidRPr="00A26461">
        <w:rPr>
          <w:rFonts w:cs="Arial"/>
          <w:sz w:val="22"/>
        </w:rPr>
        <w:t xml:space="preserve"> des conditions pour être électeur (article </w:t>
      </w:r>
      <w:r w:rsidR="005410E8" w:rsidRPr="00A26461">
        <w:rPr>
          <w:rFonts w:cs="Arial"/>
          <w:sz w:val="22"/>
        </w:rPr>
        <w:t>31</w:t>
      </w:r>
      <w:r w:rsidRPr="00A26461">
        <w:rPr>
          <w:rFonts w:cs="Arial"/>
          <w:sz w:val="22"/>
        </w:rPr>
        <w:t xml:space="preserve"> </w:t>
      </w:r>
      <w:r w:rsidR="005410E8" w:rsidRPr="00A26461">
        <w:rPr>
          <w:rFonts w:cs="Arial"/>
          <w:sz w:val="22"/>
        </w:rPr>
        <w:t>du décret n°2021-571 du 10 mai 2021</w:t>
      </w:r>
      <w:r w:rsidRPr="00A26461">
        <w:rPr>
          <w:rFonts w:cs="Arial"/>
          <w:sz w:val="22"/>
        </w:rPr>
        <w:t xml:space="preserve">), </w:t>
      </w:r>
    </w:p>
    <w:p w:rsidR="005410E8" w:rsidRPr="00A26461" w:rsidRDefault="00A5129C" w:rsidP="005410E8">
      <w:pPr>
        <w:pStyle w:val="Standard"/>
        <w:numPr>
          <w:ilvl w:val="0"/>
          <w:numId w:val="39"/>
        </w:numPr>
        <w:spacing w:after="0" w:line="240" w:lineRule="auto"/>
        <w:rPr>
          <w:rFonts w:cs="Arial"/>
          <w:sz w:val="22"/>
        </w:rPr>
      </w:pPr>
      <w:proofErr w:type="gramStart"/>
      <w:r w:rsidRPr="00A26461">
        <w:rPr>
          <w:rFonts w:cs="Arial"/>
          <w:sz w:val="22"/>
        </w:rPr>
        <w:t>perte</w:t>
      </w:r>
      <w:proofErr w:type="gramEnd"/>
      <w:r w:rsidRPr="00A26461">
        <w:rPr>
          <w:rFonts w:cs="Arial"/>
          <w:sz w:val="22"/>
        </w:rPr>
        <w:t xml:space="preserve"> des conditions pour être éligible (article </w:t>
      </w:r>
      <w:r w:rsidR="005410E8" w:rsidRPr="00A26461">
        <w:rPr>
          <w:rFonts w:cs="Arial"/>
          <w:sz w:val="22"/>
        </w:rPr>
        <w:t>34</w:t>
      </w:r>
      <w:r w:rsidRPr="00A26461">
        <w:rPr>
          <w:rFonts w:cs="Arial"/>
          <w:sz w:val="22"/>
        </w:rPr>
        <w:t xml:space="preserve"> </w:t>
      </w:r>
      <w:r w:rsidR="005410E8" w:rsidRPr="00A26461">
        <w:rPr>
          <w:rFonts w:cs="Arial"/>
          <w:sz w:val="22"/>
        </w:rPr>
        <w:t>du décret n°2021-571 du 10 mai 2021</w:t>
      </w:r>
      <w:r w:rsidRPr="00A26461">
        <w:rPr>
          <w:rFonts w:cs="Arial"/>
          <w:sz w:val="22"/>
        </w:rPr>
        <w:t>)</w:t>
      </w:r>
      <w:r w:rsidR="002D008C" w:rsidRPr="00A26461">
        <w:rPr>
          <w:rFonts w:cs="Arial"/>
          <w:sz w:val="22"/>
        </w:rPr>
        <w:t xml:space="preserve">, </w:t>
      </w:r>
    </w:p>
    <w:p w:rsidR="005410E8" w:rsidRPr="00A26461" w:rsidRDefault="005410E8" w:rsidP="005410E8">
      <w:pPr>
        <w:pStyle w:val="Standard"/>
        <w:numPr>
          <w:ilvl w:val="0"/>
          <w:numId w:val="39"/>
        </w:numPr>
        <w:spacing w:after="0" w:line="240" w:lineRule="auto"/>
        <w:rPr>
          <w:rFonts w:cs="Arial"/>
          <w:sz w:val="22"/>
        </w:rPr>
      </w:pPr>
      <w:r w:rsidRPr="00A26461">
        <w:rPr>
          <w:rFonts w:cs="Arial"/>
          <w:sz w:val="22"/>
        </w:rPr>
        <w:t>Lorsqu’il n’exerce plus leurs fonctions dans le ressort territorial du comité social territorial (article 17 du décret n°2021-571 du 10 mai 2021)</w:t>
      </w:r>
    </w:p>
    <w:p w:rsidR="00593C73" w:rsidRPr="00A26461" w:rsidRDefault="00593C73" w:rsidP="00593C73">
      <w:pPr>
        <w:pStyle w:val="Standard"/>
        <w:numPr>
          <w:ilvl w:val="0"/>
          <w:numId w:val="39"/>
        </w:numPr>
        <w:spacing w:after="0" w:line="240" w:lineRule="auto"/>
        <w:rPr>
          <w:rFonts w:cs="Arial"/>
          <w:sz w:val="22"/>
        </w:rPr>
      </w:pPr>
      <w:proofErr w:type="gramStart"/>
      <w:r w:rsidRPr="00A26461">
        <w:rPr>
          <w:rFonts w:cs="Arial"/>
          <w:sz w:val="22"/>
        </w:rPr>
        <w:t>demande</w:t>
      </w:r>
      <w:proofErr w:type="gramEnd"/>
      <w:r w:rsidRPr="00A26461">
        <w:rPr>
          <w:rFonts w:cs="Arial"/>
          <w:sz w:val="22"/>
        </w:rPr>
        <w:t xml:space="preserve"> de l’organisation syndicale qui a désigné le représentant, adressée à l’autorité territoriale, (article 17 du décret n°2021-571 du 10 mai 2021).</w:t>
      </w:r>
    </w:p>
    <w:p w:rsidR="00593C73" w:rsidRPr="005410E8" w:rsidRDefault="00593C73" w:rsidP="00593C73">
      <w:pPr>
        <w:pStyle w:val="Standard"/>
        <w:spacing w:after="0" w:line="240" w:lineRule="auto"/>
        <w:ind w:left="567"/>
        <w:rPr>
          <w:rFonts w:ascii="Times New Roman" w:hAnsi="Times New Roman"/>
          <w:sz w:val="22"/>
          <w:szCs w:val="22"/>
        </w:rPr>
      </w:pPr>
    </w:p>
    <w:p w:rsidR="002305AB" w:rsidRPr="001731CD" w:rsidRDefault="002305AB" w:rsidP="002D008C">
      <w:pPr>
        <w:pStyle w:val="Standard"/>
        <w:spacing w:before="120" w:after="0" w:line="240" w:lineRule="auto"/>
        <w:rPr>
          <w:rFonts w:ascii="Times New Roman" w:hAnsi="Times New Roman"/>
          <w:sz w:val="18"/>
          <w:szCs w:val="22"/>
        </w:rPr>
      </w:pPr>
    </w:p>
    <w:p w:rsidR="002305AB" w:rsidRPr="002305AB" w:rsidRDefault="002305AB" w:rsidP="00CB4B61">
      <w:pPr>
        <w:pStyle w:val="Standard"/>
        <w:spacing w:after="0" w:line="240" w:lineRule="auto"/>
        <w:ind w:left="567"/>
        <w:rPr>
          <w:rFonts w:ascii="Times New Roman" w:hAnsi="Times New Roman"/>
          <w:b/>
          <w:sz w:val="26"/>
          <w:szCs w:val="26"/>
        </w:rPr>
      </w:pPr>
      <w:r w:rsidRPr="002305AB">
        <w:rPr>
          <w:rFonts w:ascii="Times New Roman" w:hAnsi="Times New Roman"/>
          <w:b/>
          <w:i/>
          <w:sz w:val="26"/>
          <w:szCs w:val="26"/>
          <w:u w:val="single"/>
        </w:rPr>
        <w:t>Article 3</w:t>
      </w:r>
      <w:r w:rsidRPr="002305AB">
        <w:rPr>
          <w:rFonts w:ascii="Times New Roman" w:hAnsi="Times New Roman"/>
          <w:b/>
          <w:sz w:val="26"/>
          <w:szCs w:val="26"/>
        </w:rPr>
        <w:t xml:space="preserve"> : </w:t>
      </w:r>
      <w:r w:rsidRPr="00CB4B61">
        <w:rPr>
          <w:rFonts w:ascii="Times New Roman" w:hAnsi="Times New Roman"/>
          <w:b/>
          <w:smallCaps/>
          <w:sz w:val="26"/>
          <w:szCs w:val="26"/>
        </w:rPr>
        <w:t>Remplacement en cours de mandat et fin de mandat</w:t>
      </w:r>
    </w:p>
    <w:p w:rsidR="005B59F7" w:rsidRPr="00A26461" w:rsidRDefault="005B59F7" w:rsidP="008B0F79">
      <w:pPr>
        <w:pStyle w:val="Standard"/>
        <w:spacing w:before="120" w:after="0" w:line="240" w:lineRule="auto"/>
        <w:ind w:left="567"/>
        <w:rPr>
          <w:rFonts w:cs="Arial"/>
          <w:sz w:val="22"/>
        </w:rPr>
      </w:pPr>
      <w:r w:rsidRPr="00A26461">
        <w:rPr>
          <w:rFonts w:cs="Arial"/>
          <w:sz w:val="22"/>
        </w:rPr>
        <w:t xml:space="preserve">En cas de remplacement en cours de mandat d’un membre titulaire ou suppléant du </w:t>
      </w:r>
      <w:r w:rsidR="005410E8" w:rsidRPr="00A26461">
        <w:rPr>
          <w:rFonts w:cs="Arial"/>
          <w:sz w:val="22"/>
        </w:rPr>
        <w:t>CST</w:t>
      </w:r>
      <w:r w:rsidRPr="00A26461">
        <w:rPr>
          <w:rFonts w:cs="Arial"/>
          <w:sz w:val="22"/>
        </w:rPr>
        <w:t xml:space="preserve">, la durée du mandat du remplaçant est limitée : </w:t>
      </w:r>
    </w:p>
    <w:p w:rsidR="005B59F7" w:rsidRPr="00A26461" w:rsidRDefault="005B59F7" w:rsidP="00C44E29">
      <w:pPr>
        <w:pStyle w:val="Standard"/>
        <w:numPr>
          <w:ilvl w:val="0"/>
          <w:numId w:val="18"/>
        </w:numPr>
        <w:spacing w:after="0" w:line="240" w:lineRule="auto"/>
        <w:ind w:left="1560" w:hanging="284"/>
        <w:rPr>
          <w:rFonts w:cs="Arial"/>
          <w:sz w:val="22"/>
        </w:rPr>
      </w:pPr>
      <w:proofErr w:type="gramStart"/>
      <w:r w:rsidRPr="00A26461">
        <w:rPr>
          <w:rFonts w:cs="Arial"/>
          <w:sz w:val="22"/>
        </w:rPr>
        <w:t>à</w:t>
      </w:r>
      <w:proofErr w:type="gramEnd"/>
      <w:r w:rsidRPr="00A26461">
        <w:rPr>
          <w:rFonts w:cs="Arial"/>
          <w:sz w:val="22"/>
        </w:rPr>
        <w:t xml:space="preserve"> la durée restant à courir jusqu’au renouvellement général des </w:t>
      </w:r>
      <w:r w:rsidR="005410E8" w:rsidRPr="00A26461">
        <w:rPr>
          <w:rFonts w:cs="Arial"/>
          <w:sz w:val="22"/>
        </w:rPr>
        <w:t>CST</w:t>
      </w:r>
      <w:r w:rsidR="00B54556" w:rsidRPr="00A26461">
        <w:rPr>
          <w:rFonts w:cs="Arial"/>
          <w:sz w:val="22"/>
        </w:rPr>
        <w:t xml:space="preserve"> </w:t>
      </w:r>
      <w:r w:rsidRPr="00A26461">
        <w:rPr>
          <w:rFonts w:cs="Arial"/>
          <w:sz w:val="22"/>
        </w:rPr>
        <w:t>pour les représentants du personnel ;</w:t>
      </w:r>
    </w:p>
    <w:p w:rsidR="005B59F7" w:rsidRPr="00A26461" w:rsidRDefault="005B59F7" w:rsidP="00C44E29">
      <w:pPr>
        <w:pStyle w:val="Standard"/>
        <w:numPr>
          <w:ilvl w:val="0"/>
          <w:numId w:val="18"/>
        </w:numPr>
        <w:spacing w:after="0" w:line="240" w:lineRule="auto"/>
        <w:ind w:left="1560" w:hanging="284"/>
        <w:rPr>
          <w:rFonts w:cs="Arial"/>
          <w:sz w:val="22"/>
        </w:rPr>
      </w:pPr>
      <w:proofErr w:type="gramStart"/>
      <w:r w:rsidRPr="00A26461">
        <w:rPr>
          <w:rFonts w:cs="Arial"/>
          <w:sz w:val="22"/>
        </w:rPr>
        <w:t>et</w:t>
      </w:r>
      <w:proofErr w:type="gramEnd"/>
      <w:r w:rsidRPr="00A26461">
        <w:rPr>
          <w:rFonts w:cs="Arial"/>
          <w:sz w:val="22"/>
        </w:rPr>
        <w:t xml:space="preserve"> jusqu’au renouvellement de l’organe délibérant pour les représentants des collectivités.</w:t>
      </w:r>
    </w:p>
    <w:p w:rsidR="005B59F7" w:rsidRPr="002305AB" w:rsidRDefault="005B59F7" w:rsidP="005B59F7">
      <w:pPr>
        <w:pStyle w:val="Standard"/>
        <w:spacing w:after="0" w:line="240" w:lineRule="auto"/>
        <w:ind w:left="1416"/>
        <w:rPr>
          <w:rFonts w:ascii="Times New Roman" w:hAnsi="Times New Roman"/>
          <w:sz w:val="22"/>
          <w:szCs w:val="22"/>
        </w:rPr>
      </w:pPr>
    </w:p>
    <w:p w:rsidR="005B59F7" w:rsidRPr="002305AB" w:rsidRDefault="005B59F7" w:rsidP="00CB4B61">
      <w:pPr>
        <w:pStyle w:val="Standard"/>
        <w:spacing w:after="0" w:line="240" w:lineRule="auto"/>
        <w:ind w:left="567"/>
        <w:rPr>
          <w:rFonts w:ascii="Times New Roman" w:hAnsi="Times New Roman"/>
          <w:b/>
          <w:sz w:val="26"/>
          <w:szCs w:val="26"/>
        </w:rPr>
      </w:pPr>
      <w:r w:rsidRPr="002305AB">
        <w:rPr>
          <w:rFonts w:ascii="Times New Roman" w:hAnsi="Times New Roman"/>
          <w:b/>
          <w:i/>
          <w:sz w:val="26"/>
          <w:szCs w:val="26"/>
          <w:u w:val="single"/>
        </w:rPr>
        <w:t>Article 4</w:t>
      </w:r>
      <w:r w:rsidRPr="002305AB">
        <w:rPr>
          <w:rFonts w:ascii="Times New Roman" w:hAnsi="Times New Roman"/>
          <w:b/>
          <w:sz w:val="26"/>
          <w:szCs w:val="26"/>
        </w:rPr>
        <w:t xml:space="preserve"> : </w:t>
      </w:r>
      <w:r w:rsidRPr="00CB4B61">
        <w:rPr>
          <w:rFonts w:ascii="Times New Roman" w:hAnsi="Times New Roman"/>
          <w:b/>
          <w:smallCaps/>
          <w:sz w:val="26"/>
          <w:szCs w:val="26"/>
        </w:rPr>
        <w:t>Vacance de sièges</w:t>
      </w:r>
      <w:r w:rsidRPr="002305AB">
        <w:rPr>
          <w:rFonts w:ascii="Times New Roman" w:hAnsi="Times New Roman"/>
          <w:b/>
          <w:sz w:val="26"/>
          <w:szCs w:val="26"/>
        </w:rPr>
        <w:t xml:space="preserve"> </w:t>
      </w:r>
    </w:p>
    <w:p w:rsidR="005B59F7" w:rsidRPr="00A26461" w:rsidRDefault="005B59F7" w:rsidP="008B0F79">
      <w:pPr>
        <w:pStyle w:val="Standard"/>
        <w:spacing w:before="120" w:after="0" w:line="240" w:lineRule="auto"/>
        <w:ind w:left="567"/>
        <w:rPr>
          <w:rFonts w:cs="Arial"/>
          <w:sz w:val="22"/>
        </w:rPr>
      </w:pPr>
      <w:r w:rsidRPr="00A26461">
        <w:rPr>
          <w:rFonts w:cs="Arial"/>
          <w:sz w:val="22"/>
        </w:rPr>
        <w:t>En cas de vacance pour quelque cause que ce soit du siège d'un représentant titulaire ou suppléant de la collectivité, le Président du CDG procède à la désignation d'un nouveau représentant pour la durée du mandat en cours.</w:t>
      </w:r>
    </w:p>
    <w:p w:rsidR="005B59F7" w:rsidRPr="00A26461" w:rsidRDefault="005B59F7" w:rsidP="00C44E29">
      <w:pPr>
        <w:pStyle w:val="Standard"/>
        <w:spacing w:before="120" w:after="0" w:line="240" w:lineRule="auto"/>
        <w:ind w:left="567"/>
        <w:rPr>
          <w:rFonts w:cs="Arial"/>
          <w:sz w:val="22"/>
        </w:rPr>
      </w:pPr>
      <w:r w:rsidRPr="00A26461">
        <w:rPr>
          <w:rFonts w:cs="Arial"/>
          <w:sz w:val="22"/>
        </w:rPr>
        <w:t>En cas de vacance du siège d'un représentant titulaire du personnel, le siège est attribué à un représentant suppléant de la même liste ou en cas de vacance d’un siège d’un représentant suppléant du personnel, au 1er candidat non élu de la même liste.</w:t>
      </w:r>
    </w:p>
    <w:p w:rsidR="005B59F7" w:rsidRPr="00A26461" w:rsidRDefault="005B59F7" w:rsidP="00C44E29">
      <w:pPr>
        <w:pStyle w:val="Standard"/>
        <w:spacing w:before="120" w:after="0" w:line="240" w:lineRule="auto"/>
        <w:ind w:left="567"/>
        <w:rPr>
          <w:rFonts w:cs="Arial"/>
          <w:sz w:val="22"/>
        </w:rPr>
      </w:pPr>
      <w:r w:rsidRPr="00A26461">
        <w:rPr>
          <w:rFonts w:cs="Arial"/>
          <w:sz w:val="22"/>
        </w:rPr>
        <w:t>Lorsque la liste des candidats ne comporte plus aucun nom, l’organisation syndicale désigne son représentant, pour la durée du mandat restant à courir, parmi les agents relevant du périmètre du comité</w:t>
      </w:r>
      <w:r w:rsidR="00203F14" w:rsidRPr="00A26461">
        <w:rPr>
          <w:rFonts w:cs="Arial"/>
          <w:sz w:val="22"/>
        </w:rPr>
        <w:t xml:space="preserve"> social territorial</w:t>
      </w:r>
      <w:r w:rsidRPr="00A26461">
        <w:rPr>
          <w:rFonts w:cs="Arial"/>
          <w:sz w:val="22"/>
        </w:rPr>
        <w:t xml:space="preserve"> éligibles au moment de la désignation.</w:t>
      </w:r>
    </w:p>
    <w:p w:rsidR="000438CC" w:rsidRPr="00A26461" w:rsidRDefault="000438CC" w:rsidP="00A26461">
      <w:pPr>
        <w:pStyle w:val="Standard"/>
        <w:spacing w:before="120" w:after="0" w:line="240" w:lineRule="auto"/>
        <w:ind w:left="567"/>
        <w:rPr>
          <w:rFonts w:cs="Arial"/>
          <w:sz w:val="22"/>
        </w:rPr>
      </w:pPr>
      <w:r w:rsidRPr="00A26461">
        <w:rPr>
          <w:rFonts w:cs="Arial"/>
          <w:sz w:val="22"/>
        </w:rPr>
        <w:t xml:space="preserve">(Article </w:t>
      </w:r>
      <w:r w:rsidR="00203F14" w:rsidRPr="00A26461">
        <w:rPr>
          <w:rFonts w:cs="Arial"/>
          <w:sz w:val="22"/>
        </w:rPr>
        <w:t>18</w:t>
      </w:r>
      <w:r w:rsidRPr="00A26461">
        <w:rPr>
          <w:rFonts w:cs="Arial"/>
          <w:sz w:val="22"/>
        </w:rPr>
        <w:t xml:space="preserve"> – du décret </w:t>
      </w:r>
      <w:r w:rsidR="00203F14" w:rsidRPr="00A26461">
        <w:rPr>
          <w:rFonts w:cs="Arial"/>
          <w:sz w:val="22"/>
        </w:rPr>
        <w:t>n°2021-571 du 10 mai 2021</w:t>
      </w:r>
      <w:r w:rsidRPr="00A26461">
        <w:rPr>
          <w:rFonts w:cs="Arial"/>
          <w:sz w:val="22"/>
        </w:rPr>
        <w:t>)</w:t>
      </w:r>
    </w:p>
    <w:p w:rsidR="002051EB" w:rsidRPr="00A26461" w:rsidRDefault="002051EB" w:rsidP="00A26461">
      <w:pPr>
        <w:pStyle w:val="Standard"/>
        <w:spacing w:before="120" w:after="0" w:line="240" w:lineRule="auto"/>
        <w:ind w:left="567"/>
        <w:rPr>
          <w:rFonts w:cs="Arial"/>
          <w:sz w:val="22"/>
        </w:rPr>
      </w:pPr>
    </w:p>
    <w:p w:rsidR="005B59F7" w:rsidRPr="00A26461" w:rsidRDefault="002051EB" w:rsidP="00A26461">
      <w:pPr>
        <w:pStyle w:val="Standard"/>
        <w:spacing w:before="120" w:after="0" w:line="240" w:lineRule="auto"/>
        <w:ind w:left="567"/>
        <w:rPr>
          <w:rFonts w:cs="Arial"/>
          <w:sz w:val="22"/>
        </w:rPr>
      </w:pPr>
      <w:r w:rsidRPr="00A26461">
        <w:rPr>
          <w:rFonts w:cs="Arial"/>
          <w:sz w:val="22"/>
        </w:rPr>
        <w:t>Lorsqu'un représentant du personnel bénéficie d'un congé pour maternité ou pour adoption, il est remplacé temporairement par une personne désignée selon les modalités précédentes.</w:t>
      </w:r>
    </w:p>
    <w:p w:rsidR="002051EB" w:rsidRPr="00A26461" w:rsidRDefault="002051EB" w:rsidP="00A26461">
      <w:pPr>
        <w:pStyle w:val="Standard"/>
        <w:spacing w:before="120" w:after="0" w:line="240" w:lineRule="auto"/>
        <w:ind w:left="567"/>
        <w:rPr>
          <w:rFonts w:cs="Arial"/>
          <w:sz w:val="22"/>
        </w:rPr>
      </w:pPr>
      <w:r w:rsidRPr="00A26461">
        <w:rPr>
          <w:rFonts w:cs="Arial"/>
          <w:sz w:val="22"/>
        </w:rPr>
        <w:t>(Article 83 – du décret n°2021-571 du 10 mai 2021)</w:t>
      </w:r>
    </w:p>
    <w:p w:rsidR="002051EB" w:rsidRPr="00A26461" w:rsidRDefault="002051EB" w:rsidP="00A26461">
      <w:pPr>
        <w:pStyle w:val="Standard"/>
        <w:spacing w:before="120" w:after="0" w:line="240" w:lineRule="auto"/>
        <w:ind w:left="567"/>
        <w:rPr>
          <w:rFonts w:cs="Arial"/>
          <w:sz w:val="22"/>
        </w:rPr>
      </w:pPr>
    </w:p>
    <w:p w:rsidR="005B59F7" w:rsidRPr="002305AB" w:rsidRDefault="005B59F7" w:rsidP="00CB4B61">
      <w:pPr>
        <w:pStyle w:val="Standard"/>
        <w:spacing w:after="0" w:line="240" w:lineRule="auto"/>
        <w:ind w:left="567"/>
        <w:rPr>
          <w:rFonts w:ascii="Times New Roman" w:hAnsi="Times New Roman"/>
          <w:b/>
          <w:sz w:val="26"/>
          <w:szCs w:val="26"/>
        </w:rPr>
      </w:pPr>
      <w:r w:rsidRPr="002305AB">
        <w:rPr>
          <w:rFonts w:ascii="Times New Roman" w:hAnsi="Times New Roman"/>
          <w:b/>
          <w:i/>
          <w:sz w:val="26"/>
          <w:szCs w:val="26"/>
          <w:u w:val="single"/>
        </w:rPr>
        <w:lastRenderedPageBreak/>
        <w:t>Article 5</w:t>
      </w:r>
      <w:r w:rsidRPr="002305AB">
        <w:rPr>
          <w:rFonts w:ascii="Times New Roman" w:hAnsi="Times New Roman"/>
          <w:b/>
          <w:i/>
          <w:sz w:val="26"/>
          <w:szCs w:val="26"/>
        </w:rPr>
        <w:t> </w:t>
      </w:r>
      <w:r w:rsidRPr="002305AB">
        <w:rPr>
          <w:rFonts w:ascii="Times New Roman" w:hAnsi="Times New Roman"/>
          <w:b/>
          <w:sz w:val="26"/>
          <w:szCs w:val="26"/>
        </w:rPr>
        <w:t xml:space="preserve">: </w:t>
      </w:r>
      <w:r w:rsidRPr="00CB4B61">
        <w:rPr>
          <w:rFonts w:ascii="Times New Roman" w:hAnsi="Times New Roman"/>
          <w:b/>
          <w:smallCaps/>
          <w:sz w:val="26"/>
          <w:szCs w:val="26"/>
        </w:rPr>
        <w:t>Autorisation d’absence</w:t>
      </w:r>
    </w:p>
    <w:p w:rsidR="007469CE" w:rsidRDefault="007469CE" w:rsidP="00AA794F">
      <w:pPr>
        <w:pStyle w:val="Standard"/>
        <w:spacing w:after="0" w:line="240" w:lineRule="auto"/>
        <w:ind w:left="567"/>
        <w:rPr>
          <w:rFonts w:ascii="Times New Roman" w:hAnsi="Times New Roman"/>
          <w:sz w:val="22"/>
          <w:szCs w:val="22"/>
          <w:u w:val="single"/>
        </w:rPr>
      </w:pPr>
    </w:p>
    <w:p w:rsidR="005B59F7" w:rsidRPr="00A26461" w:rsidRDefault="005B59F7" w:rsidP="0099781C">
      <w:pPr>
        <w:pStyle w:val="Standard"/>
        <w:spacing w:after="0" w:line="240" w:lineRule="auto"/>
        <w:ind w:left="567"/>
        <w:rPr>
          <w:rFonts w:cs="Arial"/>
          <w:sz w:val="22"/>
        </w:rPr>
      </w:pPr>
      <w:r w:rsidRPr="00A26461">
        <w:rPr>
          <w:rFonts w:cs="Arial"/>
          <w:sz w:val="22"/>
        </w:rPr>
        <w:t>Les représentants du personnel, titulaires ou suppléants et les experts appelés à prendre part aux séances bénéficient d’une autorisation d’absence pour participer aux réunions sur simple p</w:t>
      </w:r>
      <w:r w:rsidR="0099781C" w:rsidRPr="00A26461">
        <w:rPr>
          <w:rFonts w:cs="Arial"/>
          <w:sz w:val="22"/>
        </w:rPr>
        <w:t xml:space="preserve">résentation de leur convocation. La durée de cette autorisation comprend, outre les délais de route et la durée prévisible de la réunion, un temps égal à cette durée pour permettre aux intéressés d'assurer la préparation et le compte rendu des travaux. </w:t>
      </w:r>
    </w:p>
    <w:p w:rsidR="005B59F7" w:rsidRPr="00A26461" w:rsidRDefault="005B59F7" w:rsidP="005B59F7">
      <w:pPr>
        <w:pStyle w:val="Standard"/>
        <w:spacing w:after="0" w:line="240" w:lineRule="auto"/>
        <w:ind w:left="567"/>
        <w:rPr>
          <w:rFonts w:cs="Arial"/>
          <w:sz w:val="22"/>
        </w:rPr>
      </w:pPr>
      <w:r w:rsidRPr="00A26461">
        <w:rPr>
          <w:rFonts w:cs="Arial"/>
          <w:sz w:val="22"/>
        </w:rPr>
        <w:t xml:space="preserve">(Article </w:t>
      </w:r>
      <w:r w:rsidR="007469CE" w:rsidRPr="00A26461">
        <w:rPr>
          <w:rFonts w:cs="Arial"/>
          <w:sz w:val="22"/>
        </w:rPr>
        <w:t>95</w:t>
      </w:r>
      <w:r w:rsidRPr="00A26461">
        <w:rPr>
          <w:rFonts w:cs="Arial"/>
          <w:sz w:val="22"/>
        </w:rPr>
        <w:t xml:space="preserve"> du décret </w:t>
      </w:r>
      <w:r w:rsidR="007469CE" w:rsidRPr="00A26461">
        <w:rPr>
          <w:rFonts w:cs="Arial"/>
          <w:sz w:val="22"/>
        </w:rPr>
        <w:t>n°2021-571 du 10 mai 2021</w:t>
      </w:r>
      <w:r w:rsidRPr="00A26461">
        <w:rPr>
          <w:rFonts w:cs="Arial"/>
          <w:sz w:val="22"/>
        </w:rPr>
        <w:t>)</w:t>
      </w:r>
    </w:p>
    <w:p w:rsidR="00CC142B" w:rsidRPr="00A26461" w:rsidRDefault="00CC142B" w:rsidP="005B59F7">
      <w:pPr>
        <w:pStyle w:val="Standard"/>
        <w:spacing w:after="0" w:line="240" w:lineRule="auto"/>
        <w:ind w:left="567"/>
        <w:rPr>
          <w:rFonts w:cs="Arial"/>
          <w:sz w:val="22"/>
        </w:rPr>
      </w:pPr>
    </w:p>
    <w:p w:rsidR="00172C66" w:rsidRPr="005115FD" w:rsidRDefault="00CE7A8A" w:rsidP="005115FD">
      <w:pPr>
        <w:pStyle w:val="Standard"/>
        <w:spacing w:after="0" w:line="240" w:lineRule="auto"/>
        <w:rPr>
          <w:rFonts w:ascii="Times New Roman" w:hAnsi="Times New Roman"/>
          <w:i/>
          <w:sz w:val="22"/>
          <w:szCs w:val="22"/>
        </w:rPr>
      </w:pPr>
      <w:r>
        <w:rPr>
          <w:rFonts w:ascii="Times New Roman" w:hAnsi="Times New Roman"/>
          <w:noProof/>
          <w:sz w:val="22"/>
          <w:szCs w:val="22"/>
        </w:rPr>
        <mc:AlternateContent>
          <mc:Choice Requires="wpg">
            <w:drawing>
              <wp:anchor distT="0" distB="0" distL="114300" distR="114300" simplePos="0" relativeHeight="251665408" behindDoc="0" locked="0" layoutInCell="1" allowOverlap="1" wp14:anchorId="1A94D87D" wp14:editId="5B41E550">
                <wp:simplePos x="0" y="0"/>
                <wp:positionH relativeFrom="margin">
                  <wp:posOffset>0</wp:posOffset>
                </wp:positionH>
                <wp:positionV relativeFrom="paragraph">
                  <wp:posOffset>155575</wp:posOffset>
                </wp:positionV>
                <wp:extent cx="5554984" cy="4284428"/>
                <wp:effectExtent l="0" t="0" r="26670" b="20955"/>
                <wp:wrapSquare wrapText="bothSides"/>
                <wp:docPr id="11" name="Groupe 11"/>
                <wp:cNvGraphicFramePr/>
                <a:graphic xmlns:a="http://schemas.openxmlformats.org/drawingml/2006/main">
                  <a:graphicData uri="http://schemas.microsoft.com/office/word/2010/wordprocessingGroup">
                    <wpg:wgp>
                      <wpg:cNvGrpSpPr/>
                      <wpg:grpSpPr>
                        <a:xfrm>
                          <a:off x="0" y="0"/>
                          <a:ext cx="5554984" cy="4284428"/>
                          <a:chOff x="0" y="0"/>
                          <a:chExt cx="5555280" cy="4284769"/>
                        </a:xfrm>
                      </wpg:grpSpPr>
                      <wps:wsp>
                        <wps:cNvPr id="12" name="Zone de texte 2"/>
                        <wps:cNvSpPr txBox="1">
                          <a:spLocks noChangeArrowheads="1"/>
                        </wps:cNvSpPr>
                        <wps:spPr bwMode="auto">
                          <a:xfrm>
                            <a:off x="673141" y="7069"/>
                            <a:ext cx="4882139" cy="4277700"/>
                          </a:xfrm>
                          <a:prstGeom prst="rect">
                            <a:avLst/>
                          </a:prstGeom>
                          <a:solidFill>
                            <a:schemeClr val="accent1">
                              <a:lumMod val="20000"/>
                              <a:lumOff val="80000"/>
                            </a:schemeClr>
                          </a:solidFill>
                          <a:ln w="9525">
                            <a:solidFill>
                              <a:srgbClr val="000000"/>
                            </a:solidFill>
                            <a:miter lim="800000"/>
                            <a:headEnd/>
                            <a:tailEnd/>
                          </a:ln>
                        </wps:spPr>
                        <wps:txbx>
                          <w:txbxContent>
                            <w:p w:rsidR="00A26461" w:rsidRPr="00A26461" w:rsidRDefault="00A26461" w:rsidP="00CE7A8A">
                              <w:pPr>
                                <w:pStyle w:val="Standard"/>
                                <w:spacing w:after="0" w:line="240" w:lineRule="auto"/>
                                <w:rPr>
                                  <w:rFonts w:cs="Arial"/>
                                  <w:sz w:val="22"/>
                                </w:rPr>
                              </w:pPr>
                              <w:r w:rsidRPr="00A26461">
                                <w:rPr>
                                  <w:rFonts w:cs="Arial"/>
                                  <w:sz w:val="22"/>
                                </w:rPr>
                                <w:t>S’ajoute aux autorisations d’absence précédentes, un contingent annuel d'autorisation d'absence des membres titulaires et suppléants de la formation spécialisée fixé à 10 jours par an.</w:t>
                              </w:r>
                            </w:p>
                            <w:p w:rsidR="00A26461" w:rsidRPr="00A26461" w:rsidRDefault="00A26461" w:rsidP="00E7121D">
                              <w:pPr>
                                <w:rPr>
                                  <w:rFonts w:cs="Arial"/>
                                  <w:color w:val="00000A"/>
                                </w:rPr>
                              </w:pPr>
                              <w:r w:rsidRPr="00A26461">
                                <w:rPr>
                                  <w:rFonts w:cs="Arial"/>
                                  <w:color w:val="00000A"/>
                                </w:rPr>
                                <w:t>Le secrétaire bénéficie de 12,5 jours par an pour effectuer ses missions.</w:t>
                              </w:r>
                            </w:p>
                            <w:p w:rsidR="00A26461" w:rsidRPr="00A26461" w:rsidRDefault="00A26461" w:rsidP="00E7121D">
                              <w:pPr>
                                <w:rPr>
                                  <w:rFonts w:cs="Arial"/>
                                  <w:color w:val="00000A"/>
                                </w:rPr>
                              </w:pPr>
                              <w:r w:rsidRPr="00A26461">
                                <w:rPr>
                                  <w:rFonts w:cs="Arial"/>
                                  <w:color w:val="00000A"/>
                                </w:rPr>
                                <w:t>(Article 96 du décret n°2021-571 du 10 mai 2021/ Décret n° 2016-1626 du 29 novembre 2016)</w:t>
                              </w:r>
                            </w:p>
                            <w:p w:rsidR="00A26461" w:rsidRPr="00A26461" w:rsidRDefault="00A26461" w:rsidP="00C6584C">
                              <w:pPr>
                                <w:rPr>
                                  <w:rFonts w:cs="Arial"/>
                                  <w:color w:val="00000A"/>
                                </w:rPr>
                              </w:pPr>
                              <w:r w:rsidRPr="00A26461">
                                <w:rPr>
                                  <w:rFonts w:cs="Arial"/>
                                  <w:color w:val="00000A"/>
                                </w:rPr>
                                <w:t>L'autorité territoriale peut déterminer par arrêté un barème de conversion en heures de ce contingent annuel d'autorisations d'absence pour tenir compte des conditions d'exercice particulières des fonctions de certains membres des formations spécialisées. Cet arrêté peut également prévoir la possibilité pour chaque membre de renoncer à tout ou partie du contingent d'autorisations d'absence dont il bénéficie au profit d'un autre membre ayant épuisé son contingent de temps en cours d'année.</w:t>
                              </w:r>
                            </w:p>
                            <w:p w:rsidR="00A26461" w:rsidRPr="00A26461" w:rsidRDefault="00A26461" w:rsidP="00C6584C">
                              <w:pPr>
                                <w:rPr>
                                  <w:rFonts w:cs="Arial"/>
                                  <w:color w:val="00000A"/>
                                </w:rPr>
                              </w:pPr>
                            </w:p>
                            <w:p w:rsidR="00A26461" w:rsidRPr="00A26461" w:rsidRDefault="00A26461" w:rsidP="00404BD9">
                              <w:pPr>
                                <w:rPr>
                                  <w:rFonts w:cs="Arial"/>
                                  <w:color w:val="00000A"/>
                                </w:rPr>
                              </w:pPr>
                              <w:r w:rsidRPr="00A26461">
                                <w:rPr>
                                  <w:rFonts w:cs="Arial"/>
                                  <w:color w:val="00000A"/>
                                </w:rPr>
                                <w:t>Ces autorisations d'absence sont notamment accordées aux représentants du personnel de la F3SCT pour la réalisation des enquêtes, visites de locaux et, dans toute situation d'urgence, pour le temps passé à la recherche de mesures préventives.</w:t>
                              </w:r>
                            </w:p>
                            <w:p w:rsidR="00A26461" w:rsidRPr="00A26461" w:rsidRDefault="00A26461" w:rsidP="00404BD9">
                              <w:pPr>
                                <w:rPr>
                                  <w:rFonts w:cs="Arial"/>
                                  <w:color w:val="00000A"/>
                                </w:rPr>
                              </w:pPr>
                              <w:r w:rsidRPr="00A26461">
                                <w:rPr>
                                  <w:rFonts w:cs="Arial"/>
                                  <w:color w:val="00000A"/>
                                </w:rPr>
                                <w:t>Les temps de trajets afférents font également l'objet d'autorisations d'absence.</w:t>
                              </w:r>
                            </w:p>
                            <w:p w:rsidR="00A26461" w:rsidRPr="00A26461" w:rsidRDefault="00A26461" w:rsidP="00404BD9">
                              <w:pPr>
                                <w:pStyle w:val="Standard"/>
                                <w:spacing w:after="0" w:line="240" w:lineRule="auto"/>
                                <w:rPr>
                                  <w:rFonts w:cs="Arial"/>
                                  <w:sz w:val="22"/>
                                </w:rPr>
                              </w:pPr>
                              <w:r w:rsidRPr="00A26461">
                                <w:rPr>
                                  <w:rFonts w:cs="Arial"/>
                                  <w:sz w:val="22"/>
                                </w:rPr>
                                <w:t>(Article 97 du décret n°2021-571 du 10 mai 2021)</w:t>
                              </w:r>
                            </w:p>
                            <w:p w:rsidR="00A26461" w:rsidRPr="00A26461" w:rsidRDefault="00A26461" w:rsidP="00404BD9">
                              <w:pPr>
                                <w:rPr>
                                  <w:rFonts w:cs="Arial"/>
                                  <w:color w:val="00000A"/>
                                </w:rPr>
                              </w:pPr>
                            </w:p>
                            <w:p w:rsidR="00A26461" w:rsidRPr="00A26461" w:rsidRDefault="00A26461" w:rsidP="00AE53BB">
                              <w:pPr>
                                <w:pStyle w:val="Standard"/>
                                <w:spacing w:after="0" w:line="240" w:lineRule="auto"/>
                                <w:rPr>
                                  <w:rFonts w:cs="Arial"/>
                                  <w:sz w:val="22"/>
                                </w:rPr>
                              </w:pPr>
                              <w:r w:rsidRPr="00A26461">
                                <w:rPr>
                                  <w:rFonts w:cs="Arial"/>
                                  <w:sz w:val="22"/>
                                </w:rPr>
                                <w:t>Ce contingent annuel d'autorisations d'absence est utilisé sous forme d'autorisations d'absence d'une demi-journée minimum qui peuvent être programmées. L'autorisation d'absence utilisée au titre de ce contingent annuel est accordée sous réserve des nécessités du service.</w:t>
                              </w:r>
                            </w:p>
                          </w:txbxContent>
                        </wps:txbx>
                        <wps:bodyPr rot="0" vert="horz" wrap="square" lIns="91440" tIns="45720" rIns="91440" bIns="45720" anchor="t" anchorCtr="0">
                          <a:spAutoFit/>
                        </wps:bodyPr>
                      </wps:wsp>
                      <wps:wsp>
                        <wps:cNvPr id="13" name="Zone de texte 2"/>
                        <wps:cNvSpPr txBox="1">
                          <a:spLocks noChangeArrowheads="1"/>
                        </wps:cNvSpPr>
                        <wps:spPr bwMode="auto">
                          <a:xfrm>
                            <a:off x="0" y="0"/>
                            <a:ext cx="666115" cy="260985"/>
                          </a:xfrm>
                          <a:prstGeom prst="rect">
                            <a:avLst/>
                          </a:prstGeom>
                          <a:solidFill>
                            <a:srgbClr val="FFFFFF"/>
                          </a:solidFill>
                          <a:ln w="9525">
                            <a:solidFill>
                              <a:srgbClr val="000000"/>
                            </a:solidFill>
                            <a:miter lim="800000"/>
                            <a:headEnd/>
                            <a:tailEnd/>
                          </a:ln>
                        </wps:spPr>
                        <wps:txbx>
                          <w:txbxContent>
                            <w:p w:rsidR="00A26461" w:rsidRDefault="00A26461" w:rsidP="00CE7A8A">
                              <w:r>
                                <w:t>F3SCT</w:t>
                              </w:r>
                            </w:p>
                          </w:txbxContent>
                        </wps:txbx>
                        <wps:bodyPr rot="0" vert="horz" wrap="square" lIns="91440" tIns="45720" rIns="91440" bIns="45720" anchor="t" anchorCtr="0">
                          <a:spAutoFit/>
                        </wps:bodyPr>
                      </wps:wsp>
                    </wpg:wgp>
                  </a:graphicData>
                </a:graphic>
              </wp:anchor>
            </w:drawing>
          </mc:Choice>
          <mc:Fallback>
            <w:pict>
              <v:group w14:anchorId="1A94D87D" id="Groupe 11" o:spid="_x0000_s1032" style="position:absolute;left:0;text-align:left;margin-left:0;margin-top:12.25pt;width:437.4pt;height:337.35pt;z-index:251665408;mso-position-horizontal-relative:margin" coordsize="55552,42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">
                <v:shape id="Zone de texte 2" o:spid="_x0000_s1033" type="#_x0000_t202" style="position:absolute;left:6731;top:70;width:48821;height:42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" fillcolor="#dbe5f1 [660]">
                  <v:textbox style="mso-fit-shape-to-text:t">
                    <w:txbxContent>
                      <w:p w:rsidR="00A26461" w:rsidRPr="00A26461" w:rsidRDefault="00A26461" w:rsidP="00CE7A8A">
                        <w:pPr>
                          <w:pStyle w:val="Standard"/>
                          <w:spacing w:after="0" w:line="240" w:lineRule="auto"/>
                          <w:rPr>
                            <w:rFonts w:cs="Arial"/>
                            <w:sz w:val="22"/>
                          </w:rPr>
                        </w:pPr>
                        <w:r w:rsidRPr="00A26461">
                          <w:rPr>
                            <w:rFonts w:cs="Arial"/>
                            <w:sz w:val="22"/>
                          </w:rPr>
                          <w:t>S’ajoute aux autorisations d’absence précédentes, un contingent annuel d'autorisation d'absence des membres titulaires et suppléants de la formation spécialisée fixé à 10 jours par an.</w:t>
                        </w:r>
                      </w:p>
                      <w:p w:rsidR="00A26461" w:rsidRPr="00A26461" w:rsidRDefault="00A26461" w:rsidP="00E7121D">
                        <w:pPr>
                          <w:rPr>
                            <w:rFonts w:cs="Arial"/>
                            <w:color w:val="00000A"/>
                          </w:rPr>
                        </w:pPr>
                        <w:r w:rsidRPr="00A26461">
                          <w:rPr>
                            <w:rFonts w:cs="Arial"/>
                            <w:color w:val="00000A"/>
                          </w:rPr>
                          <w:t>Le secrétaire bénéficie de 12,5 jours par an pour effectuer ses missions.</w:t>
                        </w:r>
                      </w:p>
                      <w:p w:rsidR="00A26461" w:rsidRPr="00A26461" w:rsidRDefault="00A26461" w:rsidP="00E7121D">
                        <w:pPr>
                          <w:rPr>
                            <w:rFonts w:cs="Arial"/>
                            <w:color w:val="00000A"/>
                          </w:rPr>
                        </w:pPr>
                        <w:r w:rsidRPr="00A26461">
                          <w:rPr>
                            <w:rFonts w:cs="Arial"/>
                            <w:color w:val="00000A"/>
                          </w:rPr>
                          <w:t>(Article 96 du décret n°2021-571 du 10 mai 2021/ Décret n° 2016-1626 du 29 novembre 2016)</w:t>
                        </w:r>
                      </w:p>
                      <w:p w:rsidR="00A26461" w:rsidRPr="00A26461" w:rsidRDefault="00A26461" w:rsidP="00C6584C">
                        <w:pPr>
                          <w:rPr>
                            <w:rFonts w:cs="Arial"/>
                            <w:color w:val="00000A"/>
                          </w:rPr>
                        </w:pPr>
                        <w:r w:rsidRPr="00A26461">
                          <w:rPr>
                            <w:rFonts w:cs="Arial"/>
                            <w:color w:val="00000A"/>
                          </w:rPr>
                          <w:t>L'autorité territoriale peut déterminer par arrêté un barème de conversion en heures de ce contingent annuel d'autorisations d'absence pour tenir compte des conditions d'exercice particulières des fonctions de certains membres des formations spécialisées. Cet arrêté peut également prévoir la possibilité pour chaque membre de renoncer à tout ou partie du contingent d'autorisations d'absence dont il bénéficie au profit d'un autre membre ayant épuisé son contingent de temps en cours d'année.</w:t>
                        </w:r>
                      </w:p>
                      <w:p w:rsidR="00A26461" w:rsidRPr="00A26461" w:rsidRDefault="00A26461" w:rsidP="00C6584C">
                        <w:pPr>
                          <w:rPr>
                            <w:rFonts w:cs="Arial"/>
                            <w:color w:val="00000A"/>
                          </w:rPr>
                        </w:pPr>
                      </w:p>
                      <w:p w:rsidR="00A26461" w:rsidRPr="00A26461" w:rsidRDefault="00A26461" w:rsidP="00404BD9">
                        <w:pPr>
                          <w:rPr>
                            <w:rFonts w:cs="Arial"/>
                            <w:color w:val="00000A"/>
                          </w:rPr>
                        </w:pPr>
                        <w:r w:rsidRPr="00A26461">
                          <w:rPr>
                            <w:rFonts w:cs="Arial"/>
                            <w:color w:val="00000A"/>
                          </w:rPr>
                          <w:t>Ces autorisations d'absence sont notamment accordées aux représentants du personnel de la F3SCT pour la réalisation des enquêtes, visites de locaux et, dans toute situation d'urgence, pour le temps passé à la recherche de mesures préventives.</w:t>
                        </w:r>
                      </w:p>
                      <w:p w:rsidR="00A26461" w:rsidRPr="00A26461" w:rsidRDefault="00A26461" w:rsidP="00404BD9">
                        <w:pPr>
                          <w:rPr>
                            <w:rFonts w:cs="Arial"/>
                            <w:color w:val="00000A"/>
                          </w:rPr>
                        </w:pPr>
                        <w:r w:rsidRPr="00A26461">
                          <w:rPr>
                            <w:rFonts w:cs="Arial"/>
                            <w:color w:val="00000A"/>
                          </w:rPr>
                          <w:t>Les temps de trajets afférents font également l'objet d'autorisations d'absence.</w:t>
                        </w:r>
                      </w:p>
                      <w:p w:rsidR="00A26461" w:rsidRPr="00A26461" w:rsidRDefault="00A26461" w:rsidP="00404BD9">
                        <w:pPr>
                          <w:pStyle w:val="Standard"/>
                          <w:spacing w:after="0" w:line="240" w:lineRule="auto"/>
                          <w:rPr>
                            <w:rFonts w:cs="Arial"/>
                            <w:sz w:val="22"/>
                          </w:rPr>
                        </w:pPr>
                        <w:r w:rsidRPr="00A26461">
                          <w:rPr>
                            <w:rFonts w:cs="Arial"/>
                            <w:sz w:val="22"/>
                          </w:rPr>
                          <w:t>(Article 97 du décret n°2021-571 du 10 mai 2021)</w:t>
                        </w:r>
                      </w:p>
                      <w:p w:rsidR="00A26461" w:rsidRPr="00A26461" w:rsidRDefault="00A26461" w:rsidP="00404BD9">
                        <w:pPr>
                          <w:rPr>
                            <w:rFonts w:cs="Arial"/>
                            <w:color w:val="00000A"/>
                          </w:rPr>
                        </w:pPr>
                      </w:p>
                      <w:p w:rsidR="00A26461" w:rsidRPr="00A26461" w:rsidRDefault="00A26461" w:rsidP="00AE53BB">
                        <w:pPr>
                          <w:pStyle w:val="Standard"/>
                          <w:spacing w:after="0" w:line="240" w:lineRule="auto"/>
                          <w:rPr>
                            <w:rFonts w:cs="Arial"/>
                            <w:sz w:val="22"/>
                          </w:rPr>
                        </w:pPr>
                        <w:r w:rsidRPr="00A26461">
                          <w:rPr>
                            <w:rFonts w:cs="Arial"/>
                            <w:sz w:val="22"/>
                          </w:rPr>
                          <w:t>Ce contingent annuel d'autorisations d'absence est utilisé sous forme d'autorisations d'absence d'une demi-journée minimum qui peuvent être programmées. L'autorisation d'absence utilisée au titre de ce contingent annuel est accordée sous réserve des nécessités du service.</w:t>
                        </w:r>
                      </w:p>
                    </w:txbxContent>
                  </v:textbox>
                </v:shape>
                <v:shape id="Zone de texte 2" o:spid="_x0000_s1034" type="#_x0000_t202" style="position:absolute;width:6661;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">
                  <v:textbox style="mso-fit-shape-to-text:t">
                    <w:txbxContent>
                      <w:p w:rsidR="00A26461" w:rsidRDefault="00A26461" w:rsidP="00CE7A8A">
                        <w:r>
                          <w:t>F3SCT</w:t>
                        </w:r>
                      </w:p>
                    </w:txbxContent>
                  </v:textbox>
                </v:shape>
                <w10:wrap type="square" anchorx="margin"/>
              </v:group>
            </w:pict>
          </mc:Fallback>
        </mc:AlternateContent>
      </w:r>
    </w:p>
    <w:p w:rsidR="00EC7AA6" w:rsidRDefault="00EC7AA6" w:rsidP="007106A3">
      <w:pPr>
        <w:pStyle w:val="Standard"/>
        <w:spacing w:after="0" w:line="240" w:lineRule="auto"/>
        <w:ind w:left="567"/>
        <w:rPr>
          <w:rFonts w:ascii="Times New Roman" w:hAnsi="Times New Roman"/>
          <w:color w:val="BFBFBF" w:themeColor="background1" w:themeShade="BF"/>
          <w:sz w:val="22"/>
          <w:szCs w:val="22"/>
          <w:u w:val="single"/>
        </w:rPr>
      </w:pPr>
    </w:p>
    <w:p w:rsidR="005B59F7" w:rsidRPr="00E4012B" w:rsidRDefault="005B59F7" w:rsidP="00E4012B">
      <w:pPr>
        <w:pStyle w:val="Standard"/>
        <w:spacing w:after="0" w:line="240" w:lineRule="auto"/>
        <w:ind w:left="567"/>
        <w:rPr>
          <w:rFonts w:ascii="Times New Roman" w:hAnsi="Times New Roman"/>
          <w:b/>
          <w:smallCaps/>
          <w:sz w:val="26"/>
          <w:szCs w:val="26"/>
        </w:rPr>
      </w:pPr>
      <w:r w:rsidRPr="00CB4B61">
        <w:rPr>
          <w:rFonts w:ascii="Times New Roman" w:hAnsi="Times New Roman"/>
          <w:b/>
          <w:i/>
          <w:sz w:val="26"/>
          <w:szCs w:val="26"/>
          <w:u w:val="single"/>
        </w:rPr>
        <w:t>Article 6</w:t>
      </w:r>
      <w:r w:rsidRPr="00E4012B">
        <w:rPr>
          <w:rFonts w:ascii="Times New Roman" w:hAnsi="Times New Roman"/>
          <w:b/>
          <w:smallCaps/>
          <w:sz w:val="26"/>
          <w:szCs w:val="26"/>
        </w:rPr>
        <w:t> : Frais de déplacement</w:t>
      </w:r>
    </w:p>
    <w:p w:rsidR="005B59F7" w:rsidRPr="00A26461" w:rsidRDefault="005B59F7" w:rsidP="00A26461">
      <w:pPr>
        <w:pStyle w:val="Standard"/>
        <w:spacing w:after="0" w:line="240" w:lineRule="auto"/>
        <w:rPr>
          <w:rFonts w:cs="Arial"/>
          <w:sz w:val="22"/>
        </w:rPr>
      </w:pPr>
      <w:r w:rsidRPr="00A26461">
        <w:rPr>
          <w:rFonts w:cs="Arial"/>
          <w:sz w:val="22"/>
        </w:rPr>
        <w:t xml:space="preserve">Les membres du </w:t>
      </w:r>
      <w:r w:rsidR="00884FFD" w:rsidRPr="00A26461">
        <w:rPr>
          <w:rFonts w:cs="Arial"/>
          <w:sz w:val="22"/>
        </w:rPr>
        <w:t>CST</w:t>
      </w:r>
      <w:r w:rsidR="00B54556" w:rsidRPr="00A26461">
        <w:rPr>
          <w:rFonts w:cs="Arial"/>
          <w:sz w:val="22"/>
        </w:rPr>
        <w:t xml:space="preserve"> </w:t>
      </w:r>
      <w:r w:rsidRPr="00A26461">
        <w:rPr>
          <w:rFonts w:cs="Arial"/>
          <w:sz w:val="22"/>
        </w:rPr>
        <w:t>et les experts convoqués ne perçoivent aucune indemnité du fait de leurs fonctions dans cette instance. Les participants siégeant avec voix délibérative</w:t>
      </w:r>
      <w:r w:rsidR="004113C7" w:rsidRPr="00A26461">
        <w:rPr>
          <w:rFonts w:cs="Arial"/>
          <w:sz w:val="22"/>
        </w:rPr>
        <w:t xml:space="preserve"> et les experts</w:t>
      </w:r>
      <w:r w:rsidRPr="00A26461">
        <w:rPr>
          <w:rFonts w:cs="Arial"/>
          <w:sz w:val="22"/>
        </w:rPr>
        <w:t xml:space="preserve"> sont toutefois indemnisés de leurs frais de déplacement selon le barème réglementaire applicable aux fonctionnaires en prenant pour référence leur adresse administrative. (Article </w:t>
      </w:r>
      <w:r w:rsidR="00884FFD" w:rsidRPr="00A26461">
        <w:rPr>
          <w:rFonts w:cs="Arial"/>
          <w:sz w:val="22"/>
        </w:rPr>
        <w:t>99</w:t>
      </w:r>
      <w:r w:rsidRPr="00A26461">
        <w:rPr>
          <w:rFonts w:cs="Arial"/>
          <w:sz w:val="22"/>
        </w:rPr>
        <w:t xml:space="preserve"> </w:t>
      </w:r>
      <w:r w:rsidR="00884FFD" w:rsidRPr="00A26461">
        <w:rPr>
          <w:rFonts w:cs="Arial"/>
          <w:sz w:val="22"/>
        </w:rPr>
        <w:t>du décret n°2021-571 du 10 mai 2021</w:t>
      </w:r>
      <w:r w:rsidRPr="00A26461">
        <w:rPr>
          <w:rFonts w:cs="Arial"/>
          <w:sz w:val="22"/>
        </w:rPr>
        <w:t>)</w:t>
      </w:r>
    </w:p>
    <w:p w:rsidR="005B59F7" w:rsidRPr="00A26461" w:rsidRDefault="005B59F7" w:rsidP="00A26461">
      <w:pPr>
        <w:pStyle w:val="Standard"/>
        <w:spacing w:after="0" w:line="240" w:lineRule="auto"/>
        <w:rPr>
          <w:rFonts w:cs="Arial"/>
          <w:sz w:val="22"/>
        </w:rPr>
      </w:pPr>
    </w:p>
    <w:p w:rsidR="005B59F7" w:rsidRDefault="005B59F7" w:rsidP="005B59F7">
      <w:pPr>
        <w:pStyle w:val="Standard"/>
        <w:spacing w:after="0" w:line="240" w:lineRule="auto"/>
        <w:ind w:left="567"/>
        <w:rPr>
          <w:rFonts w:ascii="Times New Roman" w:hAnsi="Times New Roman"/>
          <w:sz w:val="22"/>
          <w:szCs w:val="22"/>
        </w:rPr>
      </w:pPr>
    </w:p>
    <w:p w:rsidR="00302E38" w:rsidRDefault="00302E38" w:rsidP="005B59F7">
      <w:pPr>
        <w:pStyle w:val="Standard"/>
        <w:spacing w:after="0" w:line="240" w:lineRule="auto"/>
        <w:ind w:left="567"/>
        <w:rPr>
          <w:rFonts w:ascii="Times New Roman" w:hAnsi="Times New Roman"/>
          <w:sz w:val="22"/>
          <w:szCs w:val="22"/>
        </w:rPr>
      </w:pPr>
    </w:p>
    <w:p w:rsidR="00302E38" w:rsidRDefault="00302E38" w:rsidP="005B59F7">
      <w:pPr>
        <w:pStyle w:val="Standard"/>
        <w:spacing w:after="0" w:line="240" w:lineRule="auto"/>
        <w:ind w:left="567"/>
        <w:rPr>
          <w:rFonts w:ascii="Times New Roman" w:hAnsi="Times New Roman"/>
          <w:sz w:val="22"/>
          <w:szCs w:val="22"/>
        </w:rPr>
      </w:pPr>
    </w:p>
    <w:p w:rsidR="00F3472D" w:rsidRDefault="00F3472D" w:rsidP="005B59F7">
      <w:pPr>
        <w:pStyle w:val="Standard"/>
        <w:spacing w:after="0" w:line="240" w:lineRule="auto"/>
        <w:ind w:left="567"/>
        <w:rPr>
          <w:rFonts w:ascii="Times New Roman" w:hAnsi="Times New Roman"/>
          <w:sz w:val="22"/>
          <w:szCs w:val="22"/>
        </w:rPr>
      </w:pPr>
    </w:p>
    <w:p w:rsidR="001C6DB1" w:rsidRDefault="001C6DB1" w:rsidP="005B59F7">
      <w:pPr>
        <w:pStyle w:val="Standard"/>
        <w:spacing w:after="0" w:line="240" w:lineRule="auto"/>
        <w:ind w:left="567"/>
        <w:rPr>
          <w:rFonts w:ascii="Times New Roman" w:hAnsi="Times New Roman"/>
          <w:sz w:val="22"/>
          <w:szCs w:val="22"/>
        </w:rPr>
      </w:pPr>
    </w:p>
    <w:p w:rsidR="001C6DB1" w:rsidRDefault="001C6DB1" w:rsidP="005B59F7">
      <w:pPr>
        <w:pStyle w:val="Standard"/>
        <w:spacing w:after="0" w:line="240" w:lineRule="auto"/>
        <w:ind w:left="567"/>
        <w:rPr>
          <w:rFonts w:ascii="Times New Roman" w:hAnsi="Times New Roman"/>
          <w:sz w:val="22"/>
          <w:szCs w:val="22"/>
        </w:rPr>
      </w:pPr>
    </w:p>
    <w:p w:rsidR="00AE53BB" w:rsidRDefault="00AE53BB" w:rsidP="005B59F7">
      <w:pPr>
        <w:pStyle w:val="Standard"/>
        <w:spacing w:after="0" w:line="240" w:lineRule="auto"/>
        <w:ind w:left="567"/>
        <w:rPr>
          <w:rFonts w:ascii="Times New Roman" w:hAnsi="Times New Roman"/>
          <w:sz w:val="22"/>
          <w:szCs w:val="22"/>
        </w:rPr>
      </w:pPr>
    </w:p>
    <w:p w:rsidR="00302E38" w:rsidRDefault="00302E38" w:rsidP="005B59F7">
      <w:pPr>
        <w:pStyle w:val="Standard"/>
        <w:spacing w:after="0" w:line="240" w:lineRule="auto"/>
        <w:ind w:left="567"/>
        <w:rPr>
          <w:rFonts w:ascii="Times New Roman" w:hAnsi="Times New Roman"/>
          <w:sz w:val="22"/>
          <w:szCs w:val="22"/>
        </w:rPr>
      </w:pPr>
    </w:p>
    <w:p w:rsidR="00F3472D" w:rsidRPr="002305AB" w:rsidRDefault="00F3472D" w:rsidP="005B59F7">
      <w:pPr>
        <w:pStyle w:val="Standard"/>
        <w:spacing w:after="0" w:line="240" w:lineRule="auto"/>
        <w:ind w:left="567"/>
        <w:rPr>
          <w:rFonts w:ascii="Times New Roman" w:hAnsi="Times New Roman"/>
          <w:sz w:val="22"/>
          <w:szCs w:val="22"/>
        </w:rPr>
      </w:pPr>
    </w:p>
    <w:p w:rsidR="005B59F7" w:rsidRDefault="005B59F7" w:rsidP="00441384">
      <w:pPr>
        <w:pStyle w:val="Standard"/>
        <w:spacing w:after="0" w:line="240" w:lineRule="auto"/>
        <w:ind w:left="567"/>
        <w:jc w:val="center"/>
        <w:outlineLvl w:val="0"/>
        <w:rPr>
          <w:rFonts w:ascii="Times New Roman" w:hAnsi="Times New Roman"/>
          <w:b/>
          <w:smallCaps/>
          <w:sz w:val="40"/>
          <w:szCs w:val="40"/>
        </w:rPr>
      </w:pPr>
      <w:bookmarkStart w:id="3" w:name="_Toc123908915"/>
      <w:r w:rsidRPr="002305AB">
        <w:rPr>
          <w:rFonts w:ascii="Times New Roman" w:hAnsi="Times New Roman"/>
          <w:b/>
          <w:smallCaps/>
          <w:sz w:val="40"/>
          <w:szCs w:val="40"/>
        </w:rPr>
        <w:lastRenderedPageBreak/>
        <w:t>III – Compétences</w:t>
      </w:r>
      <w:bookmarkEnd w:id="3"/>
    </w:p>
    <w:p w:rsidR="005B59F7" w:rsidRDefault="005B59F7" w:rsidP="005B59F7">
      <w:pPr>
        <w:pStyle w:val="Standard"/>
        <w:spacing w:after="0" w:line="240" w:lineRule="auto"/>
        <w:ind w:left="567"/>
        <w:rPr>
          <w:rFonts w:ascii="Times New Roman" w:hAnsi="Times New Roman"/>
          <w:sz w:val="22"/>
          <w:szCs w:val="22"/>
        </w:rPr>
      </w:pPr>
      <w:bookmarkStart w:id="4" w:name="_GoBack1"/>
      <w:bookmarkEnd w:id="4"/>
    </w:p>
    <w:p w:rsidR="00302E38" w:rsidRPr="002305AB" w:rsidRDefault="00302E38" w:rsidP="005B59F7">
      <w:pPr>
        <w:pStyle w:val="Standard"/>
        <w:spacing w:after="0" w:line="240" w:lineRule="auto"/>
        <w:ind w:left="567"/>
        <w:rPr>
          <w:rFonts w:ascii="Times New Roman" w:hAnsi="Times New Roman"/>
          <w:sz w:val="22"/>
          <w:szCs w:val="22"/>
        </w:rPr>
      </w:pPr>
    </w:p>
    <w:p w:rsidR="005B59F7" w:rsidRDefault="005B59F7" w:rsidP="005B59F7">
      <w:pPr>
        <w:pStyle w:val="Standard"/>
        <w:spacing w:after="0" w:line="240" w:lineRule="auto"/>
        <w:ind w:left="567"/>
        <w:rPr>
          <w:rFonts w:ascii="Times New Roman" w:hAnsi="Times New Roman"/>
          <w:b/>
          <w:smallCaps/>
          <w:sz w:val="26"/>
          <w:szCs w:val="26"/>
        </w:rPr>
      </w:pPr>
      <w:r w:rsidRPr="00CB4B61">
        <w:rPr>
          <w:rFonts w:ascii="Times New Roman" w:hAnsi="Times New Roman"/>
          <w:b/>
          <w:i/>
          <w:sz w:val="26"/>
          <w:szCs w:val="26"/>
          <w:u w:val="single"/>
        </w:rPr>
        <w:t xml:space="preserve">Article </w:t>
      </w:r>
      <w:r w:rsidR="00E172DC">
        <w:rPr>
          <w:rFonts w:ascii="Times New Roman" w:hAnsi="Times New Roman"/>
          <w:b/>
          <w:i/>
          <w:sz w:val="26"/>
          <w:szCs w:val="26"/>
          <w:u w:val="single"/>
        </w:rPr>
        <w:t>7</w:t>
      </w:r>
      <w:r w:rsidRPr="00CB4B61">
        <w:rPr>
          <w:rFonts w:ascii="Times New Roman" w:hAnsi="Times New Roman"/>
          <w:b/>
          <w:sz w:val="26"/>
          <w:szCs w:val="26"/>
        </w:rPr>
        <w:t xml:space="preserve"> </w:t>
      </w:r>
      <w:r w:rsidRPr="00E4012B">
        <w:rPr>
          <w:rFonts w:ascii="Times New Roman" w:hAnsi="Times New Roman"/>
          <w:b/>
          <w:smallCaps/>
          <w:sz w:val="26"/>
          <w:szCs w:val="26"/>
        </w:rPr>
        <w:t>: Les avis</w:t>
      </w:r>
      <w:r w:rsidR="00DE4E04">
        <w:rPr>
          <w:rFonts w:ascii="Times New Roman" w:hAnsi="Times New Roman"/>
          <w:b/>
          <w:smallCaps/>
          <w:sz w:val="26"/>
          <w:szCs w:val="26"/>
        </w:rPr>
        <w:t xml:space="preserve"> et le rôle du C</w:t>
      </w:r>
      <w:r w:rsidR="00766257">
        <w:rPr>
          <w:rFonts w:ascii="Times New Roman" w:hAnsi="Times New Roman"/>
          <w:b/>
          <w:smallCaps/>
          <w:sz w:val="26"/>
          <w:szCs w:val="26"/>
        </w:rPr>
        <w:t>S</w:t>
      </w:r>
      <w:r w:rsidR="001C29FA">
        <w:rPr>
          <w:rFonts w:ascii="Times New Roman" w:hAnsi="Times New Roman"/>
          <w:b/>
          <w:smallCaps/>
          <w:sz w:val="26"/>
          <w:szCs w:val="26"/>
        </w:rPr>
        <w:t>T</w:t>
      </w:r>
    </w:p>
    <w:p w:rsidR="00487AD2" w:rsidRDefault="00487AD2" w:rsidP="005B59F7">
      <w:pPr>
        <w:pStyle w:val="Standard"/>
        <w:spacing w:after="0" w:line="240" w:lineRule="auto"/>
        <w:ind w:left="567"/>
        <w:rPr>
          <w:rFonts w:ascii="Times New Roman" w:hAnsi="Times New Roman"/>
          <w:smallCaps/>
          <w:sz w:val="26"/>
          <w:szCs w:val="26"/>
        </w:rPr>
      </w:pPr>
    </w:p>
    <w:p w:rsidR="00487AD2" w:rsidRPr="00A26461" w:rsidRDefault="003D05EF" w:rsidP="00A26461">
      <w:pPr>
        <w:pStyle w:val="Standard"/>
        <w:spacing w:after="0" w:line="240" w:lineRule="auto"/>
        <w:rPr>
          <w:rFonts w:cs="Arial"/>
          <w:sz w:val="22"/>
        </w:rPr>
      </w:pPr>
      <w:r w:rsidRPr="00A26461">
        <w:rPr>
          <w:rFonts w:cs="Arial"/>
          <w:sz w:val="22"/>
        </w:rPr>
        <w:t xml:space="preserve">En vertu des dispositions des articles. L 253-5 du Code général de la Fonction publique et suivant…et de l’article 54 du décret n°2021-571, </w:t>
      </w:r>
      <w:r w:rsidR="00487AD2" w:rsidRPr="00A26461">
        <w:rPr>
          <w:rFonts w:cs="Arial"/>
          <w:sz w:val="22"/>
        </w:rPr>
        <w:t>L</w:t>
      </w:r>
      <w:r w:rsidRPr="00A26461">
        <w:rPr>
          <w:rFonts w:cs="Arial"/>
          <w:sz w:val="22"/>
        </w:rPr>
        <w:t>e</w:t>
      </w:r>
      <w:r w:rsidR="00487AD2" w:rsidRPr="00A26461">
        <w:rPr>
          <w:rFonts w:cs="Arial"/>
          <w:sz w:val="22"/>
        </w:rPr>
        <w:t xml:space="preserve"> CST </w:t>
      </w:r>
      <w:r w:rsidRPr="00A26461">
        <w:rPr>
          <w:rFonts w:cs="Arial"/>
          <w:sz w:val="22"/>
        </w:rPr>
        <w:t>connai</w:t>
      </w:r>
      <w:r w:rsidR="00487AD2" w:rsidRPr="00A26461">
        <w:rPr>
          <w:rFonts w:cs="Arial"/>
          <w:sz w:val="22"/>
        </w:rPr>
        <w:t>t des questions relatives</w:t>
      </w:r>
      <w:r w:rsidRPr="00A26461">
        <w:rPr>
          <w:rFonts w:cs="Arial"/>
          <w:sz w:val="22"/>
        </w:rPr>
        <w:t> :</w:t>
      </w:r>
    </w:p>
    <w:p w:rsidR="00487AD2" w:rsidRPr="00A26461" w:rsidRDefault="00487AD2" w:rsidP="00A26461">
      <w:pPr>
        <w:pStyle w:val="Standard"/>
        <w:spacing w:after="0" w:line="240" w:lineRule="auto"/>
        <w:rPr>
          <w:rFonts w:cs="Arial"/>
          <w:sz w:val="22"/>
        </w:rPr>
      </w:pPr>
    </w:p>
    <w:p w:rsidR="00487AD2" w:rsidRPr="00A26461" w:rsidRDefault="00487AD2" w:rsidP="00A26461">
      <w:pPr>
        <w:pStyle w:val="Standard"/>
        <w:numPr>
          <w:ilvl w:val="0"/>
          <w:numId w:val="39"/>
        </w:numPr>
        <w:spacing w:after="0" w:line="240" w:lineRule="auto"/>
        <w:rPr>
          <w:rFonts w:cs="Arial"/>
          <w:sz w:val="22"/>
        </w:rPr>
      </w:pPr>
      <w:r w:rsidRPr="00A26461">
        <w:rPr>
          <w:rFonts w:cs="Arial"/>
          <w:sz w:val="22"/>
        </w:rPr>
        <w:t xml:space="preserve"> </w:t>
      </w:r>
      <w:proofErr w:type="gramStart"/>
      <w:r w:rsidRPr="00A26461">
        <w:rPr>
          <w:rFonts w:cs="Arial"/>
          <w:sz w:val="22"/>
        </w:rPr>
        <w:t>à</w:t>
      </w:r>
      <w:proofErr w:type="gramEnd"/>
      <w:r w:rsidRPr="00A26461">
        <w:rPr>
          <w:rFonts w:cs="Arial"/>
          <w:sz w:val="22"/>
        </w:rPr>
        <w:t xml:space="preserve"> l'organisation, au fonctionnement des services et aux évolutions des administrations : Suppression de poste/modification de durée hebdomadaire/organigramme/Délégation de servi</w:t>
      </w:r>
      <w:r w:rsidR="00593C73" w:rsidRPr="00A26461">
        <w:rPr>
          <w:rFonts w:cs="Arial"/>
          <w:sz w:val="22"/>
        </w:rPr>
        <w:t>c</w:t>
      </w:r>
      <w:r w:rsidRPr="00A26461">
        <w:rPr>
          <w:rFonts w:cs="Arial"/>
          <w:sz w:val="22"/>
        </w:rPr>
        <w:t>e public / mutualisation de service-transfert de service</w:t>
      </w:r>
    </w:p>
    <w:p w:rsidR="00487AD2" w:rsidRPr="00A26461" w:rsidRDefault="00487AD2" w:rsidP="00A26461">
      <w:pPr>
        <w:pStyle w:val="Standard"/>
        <w:numPr>
          <w:ilvl w:val="0"/>
          <w:numId w:val="39"/>
        </w:numPr>
        <w:spacing w:after="0" w:line="240" w:lineRule="auto"/>
        <w:rPr>
          <w:rFonts w:cs="Arial"/>
          <w:sz w:val="22"/>
        </w:rPr>
      </w:pPr>
      <w:proofErr w:type="gramStart"/>
      <w:r w:rsidRPr="00A26461">
        <w:rPr>
          <w:rFonts w:cs="Arial"/>
          <w:sz w:val="22"/>
        </w:rPr>
        <w:t>à</w:t>
      </w:r>
      <w:proofErr w:type="gramEnd"/>
      <w:r w:rsidRPr="00A26461">
        <w:rPr>
          <w:rFonts w:cs="Arial"/>
          <w:sz w:val="22"/>
        </w:rPr>
        <w:t xml:space="preserve"> l'accessibilité des services et à la qualité des services rendus </w:t>
      </w:r>
    </w:p>
    <w:p w:rsidR="00487AD2" w:rsidRPr="00A26461" w:rsidRDefault="00487AD2" w:rsidP="00A26461">
      <w:pPr>
        <w:pStyle w:val="Standard"/>
        <w:numPr>
          <w:ilvl w:val="0"/>
          <w:numId w:val="39"/>
        </w:numPr>
        <w:spacing w:after="0" w:line="240" w:lineRule="auto"/>
        <w:rPr>
          <w:rFonts w:cs="Arial"/>
          <w:sz w:val="22"/>
        </w:rPr>
      </w:pPr>
      <w:r w:rsidRPr="00A26461">
        <w:rPr>
          <w:rFonts w:cs="Arial"/>
          <w:sz w:val="22"/>
        </w:rPr>
        <w:t xml:space="preserve"> </w:t>
      </w:r>
      <w:proofErr w:type="gramStart"/>
      <w:r w:rsidRPr="00A26461">
        <w:rPr>
          <w:rFonts w:cs="Arial"/>
          <w:sz w:val="22"/>
        </w:rPr>
        <w:t>aux</w:t>
      </w:r>
      <w:proofErr w:type="gramEnd"/>
      <w:r w:rsidRPr="00A26461">
        <w:rPr>
          <w:rFonts w:cs="Arial"/>
          <w:sz w:val="22"/>
        </w:rPr>
        <w:t xml:space="preserve"> orientations stratégiques sur les politiques de ressources humaines </w:t>
      </w:r>
    </w:p>
    <w:p w:rsidR="00487AD2" w:rsidRPr="00A26461" w:rsidRDefault="00487AD2" w:rsidP="00A26461">
      <w:pPr>
        <w:pStyle w:val="Standard"/>
        <w:numPr>
          <w:ilvl w:val="0"/>
          <w:numId w:val="39"/>
        </w:numPr>
        <w:spacing w:after="0" w:line="240" w:lineRule="auto"/>
        <w:rPr>
          <w:rFonts w:cs="Arial"/>
          <w:sz w:val="22"/>
        </w:rPr>
      </w:pPr>
      <w:r w:rsidRPr="00A26461">
        <w:rPr>
          <w:rFonts w:cs="Arial"/>
          <w:sz w:val="22"/>
        </w:rPr>
        <w:t xml:space="preserve"> </w:t>
      </w:r>
      <w:proofErr w:type="gramStart"/>
      <w:r w:rsidRPr="00A26461">
        <w:rPr>
          <w:rFonts w:cs="Arial"/>
          <w:sz w:val="22"/>
        </w:rPr>
        <w:t>aux</w:t>
      </w:r>
      <w:proofErr w:type="gramEnd"/>
      <w:r w:rsidRPr="00A26461">
        <w:rPr>
          <w:rFonts w:cs="Arial"/>
          <w:sz w:val="22"/>
        </w:rPr>
        <w:t xml:space="preserve"> lignes directrices de gestion en matière de promotion et valorisation des parcours professionnels. La mise en œuvre des lignes directrices de gestion fait l'objet d'un bilan, sur la base des décisions individuelles, devant le comité social ; </w:t>
      </w:r>
    </w:p>
    <w:p w:rsidR="00487AD2" w:rsidRPr="00A26461" w:rsidRDefault="00487AD2" w:rsidP="00A26461">
      <w:pPr>
        <w:pStyle w:val="Standard"/>
        <w:numPr>
          <w:ilvl w:val="0"/>
          <w:numId w:val="39"/>
        </w:numPr>
        <w:spacing w:after="0" w:line="240" w:lineRule="auto"/>
        <w:rPr>
          <w:rFonts w:cs="Arial"/>
          <w:sz w:val="22"/>
        </w:rPr>
      </w:pPr>
      <w:r w:rsidRPr="00A26461">
        <w:rPr>
          <w:rFonts w:cs="Arial"/>
          <w:sz w:val="22"/>
        </w:rPr>
        <w:t xml:space="preserve"> </w:t>
      </w:r>
      <w:proofErr w:type="gramStart"/>
      <w:r w:rsidRPr="00A26461">
        <w:rPr>
          <w:rFonts w:cs="Arial"/>
          <w:sz w:val="22"/>
        </w:rPr>
        <w:t>aux</w:t>
      </w:r>
      <w:proofErr w:type="gramEnd"/>
      <w:r w:rsidRPr="00A26461">
        <w:rPr>
          <w:rFonts w:cs="Arial"/>
          <w:sz w:val="22"/>
        </w:rPr>
        <w:t xml:space="preserve"> enjeux et aux politiques d'égalité professionnelle et de lutte contre les discriminations. Les comités sociaux sont consultés sur le plan d'action pluriannuel en faveur de l'égalité professionnelle entre les femmes et les hommes mentionné à l'article L. 132-1 et informés annuellement de l'état de sa mise en œuvre </w:t>
      </w:r>
    </w:p>
    <w:p w:rsidR="003D05EF" w:rsidRPr="00A26461" w:rsidRDefault="00487AD2" w:rsidP="00A26461">
      <w:pPr>
        <w:pStyle w:val="Standard"/>
        <w:numPr>
          <w:ilvl w:val="0"/>
          <w:numId w:val="39"/>
        </w:numPr>
        <w:spacing w:after="0" w:line="240" w:lineRule="auto"/>
        <w:rPr>
          <w:rFonts w:cs="Arial"/>
          <w:sz w:val="22"/>
        </w:rPr>
      </w:pPr>
      <w:r w:rsidRPr="00A26461">
        <w:rPr>
          <w:rFonts w:cs="Arial"/>
          <w:sz w:val="22"/>
        </w:rPr>
        <w:t xml:space="preserve"> </w:t>
      </w:r>
      <w:proofErr w:type="gramStart"/>
      <w:r w:rsidRPr="00A26461">
        <w:rPr>
          <w:rFonts w:cs="Arial"/>
          <w:sz w:val="22"/>
        </w:rPr>
        <w:t>aux</w:t>
      </w:r>
      <w:proofErr w:type="gramEnd"/>
      <w:r w:rsidRPr="00A26461">
        <w:rPr>
          <w:rFonts w:cs="Arial"/>
          <w:sz w:val="22"/>
        </w:rPr>
        <w:t xml:space="preserve"> orientations stratégiques en matière de politique indemnitaire </w:t>
      </w:r>
    </w:p>
    <w:p w:rsidR="00487AD2" w:rsidRPr="00A26461" w:rsidRDefault="003D05EF" w:rsidP="00A26461">
      <w:pPr>
        <w:pStyle w:val="Standard"/>
        <w:numPr>
          <w:ilvl w:val="0"/>
          <w:numId w:val="39"/>
        </w:numPr>
        <w:spacing w:after="0" w:line="240" w:lineRule="auto"/>
        <w:rPr>
          <w:rFonts w:cs="Arial"/>
          <w:sz w:val="22"/>
        </w:rPr>
      </w:pPr>
      <w:proofErr w:type="gramStart"/>
      <w:r w:rsidRPr="00A26461">
        <w:rPr>
          <w:rFonts w:cs="Arial"/>
          <w:sz w:val="22"/>
        </w:rPr>
        <w:t>aux</w:t>
      </w:r>
      <w:proofErr w:type="gramEnd"/>
      <w:r w:rsidRPr="00A26461">
        <w:rPr>
          <w:rFonts w:cs="Arial"/>
          <w:sz w:val="22"/>
        </w:rPr>
        <w:t xml:space="preserve"> orientations stratégiques en matière de </w:t>
      </w:r>
      <w:r w:rsidR="00487AD2" w:rsidRPr="00A26461">
        <w:rPr>
          <w:rFonts w:cs="Arial"/>
          <w:sz w:val="22"/>
        </w:rPr>
        <w:t xml:space="preserve">d'action sociale ainsi qu'aux aides à la protection sociale complémentaire ; </w:t>
      </w:r>
      <w:proofErr w:type="spellStart"/>
      <w:r w:rsidR="00487AD2" w:rsidRPr="00A26461">
        <w:rPr>
          <w:rFonts w:cs="Arial"/>
          <w:sz w:val="22"/>
        </w:rPr>
        <w:t>Rifseep</w:t>
      </w:r>
      <w:proofErr w:type="spellEnd"/>
      <w:r w:rsidR="00487AD2" w:rsidRPr="00A26461">
        <w:rPr>
          <w:rFonts w:cs="Arial"/>
          <w:sz w:val="22"/>
        </w:rPr>
        <w:t xml:space="preserve">/tickets restaurant PCS (mutuelle santé, prévoyance…) </w:t>
      </w:r>
    </w:p>
    <w:p w:rsidR="003D05EF" w:rsidRPr="00A26461" w:rsidRDefault="003D05EF" w:rsidP="00A26461">
      <w:pPr>
        <w:pStyle w:val="Standard"/>
        <w:numPr>
          <w:ilvl w:val="0"/>
          <w:numId w:val="39"/>
        </w:numPr>
        <w:spacing w:after="0" w:line="240" w:lineRule="auto"/>
        <w:rPr>
          <w:rFonts w:cs="Arial"/>
          <w:sz w:val="22"/>
        </w:rPr>
      </w:pPr>
      <w:r w:rsidRPr="00A26461">
        <w:rPr>
          <w:rFonts w:cs="Arial"/>
          <w:sz w:val="22"/>
        </w:rPr>
        <w:t xml:space="preserve">Le rapport social </w:t>
      </w:r>
      <w:proofErr w:type="gramStart"/>
      <w:r w:rsidRPr="00A26461">
        <w:rPr>
          <w:rFonts w:cs="Arial"/>
          <w:sz w:val="22"/>
        </w:rPr>
        <w:t>unique  dans</w:t>
      </w:r>
      <w:proofErr w:type="gramEnd"/>
      <w:r w:rsidRPr="00A26461">
        <w:rPr>
          <w:rFonts w:cs="Arial"/>
          <w:sz w:val="22"/>
        </w:rPr>
        <w:t xml:space="preserve"> les conditions prévues à l’article 9 du décret du 30 novembre 2020 </w:t>
      </w:r>
    </w:p>
    <w:p w:rsidR="003D05EF" w:rsidRPr="00A26461" w:rsidRDefault="003D05EF" w:rsidP="00A26461">
      <w:pPr>
        <w:pStyle w:val="Standard"/>
        <w:numPr>
          <w:ilvl w:val="0"/>
          <w:numId w:val="39"/>
        </w:numPr>
        <w:spacing w:after="0" w:line="240" w:lineRule="auto"/>
        <w:rPr>
          <w:rFonts w:cs="Arial"/>
          <w:sz w:val="22"/>
        </w:rPr>
      </w:pPr>
      <w:r w:rsidRPr="00A26461">
        <w:rPr>
          <w:rFonts w:cs="Arial"/>
          <w:sz w:val="22"/>
        </w:rPr>
        <w:t>Les plans de formations prévus à l’article 7 de la loi du 12 juillet 1984</w:t>
      </w:r>
    </w:p>
    <w:p w:rsidR="003D05EF" w:rsidRPr="00A26461" w:rsidRDefault="003D05EF" w:rsidP="00A26461">
      <w:pPr>
        <w:pStyle w:val="Standard"/>
        <w:numPr>
          <w:ilvl w:val="0"/>
          <w:numId w:val="39"/>
        </w:numPr>
        <w:spacing w:after="0" w:line="240" w:lineRule="auto"/>
        <w:rPr>
          <w:rFonts w:cs="Arial"/>
          <w:sz w:val="22"/>
        </w:rPr>
      </w:pPr>
      <w:r w:rsidRPr="00A26461">
        <w:rPr>
          <w:rFonts w:cs="Arial"/>
          <w:sz w:val="22"/>
        </w:rPr>
        <w:t>La fixation des critères d’appréciation de la valeur professionnelle</w:t>
      </w:r>
    </w:p>
    <w:p w:rsidR="003D05EF" w:rsidRPr="00A26461" w:rsidRDefault="003D05EF" w:rsidP="00A26461">
      <w:pPr>
        <w:pStyle w:val="Standard"/>
        <w:numPr>
          <w:ilvl w:val="0"/>
          <w:numId w:val="39"/>
        </w:numPr>
        <w:spacing w:after="0" w:line="240" w:lineRule="auto"/>
        <w:rPr>
          <w:rFonts w:cs="Arial"/>
          <w:sz w:val="22"/>
        </w:rPr>
      </w:pPr>
      <w:r w:rsidRPr="00A26461">
        <w:rPr>
          <w:rFonts w:cs="Arial"/>
          <w:sz w:val="22"/>
        </w:rPr>
        <w:t>Les projets d’aménagement importants modifiant les conditions de santé et de sécurité et les conditions de travail lorsqu’ils s’intègrent dans le cadre d’un projet de réorganisation de service</w:t>
      </w:r>
    </w:p>
    <w:p w:rsidR="003D05EF" w:rsidRPr="00A26461" w:rsidRDefault="003D05EF" w:rsidP="00A26461">
      <w:pPr>
        <w:pStyle w:val="Standard"/>
        <w:numPr>
          <w:ilvl w:val="0"/>
          <w:numId w:val="39"/>
        </w:numPr>
        <w:spacing w:after="0" w:line="240" w:lineRule="auto"/>
        <w:rPr>
          <w:rFonts w:cs="Arial"/>
          <w:sz w:val="22"/>
        </w:rPr>
      </w:pPr>
      <w:r w:rsidRPr="00A26461">
        <w:rPr>
          <w:rFonts w:cs="Arial"/>
          <w:sz w:val="22"/>
        </w:rPr>
        <w:t>Les règles relatives aux temps de travail et aux comptes épargnes temps des agents publics territoriaux</w:t>
      </w:r>
    </w:p>
    <w:p w:rsidR="00487AD2" w:rsidRPr="00A26461" w:rsidRDefault="00487AD2" w:rsidP="00A26461">
      <w:pPr>
        <w:pStyle w:val="Standard"/>
        <w:numPr>
          <w:ilvl w:val="0"/>
          <w:numId w:val="39"/>
        </w:numPr>
        <w:spacing w:after="0" w:line="240" w:lineRule="auto"/>
        <w:rPr>
          <w:rFonts w:cs="Arial"/>
          <w:sz w:val="22"/>
        </w:rPr>
      </w:pPr>
      <w:r w:rsidRPr="00A26461">
        <w:rPr>
          <w:rFonts w:cs="Arial"/>
          <w:sz w:val="22"/>
        </w:rPr>
        <w:t xml:space="preserve"> Aux autres questions relevant des domaines mentionnés à l'article L. 112-1, à l'exception de l'élaboration des règles statutaires régissant les fonctionnaires et de l'examen des décisions individuelles</w:t>
      </w:r>
    </w:p>
    <w:p w:rsidR="00302E38" w:rsidRPr="00A26461" w:rsidRDefault="00302E38" w:rsidP="00A26461">
      <w:pPr>
        <w:pStyle w:val="Standard"/>
        <w:spacing w:after="0" w:line="240" w:lineRule="auto"/>
        <w:rPr>
          <w:rFonts w:cs="Arial"/>
          <w:sz w:val="22"/>
        </w:rPr>
      </w:pPr>
    </w:p>
    <w:p w:rsidR="00487AD2" w:rsidRPr="00A26461" w:rsidRDefault="00302E38" w:rsidP="00A26461">
      <w:pPr>
        <w:pStyle w:val="Standard"/>
        <w:spacing w:after="0" w:line="240" w:lineRule="auto"/>
        <w:rPr>
          <w:rFonts w:cs="Arial"/>
          <w:sz w:val="22"/>
        </w:rPr>
      </w:pPr>
      <w:r w:rsidRPr="00A26461">
        <w:rPr>
          <w:rFonts w:cs="Arial"/>
          <w:sz w:val="22"/>
        </w:rPr>
        <mc:AlternateContent>
          <mc:Choice Requires="wpg">
            <w:drawing>
              <wp:anchor distT="0" distB="0" distL="114300" distR="114300" simplePos="0" relativeHeight="251667456" behindDoc="0" locked="0" layoutInCell="1" allowOverlap="1" wp14:anchorId="75F6444E" wp14:editId="03A75E79">
                <wp:simplePos x="0" y="0"/>
                <wp:positionH relativeFrom="margin">
                  <wp:align>left</wp:align>
                </wp:positionH>
                <wp:positionV relativeFrom="paragraph">
                  <wp:posOffset>288290</wp:posOffset>
                </wp:positionV>
                <wp:extent cx="5555016" cy="1071963"/>
                <wp:effectExtent l="0" t="0" r="26670" b="13970"/>
                <wp:wrapSquare wrapText="bothSides"/>
                <wp:docPr id="14" name="Groupe 14"/>
                <wp:cNvGraphicFramePr/>
                <a:graphic xmlns:a="http://schemas.openxmlformats.org/drawingml/2006/main">
                  <a:graphicData uri="http://schemas.microsoft.com/office/word/2010/wordprocessingGroup">
                    <wpg:wgp>
                      <wpg:cNvGrpSpPr/>
                      <wpg:grpSpPr>
                        <a:xfrm>
                          <a:off x="0" y="0"/>
                          <a:ext cx="5555016" cy="1071963"/>
                          <a:chOff x="0" y="0"/>
                          <a:chExt cx="5555312" cy="1072048"/>
                        </a:xfrm>
                      </wpg:grpSpPr>
                      <wps:wsp>
                        <wps:cNvPr id="15" name="Zone de texte 2"/>
                        <wps:cNvSpPr txBox="1">
                          <a:spLocks noChangeArrowheads="1"/>
                        </wps:cNvSpPr>
                        <wps:spPr bwMode="auto">
                          <a:xfrm>
                            <a:off x="673173" y="7070"/>
                            <a:ext cx="4882139" cy="1064978"/>
                          </a:xfrm>
                          <a:prstGeom prst="rect">
                            <a:avLst/>
                          </a:prstGeom>
                          <a:solidFill>
                            <a:schemeClr val="accent1">
                              <a:lumMod val="20000"/>
                              <a:lumOff val="80000"/>
                            </a:schemeClr>
                          </a:solidFill>
                          <a:ln w="9525">
                            <a:solidFill>
                              <a:srgbClr val="000000"/>
                            </a:solidFill>
                            <a:miter lim="800000"/>
                            <a:headEnd/>
                            <a:tailEnd/>
                          </a:ln>
                        </wps:spPr>
                        <wps:txbx>
                          <w:txbxContent>
                            <w:p w:rsidR="00A26461" w:rsidRPr="00A26461" w:rsidRDefault="00A26461" w:rsidP="00376F71">
                              <w:pPr>
                                <w:pStyle w:val="Standard"/>
                                <w:spacing w:after="0" w:line="240" w:lineRule="auto"/>
                                <w:ind w:left="567"/>
                                <w:rPr>
                                  <w:rFonts w:cs="Arial"/>
                                  <w:sz w:val="22"/>
                                </w:rPr>
                              </w:pPr>
                              <w:r w:rsidRPr="00A26461">
                                <w:rPr>
                                  <w:rFonts w:cs="Arial"/>
                                  <w:sz w:val="22"/>
                                </w:rPr>
                                <w:t>Le Comité Social Territorial est seul consulté sur toute question ou sur tout projet relevant de ses attributions et qui aurait pu également relever de la formation spécialisée au titre du présent décret. (Article 76, décret n° 2021-571) type règlement intérieur, règlement du télétravail…</w:t>
                              </w:r>
                            </w:p>
                            <w:p w:rsidR="00A26461" w:rsidRDefault="00A26461" w:rsidP="00376F71">
                              <w:pPr>
                                <w:pStyle w:val="Standard"/>
                                <w:spacing w:after="0" w:line="240" w:lineRule="auto"/>
                                <w:ind w:left="567"/>
                                <w:rPr>
                                  <w:rFonts w:ascii="Times New Roman" w:hAnsi="Times New Roman"/>
                                  <w:sz w:val="22"/>
                                  <w:szCs w:val="22"/>
                                </w:rPr>
                              </w:pPr>
                            </w:p>
                          </w:txbxContent>
                        </wps:txbx>
                        <wps:bodyPr rot="0" vert="horz" wrap="square" lIns="91440" tIns="45720" rIns="91440" bIns="45720" anchor="t" anchorCtr="0">
                          <a:spAutoFit/>
                        </wps:bodyPr>
                      </wps:wsp>
                      <wps:wsp>
                        <wps:cNvPr id="16" name="Zone de texte 2"/>
                        <wps:cNvSpPr txBox="1">
                          <a:spLocks noChangeArrowheads="1"/>
                        </wps:cNvSpPr>
                        <wps:spPr bwMode="auto">
                          <a:xfrm>
                            <a:off x="0" y="0"/>
                            <a:ext cx="666115" cy="260985"/>
                          </a:xfrm>
                          <a:prstGeom prst="rect">
                            <a:avLst/>
                          </a:prstGeom>
                          <a:solidFill>
                            <a:srgbClr val="FFFFFF"/>
                          </a:solidFill>
                          <a:ln w="9525">
                            <a:solidFill>
                              <a:srgbClr val="000000"/>
                            </a:solidFill>
                            <a:miter lim="800000"/>
                            <a:headEnd/>
                            <a:tailEnd/>
                          </a:ln>
                        </wps:spPr>
                        <wps:txbx>
                          <w:txbxContent>
                            <w:p w:rsidR="00A26461" w:rsidRDefault="00A26461" w:rsidP="00E2125C">
                              <w:r>
                                <w:t>F3SCT</w:t>
                              </w:r>
                            </w:p>
                          </w:txbxContent>
                        </wps:txbx>
                        <wps:bodyPr rot="0" vert="horz" wrap="square" lIns="91440" tIns="45720" rIns="91440" bIns="45720" anchor="t" anchorCtr="0">
                          <a:spAutoFit/>
                        </wps:bodyPr>
                      </wps:wsp>
                    </wpg:wgp>
                  </a:graphicData>
                </a:graphic>
              </wp:anchor>
            </w:drawing>
          </mc:Choice>
          <mc:Fallback>
            <w:pict>
              <v:group w14:anchorId="75F6444E" id="Groupe 14" o:spid="_x0000_s1035" style="position:absolute;left:0;text-align:left;margin-left:0;margin-top:22.7pt;width:437.4pt;height:84.4pt;z-index:251667456;mso-position-horizontal:left;mso-position-horizontal-relative:margin" coordsize="55553,1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">
                <v:shape id="Zone de texte 2" o:spid="_x0000_s1036" type="#_x0000_t202" style="position:absolute;left:6731;top:70;width:48822;height:10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" fillcolor="#dbe5f1 [660]">
                  <v:textbox style="mso-fit-shape-to-text:t">
                    <w:txbxContent>
                      <w:p w:rsidR="00A26461" w:rsidRPr="00A26461" w:rsidRDefault="00A26461" w:rsidP="00376F71">
                        <w:pPr>
                          <w:pStyle w:val="Standard"/>
                          <w:spacing w:after="0" w:line="240" w:lineRule="auto"/>
                          <w:ind w:left="567"/>
                          <w:rPr>
                            <w:rFonts w:cs="Arial"/>
                            <w:sz w:val="22"/>
                          </w:rPr>
                        </w:pPr>
                        <w:r w:rsidRPr="00A26461">
                          <w:rPr>
                            <w:rFonts w:cs="Arial"/>
                            <w:sz w:val="22"/>
                          </w:rPr>
                          <w:t>Le Comité Social Territorial est seul consulté sur toute question ou sur tout projet relevant de ses attributions et qui aurait pu également relever de la formation spécialisée au titre du présent décret. (Article 76, décret n° 2021-571) type règlement intérieur, règlement du télétravail…</w:t>
                        </w:r>
                      </w:p>
                      <w:p w:rsidR="00A26461" w:rsidRDefault="00A26461" w:rsidP="00376F71">
                        <w:pPr>
                          <w:pStyle w:val="Standard"/>
                          <w:spacing w:after="0" w:line="240" w:lineRule="auto"/>
                          <w:ind w:left="567"/>
                          <w:rPr>
                            <w:rFonts w:ascii="Times New Roman" w:hAnsi="Times New Roman"/>
                            <w:sz w:val="22"/>
                            <w:szCs w:val="22"/>
                          </w:rPr>
                        </w:pPr>
                      </w:p>
                    </w:txbxContent>
                  </v:textbox>
                </v:shape>
                <v:shape id="Zone de texte 2" o:spid="_x0000_s1037" type="#_x0000_t202" style="position:absolute;width:6661;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">
                  <v:textbox style="mso-fit-shape-to-text:t">
                    <w:txbxContent>
                      <w:p w:rsidR="00A26461" w:rsidRDefault="00A26461" w:rsidP="00E2125C">
                        <w:r>
                          <w:t>F3SCT</w:t>
                        </w:r>
                      </w:p>
                    </w:txbxContent>
                  </v:textbox>
                </v:shape>
                <w10:wrap type="square" anchorx="margin"/>
              </v:group>
            </w:pict>
          </mc:Fallback>
        </mc:AlternateContent>
      </w:r>
    </w:p>
    <w:p w:rsidR="00487AD2" w:rsidRPr="00A26461" w:rsidRDefault="00487AD2" w:rsidP="00A26461">
      <w:pPr>
        <w:pStyle w:val="Standard"/>
        <w:spacing w:after="0" w:line="240" w:lineRule="auto"/>
        <w:rPr>
          <w:rFonts w:cs="Arial"/>
          <w:sz w:val="22"/>
        </w:rPr>
      </w:pPr>
    </w:p>
    <w:p w:rsidR="00724873" w:rsidRDefault="00724873" w:rsidP="00A26461">
      <w:pPr>
        <w:pStyle w:val="Standard"/>
        <w:spacing w:after="0" w:line="240" w:lineRule="auto"/>
        <w:rPr>
          <w:rFonts w:cs="Arial"/>
          <w:sz w:val="22"/>
        </w:rPr>
      </w:pPr>
    </w:p>
    <w:p w:rsidR="001C6DB1" w:rsidRDefault="001C6DB1" w:rsidP="00A26461">
      <w:pPr>
        <w:pStyle w:val="Standard"/>
        <w:spacing w:after="0" w:line="240" w:lineRule="auto"/>
        <w:rPr>
          <w:rFonts w:cs="Arial"/>
          <w:sz w:val="22"/>
        </w:rPr>
      </w:pPr>
    </w:p>
    <w:p w:rsidR="001C6DB1" w:rsidRDefault="001C6DB1" w:rsidP="00A26461">
      <w:pPr>
        <w:pStyle w:val="Standard"/>
        <w:spacing w:after="0" w:line="240" w:lineRule="auto"/>
        <w:rPr>
          <w:rFonts w:cs="Arial"/>
          <w:sz w:val="22"/>
        </w:rPr>
      </w:pPr>
    </w:p>
    <w:p w:rsidR="001C6DB1" w:rsidRDefault="001C6DB1" w:rsidP="00A26461">
      <w:pPr>
        <w:pStyle w:val="Standard"/>
        <w:spacing w:after="0" w:line="240" w:lineRule="auto"/>
        <w:rPr>
          <w:rFonts w:cs="Arial"/>
          <w:sz w:val="22"/>
        </w:rPr>
      </w:pPr>
    </w:p>
    <w:p w:rsidR="001C6DB1" w:rsidRDefault="001C6DB1" w:rsidP="00A26461">
      <w:pPr>
        <w:pStyle w:val="Standard"/>
        <w:spacing w:after="0" w:line="240" w:lineRule="auto"/>
        <w:rPr>
          <w:rFonts w:cs="Arial"/>
          <w:sz w:val="22"/>
        </w:rPr>
      </w:pPr>
    </w:p>
    <w:p w:rsidR="001C6DB1" w:rsidRPr="00A26461" w:rsidRDefault="001C6DB1" w:rsidP="00A26461">
      <w:pPr>
        <w:pStyle w:val="Standard"/>
        <w:spacing w:after="0" w:line="240" w:lineRule="auto"/>
        <w:rPr>
          <w:rFonts w:cs="Arial"/>
          <w:sz w:val="22"/>
        </w:rPr>
      </w:pPr>
    </w:p>
    <w:p w:rsidR="003D05EF" w:rsidRPr="00A26461" w:rsidRDefault="003D05EF" w:rsidP="00A26461">
      <w:pPr>
        <w:pStyle w:val="Standard"/>
        <w:spacing w:after="0" w:line="240" w:lineRule="auto"/>
        <w:rPr>
          <w:rFonts w:cs="Arial"/>
          <w:sz w:val="22"/>
        </w:rPr>
      </w:pPr>
      <w:r w:rsidRPr="00A26461">
        <w:rPr>
          <w:rFonts w:cs="Arial"/>
          <w:sz w:val="22"/>
        </w:rPr>
        <w:lastRenderedPageBreak/>
        <w:t>En vertu des dispositions de l’article 55 du décret n°2021-571, Le CST débat chaque année des questions relatives :</w:t>
      </w:r>
    </w:p>
    <w:p w:rsidR="00302E38" w:rsidRPr="00A26461" w:rsidRDefault="00302E38" w:rsidP="00A26461">
      <w:pPr>
        <w:pStyle w:val="Standard"/>
        <w:spacing w:after="0" w:line="240" w:lineRule="auto"/>
        <w:rPr>
          <w:rFonts w:cs="Arial"/>
          <w:sz w:val="22"/>
        </w:rPr>
      </w:pPr>
    </w:p>
    <w:p w:rsidR="003D05EF" w:rsidRPr="00A26461" w:rsidRDefault="00302E38" w:rsidP="00A26461">
      <w:pPr>
        <w:pStyle w:val="Standard"/>
        <w:numPr>
          <w:ilvl w:val="0"/>
          <w:numId w:val="39"/>
        </w:numPr>
        <w:spacing w:after="0" w:line="240" w:lineRule="auto"/>
        <w:rPr>
          <w:rFonts w:cs="Arial"/>
          <w:sz w:val="22"/>
        </w:rPr>
      </w:pPr>
      <w:r w:rsidRPr="00A26461">
        <w:rPr>
          <w:rFonts w:cs="Arial"/>
          <w:sz w:val="22"/>
        </w:rPr>
        <w:t>Au</w:t>
      </w:r>
      <w:r w:rsidR="003D05EF" w:rsidRPr="00A26461">
        <w:rPr>
          <w:rFonts w:cs="Arial"/>
          <w:sz w:val="22"/>
        </w:rPr>
        <w:t xml:space="preserve"> bilan de la mise en œuvre des lignes directrices de gestion, sur la base des décisions individuelles </w:t>
      </w:r>
    </w:p>
    <w:p w:rsidR="003D05EF" w:rsidRPr="00A26461" w:rsidRDefault="00302E38" w:rsidP="00A26461">
      <w:pPr>
        <w:pStyle w:val="Standard"/>
        <w:numPr>
          <w:ilvl w:val="0"/>
          <w:numId w:val="39"/>
        </w:numPr>
        <w:spacing w:after="0" w:line="240" w:lineRule="auto"/>
        <w:rPr>
          <w:rFonts w:cs="Arial"/>
          <w:sz w:val="22"/>
        </w:rPr>
      </w:pPr>
      <w:r w:rsidRPr="00A26461">
        <w:rPr>
          <w:rFonts w:cs="Arial"/>
          <w:sz w:val="22"/>
        </w:rPr>
        <w:t>A l</w:t>
      </w:r>
      <w:r w:rsidR="003D05EF" w:rsidRPr="00A26461">
        <w:rPr>
          <w:rFonts w:cs="Arial"/>
          <w:sz w:val="22"/>
        </w:rPr>
        <w:t xml:space="preserve">’évolution des politiques des ressources humaines, sur la base du rapport social unique Le RSU indique les moyens budgétaires et en personnel dont dispose la collectivité, l’établissement ou le service </w:t>
      </w:r>
    </w:p>
    <w:p w:rsidR="003D05EF" w:rsidRPr="00A26461" w:rsidRDefault="00302E38" w:rsidP="00A26461">
      <w:pPr>
        <w:pStyle w:val="Standard"/>
        <w:numPr>
          <w:ilvl w:val="0"/>
          <w:numId w:val="39"/>
        </w:numPr>
        <w:spacing w:after="0" w:line="240" w:lineRule="auto"/>
        <w:rPr>
          <w:rFonts w:cs="Arial"/>
          <w:sz w:val="22"/>
        </w:rPr>
      </w:pPr>
      <w:r w:rsidRPr="00A26461">
        <w:rPr>
          <w:rFonts w:cs="Arial"/>
          <w:sz w:val="22"/>
        </w:rPr>
        <w:t>A l</w:t>
      </w:r>
      <w:r w:rsidR="003D05EF" w:rsidRPr="00A26461">
        <w:rPr>
          <w:rFonts w:cs="Arial"/>
          <w:sz w:val="22"/>
        </w:rPr>
        <w:t xml:space="preserve">a création des emplois à temps non complet </w:t>
      </w:r>
    </w:p>
    <w:p w:rsidR="003D05EF" w:rsidRPr="00A26461" w:rsidRDefault="00302E38" w:rsidP="00A26461">
      <w:pPr>
        <w:pStyle w:val="Standard"/>
        <w:numPr>
          <w:ilvl w:val="0"/>
          <w:numId w:val="39"/>
        </w:numPr>
        <w:spacing w:after="0" w:line="240" w:lineRule="auto"/>
        <w:rPr>
          <w:rFonts w:cs="Arial"/>
          <w:sz w:val="22"/>
        </w:rPr>
      </w:pPr>
      <w:r w:rsidRPr="00A26461">
        <w:rPr>
          <w:rFonts w:cs="Arial"/>
          <w:sz w:val="22"/>
        </w:rPr>
        <w:t>Au</w:t>
      </w:r>
      <w:r w:rsidR="003D05EF" w:rsidRPr="00A26461">
        <w:rPr>
          <w:rFonts w:cs="Arial"/>
          <w:sz w:val="22"/>
        </w:rPr>
        <w:t xml:space="preserve"> bilan annuel de la mise en œuvre du télétravail </w:t>
      </w:r>
    </w:p>
    <w:p w:rsidR="003D05EF" w:rsidRPr="00A26461" w:rsidRDefault="00302E38" w:rsidP="00A26461">
      <w:pPr>
        <w:pStyle w:val="Standard"/>
        <w:numPr>
          <w:ilvl w:val="0"/>
          <w:numId w:val="39"/>
        </w:numPr>
        <w:spacing w:after="0" w:line="240" w:lineRule="auto"/>
        <w:rPr>
          <w:rFonts w:cs="Arial"/>
          <w:sz w:val="22"/>
        </w:rPr>
      </w:pPr>
      <w:r w:rsidRPr="00A26461">
        <w:rPr>
          <w:rFonts w:cs="Arial"/>
          <w:sz w:val="22"/>
        </w:rPr>
        <w:t>Au</w:t>
      </w:r>
      <w:r w:rsidR="003D05EF" w:rsidRPr="00A26461">
        <w:rPr>
          <w:rFonts w:cs="Arial"/>
          <w:sz w:val="22"/>
        </w:rPr>
        <w:t xml:space="preserve"> bilan annuel des recrutements effectués au titre du PACTE </w:t>
      </w:r>
    </w:p>
    <w:p w:rsidR="00AB1548" w:rsidRPr="00A26461" w:rsidRDefault="00302E38" w:rsidP="00A26461">
      <w:pPr>
        <w:pStyle w:val="Standard"/>
        <w:numPr>
          <w:ilvl w:val="0"/>
          <w:numId w:val="39"/>
        </w:numPr>
        <w:spacing w:after="0" w:line="240" w:lineRule="auto"/>
        <w:rPr>
          <w:rFonts w:cs="Arial"/>
          <w:sz w:val="22"/>
        </w:rPr>
      </w:pPr>
      <w:r w:rsidRPr="00A26461">
        <w:rPr>
          <w:rFonts w:cs="Arial"/>
          <w:sz w:val="22"/>
        </w:rPr>
        <w:t>Au</w:t>
      </w:r>
      <w:r w:rsidR="003D05EF" w:rsidRPr="00A26461">
        <w:rPr>
          <w:rFonts w:cs="Arial"/>
          <w:sz w:val="22"/>
        </w:rPr>
        <w:t xml:space="preserve"> bilan annuel du dispositif expérimental d’accompagnement des agents recrutés sur contrat et suivant en alternance une préparation aux concours de catégorie A et B </w:t>
      </w:r>
    </w:p>
    <w:p w:rsidR="00AB1548" w:rsidRPr="00A26461" w:rsidRDefault="00302E38" w:rsidP="00A26461">
      <w:pPr>
        <w:pStyle w:val="Standard"/>
        <w:numPr>
          <w:ilvl w:val="0"/>
          <w:numId w:val="39"/>
        </w:numPr>
        <w:spacing w:after="0" w:line="240" w:lineRule="auto"/>
        <w:rPr>
          <w:rFonts w:cs="Arial"/>
          <w:sz w:val="22"/>
        </w:rPr>
      </w:pPr>
      <w:r w:rsidRPr="00A26461">
        <w:rPr>
          <w:rFonts w:cs="Arial"/>
          <w:sz w:val="22"/>
        </w:rPr>
        <w:t>Aux</w:t>
      </w:r>
      <w:r w:rsidR="003D05EF" w:rsidRPr="00A26461">
        <w:rPr>
          <w:rFonts w:cs="Arial"/>
          <w:sz w:val="22"/>
        </w:rPr>
        <w:t xml:space="preserve"> questions relatives à dématérialisation des procédures, aux évolutions technologiques et de méthode de travail des services et à leurs incidences sur les agents </w:t>
      </w:r>
    </w:p>
    <w:p w:rsidR="00AB1548" w:rsidRPr="00A26461" w:rsidRDefault="00302E38" w:rsidP="00A26461">
      <w:pPr>
        <w:pStyle w:val="Standard"/>
        <w:numPr>
          <w:ilvl w:val="0"/>
          <w:numId w:val="39"/>
        </w:numPr>
        <w:spacing w:after="0" w:line="240" w:lineRule="auto"/>
        <w:rPr>
          <w:rFonts w:cs="Arial"/>
          <w:sz w:val="22"/>
        </w:rPr>
      </w:pPr>
      <w:r w:rsidRPr="00A26461">
        <w:rPr>
          <w:rFonts w:cs="Arial"/>
          <w:sz w:val="22"/>
        </w:rPr>
        <w:t>Au</w:t>
      </w:r>
      <w:r w:rsidR="003D05EF" w:rsidRPr="00A26461">
        <w:rPr>
          <w:rFonts w:cs="Arial"/>
          <w:sz w:val="22"/>
        </w:rPr>
        <w:t xml:space="preserve"> bilan annuel relatif à l’apprentissage </w:t>
      </w:r>
    </w:p>
    <w:p w:rsidR="00AB1548" w:rsidRPr="00A26461" w:rsidRDefault="00302E38" w:rsidP="00A26461">
      <w:pPr>
        <w:pStyle w:val="Standard"/>
        <w:numPr>
          <w:ilvl w:val="0"/>
          <w:numId w:val="39"/>
        </w:numPr>
        <w:spacing w:after="0" w:line="240" w:lineRule="auto"/>
        <w:rPr>
          <w:rFonts w:cs="Arial"/>
          <w:sz w:val="22"/>
        </w:rPr>
      </w:pPr>
      <w:r w:rsidRPr="00A26461">
        <w:rPr>
          <w:rFonts w:cs="Arial"/>
          <w:sz w:val="22"/>
        </w:rPr>
        <w:t>Au</w:t>
      </w:r>
      <w:r w:rsidR="003D05EF" w:rsidRPr="00A26461">
        <w:rPr>
          <w:rFonts w:cs="Arial"/>
          <w:sz w:val="22"/>
        </w:rPr>
        <w:t xml:space="preserve"> bilan annuel du plan de formation </w:t>
      </w:r>
    </w:p>
    <w:p w:rsidR="00AB1548" w:rsidRPr="00A26461" w:rsidRDefault="00302E38" w:rsidP="00A26461">
      <w:pPr>
        <w:pStyle w:val="Standard"/>
        <w:numPr>
          <w:ilvl w:val="0"/>
          <w:numId w:val="39"/>
        </w:numPr>
        <w:spacing w:after="0" w:line="240" w:lineRule="auto"/>
        <w:rPr>
          <w:rFonts w:cs="Arial"/>
          <w:sz w:val="22"/>
        </w:rPr>
      </w:pPr>
      <w:r w:rsidRPr="00A26461">
        <w:rPr>
          <w:rFonts w:cs="Arial"/>
          <w:sz w:val="22"/>
        </w:rPr>
        <w:t>A l</w:t>
      </w:r>
      <w:r w:rsidR="003D05EF" w:rsidRPr="00A26461">
        <w:rPr>
          <w:rFonts w:cs="Arial"/>
          <w:sz w:val="22"/>
        </w:rPr>
        <w:t xml:space="preserve">a politique d’insertion, de maintien dans l’emploi et d’accompagnement des parcours professionnels des travailleurs en situation de handicap </w:t>
      </w:r>
    </w:p>
    <w:p w:rsidR="00AB1548" w:rsidRPr="00A26461" w:rsidRDefault="00302E38" w:rsidP="00A26461">
      <w:pPr>
        <w:pStyle w:val="Standard"/>
        <w:numPr>
          <w:ilvl w:val="0"/>
          <w:numId w:val="39"/>
        </w:numPr>
        <w:spacing w:after="0" w:line="240" w:lineRule="auto"/>
        <w:rPr>
          <w:rFonts w:cs="Arial"/>
          <w:sz w:val="22"/>
        </w:rPr>
      </w:pPr>
      <w:r w:rsidRPr="00A26461">
        <w:rPr>
          <w:rFonts w:cs="Arial"/>
          <w:sz w:val="22"/>
        </w:rPr>
        <w:t>Aux</w:t>
      </w:r>
      <w:r w:rsidR="003D05EF" w:rsidRPr="00A26461">
        <w:rPr>
          <w:rFonts w:cs="Arial"/>
          <w:sz w:val="22"/>
        </w:rPr>
        <w:t xml:space="preserve"> évaluations relatives à l’accessibilité des services et à la qualité des services rendus </w:t>
      </w:r>
    </w:p>
    <w:p w:rsidR="00487AD2" w:rsidRPr="00A26461" w:rsidRDefault="00302E38" w:rsidP="00A26461">
      <w:pPr>
        <w:pStyle w:val="Standard"/>
        <w:numPr>
          <w:ilvl w:val="0"/>
          <w:numId w:val="39"/>
        </w:numPr>
        <w:spacing w:after="0" w:line="240" w:lineRule="auto"/>
        <w:rPr>
          <w:rFonts w:cs="Arial"/>
          <w:sz w:val="22"/>
        </w:rPr>
      </w:pPr>
      <w:r w:rsidRPr="00A26461">
        <w:rPr>
          <w:rFonts w:cs="Arial"/>
          <w:sz w:val="22"/>
        </w:rPr>
        <w:t>Aux</w:t>
      </w:r>
      <w:r w:rsidR="003D05EF" w:rsidRPr="00A26461">
        <w:rPr>
          <w:rFonts w:cs="Arial"/>
          <w:sz w:val="22"/>
        </w:rPr>
        <w:t xml:space="preserve"> enjeux et politiques en matière d’égalité professionnelle et de prévention des discriminations</w:t>
      </w:r>
    </w:p>
    <w:p w:rsidR="00487AD2" w:rsidRPr="00A26461" w:rsidRDefault="00487AD2" w:rsidP="00A26461">
      <w:pPr>
        <w:pStyle w:val="Standard"/>
        <w:spacing w:after="0" w:line="240" w:lineRule="auto"/>
        <w:rPr>
          <w:rFonts w:cs="Arial"/>
          <w:sz w:val="22"/>
        </w:rPr>
      </w:pPr>
    </w:p>
    <w:p w:rsidR="00487AD2" w:rsidRPr="00B54F4D" w:rsidRDefault="00487AD2" w:rsidP="007C5CFF">
      <w:pPr>
        <w:pStyle w:val="Standard"/>
        <w:spacing w:after="0" w:line="240" w:lineRule="auto"/>
        <w:rPr>
          <w:rFonts w:ascii="Times New Roman" w:hAnsi="Times New Roman"/>
          <w:smallCaps/>
          <w:sz w:val="26"/>
          <w:szCs w:val="26"/>
        </w:rPr>
      </w:pPr>
    </w:p>
    <w:p w:rsidR="007C5CFF" w:rsidRPr="00B54F4D" w:rsidRDefault="007C5CFF" w:rsidP="00B47798">
      <w:pPr>
        <w:pStyle w:val="Standard"/>
        <w:spacing w:after="0" w:line="240" w:lineRule="auto"/>
        <w:ind w:left="567"/>
        <w:rPr>
          <w:rFonts w:ascii="Times New Roman" w:hAnsi="Times New Roman"/>
          <w:b/>
          <w:smallCaps/>
          <w:sz w:val="26"/>
          <w:szCs w:val="26"/>
        </w:rPr>
      </w:pPr>
      <w:r w:rsidRPr="00B54F4D">
        <w:rPr>
          <w:rFonts w:ascii="Times New Roman" w:hAnsi="Times New Roman"/>
          <w:b/>
          <w:i/>
          <w:sz w:val="26"/>
          <w:szCs w:val="26"/>
          <w:u w:val="single"/>
        </w:rPr>
        <w:t xml:space="preserve">Article </w:t>
      </w:r>
      <w:r w:rsidR="007C7ADB">
        <w:rPr>
          <w:rFonts w:ascii="Times New Roman" w:hAnsi="Times New Roman"/>
          <w:b/>
          <w:i/>
          <w:sz w:val="26"/>
          <w:szCs w:val="26"/>
          <w:u w:val="single"/>
        </w:rPr>
        <w:t>7 bis</w:t>
      </w:r>
      <w:r w:rsidRPr="00B54F4D">
        <w:rPr>
          <w:rFonts w:ascii="Times New Roman" w:hAnsi="Times New Roman"/>
          <w:b/>
          <w:sz w:val="26"/>
          <w:szCs w:val="26"/>
        </w:rPr>
        <w:t xml:space="preserve"> </w:t>
      </w:r>
      <w:r w:rsidRPr="00B54F4D">
        <w:rPr>
          <w:rFonts w:ascii="Times New Roman" w:hAnsi="Times New Roman"/>
          <w:b/>
          <w:smallCaps/>
          <w:sz w:val="26"/>
          <w:szCs w:val="26"/>
        </w:rPr>
        <w:t>: Les avis et le rôle de la F3SCT</w:t>
      </w:r>
    </w:p>
    <w:p w:rsidR="00487AD2" w:rsidRPr="00B54F4D" w:rsidRDefault="00487AD2" w:rsidP="00B47798">
      <w:pPr>
        <w:pStyle w:val="Standard"/>
        <w:spacing w:after="0" w:line="240" w:lineRule="auto"/>
        <w:rPr>
          <w:rFonts w:ascii="Times New Roman" w:hAnsi="Times New Roman"/>
          <w:sz w:val="22"/>
          <w:szCs w:val="22"/>
        </w:rPr>
      </w:pPr>
    </w:p>
    <w:p w:rsidR="00B47798" w:rsidRPr="00A26461" w:rsidRDefault="00B47798" w:rsidP="00A26461">
      <w:pPr>
        <w:pStyle w:val="Standard"/>
        <w:numPr>
          <w:ilvl w:val="0"/>
          <w:numId w:val="39"/>
        </w:numPr>
        <w:spacing w:after="0" w:line="240" w:lineRule="auto"/>
        <w:rPr>
          <w:rFonts w:cs="Arial"/>
          <w:sz w:val="22"/>
        </w:rPr>
      </w:pPr>
    </w:p>
    <w:p w:rsidR="00B47798" w:rsidRPr="00A26461" w:rsidRDefault="00B34B4F" w:rsidP="00A26461">
      <w:pPr>
        <w:pStyle w:val="Standard"/>
        <w:numPr>
          <w:ilvl w:val="0"/>
          <w:numId w:val="39"/>
        </w:numPr>
        <w:spacing w:after="0" w:line="240" w:lineRule="auto"/>
        <w:rPr>
          <w:rFonts w:cs="Arial"/>
          <w:sz w:val="22"/>
        </w:rPr>
      </w:pPr>
      <w:r w:rsidRPr="00A26461">
        <w:rPr>
          <w:rFonts w:cs="Arial"/>
          <w:sz w:val="22"/>
        </w:rPr>
        <w:t xml:space="preserve">La formation spécialisée </w:t>
      </w:r>
      <w:r w:rsidR="00B47798" w:rsidRPr="00A26461">
        <w:rPr>
          <w:rFonts w:cs="Arial"/>
          <w:sz w:val="22"/>
        </w:rPr>
        <w:t>est</w:t>
      </w:r>
      <w:r w:rsidRPr="00A26461">
        <w:rPr>
          <w:rFonts w:cs="Arial"/>
          <w:sz w:val="22"/>
        </w:rPr>
        <w:t xml:space="preserve"> chargée d'exercer les attributions énoncées au 7° de l'article</w:t>
      </w:r>
      <w:r w:rsidR="00B47798" w:rsidRPr="00A26461">
        <w:rPr>
          <w:rFonts w:cs="Arial"/>
          <w:sz w:val="22"/>
        </w:rPr>
        <w:t xml:space="preserve"> </w:t>
      </w:r>
      <w:r w:rsidRPr="00A26461">
        <w:rPr>
          <w:rFonts w:cs="Arial"/>
          <w:sz w:val="22"/>
        </w:rPr>
        <w:t xml:space="preserve">L. 253-5 </w:t>
      </w:r>
      <w:r w:rsidR="00B47798" w:rsidRPr="00A26461">
        <w:rPr>
          <w:rFonts w:cs="Arial"/>
          <w:sz w:val="22"/>
        </w:rPr>
        <w:t xml:space="preserve">du code </w:t>
      </w:r>
      <w:r w:rsidR="008B6F9D" w:rsidRPr="00A26461">
        <w:rPr>
          <w:rFonts w:cs="Arial"/>
          <w:sz w:val="22"/>
        </w:rPr>
        <w:t xml:space="preserve">général de la fonction publique, </w:t>
      </w:r>
      <w:r w:rsidR="00B47798" w:rsidRPr="00A26461">
        <w:rPr>
          <w:rFonts w:cs="Arial"/>
          <w:sz w:val="22"/>
        </w:rPr>
        <w:t>à savoir :</w:t>
      </w:r>
    </w:p>
    <w:p w:rsidR="004C1329" w:rsidRPr="00A26461" w:rsidRDefault="00B34B4F" w:rsidP="004151B0">
      <w:pPr>
        <w:pStyle w:val="Standard"/>
        <w:numPr>
          <w:ilvl w:val="0"/>
          <w:numId w:val="39"/>
        </w:numPr>
        <w:spacing w:after="0" w:line="240" w:lineRule="auto"/>
        <w:rPr>
          <w:rFonts w:cs="Arial"/>
          <w:sz w:val="22"/>
        </w:rPr>
      </w:pPr>
      <w:r w:rsidRPr="00A26461">
        <w:rPr>
          <w:rFonts w:cs="Arial"/>
          <w:sz w:val="22"/>
        </w:rPr>
        <w:t>A la protection de la santé physique et mentale, à l'hygiène, à la sécurité des agents dans leur travail</w:t>
      </w:r>
      <w:r w:rsidR="004C1329" w:rsidRPr="00A26461">
        <w:rPr>
          <w:rFonts w:cs="Arial"/>
          <w:sz w:val="22"/>
        </w:rPr>
        <w:t> ;</w:t>
      </w:r>
    </w:p>
    <w:p w:rsidR="004C1329" w:rsidRPr="00A26461" w:rsidRDefault="004C1329" w:rsidP="004151B0">
      <w:pPr>
        <w:pStyle w:val="Standard"/>
        <w:numPr>
          <w:ilvl w:val="0"/>
          <w:numId w:val="39"/>
        </w:numPr>
        <w:spacing w:after="0" w:line="240" w:lineRule="auto"/>
        <w:rPr>
          <w:rFonts w:cs="Arial"/>
          <w:sz w:val="22"/>
        </w:rPr>
      </w:pPr>
      <w:r w:rsidRPr="00A26461">
        <w:rPr>
          <w:rFonts w:cs="Arial"/>
          <w:sz w:val="22"/>
        </w:rPr>
        <w:t>A</w:t>
      </w:r>
      <w:r w:rsidR="00B34B4F" w:rsidRPr="00A26461">
        <w:rPr>
          <w:rFonts w:cs="Arial"/>
          <w:sz w:val="22"/>
        </w:rPr>
        <w:t xml:space="preserve"> l'organisation du travail</w:t>
      </w:r>
      <w:r w:rsidRPr="00A26461">
        <w:rPr>
          <w:rFonts w:cs="Arial"/>
          <w:sz w:val="22"/>
        </w:rPr>
        <w:t> ;</w:t>
      </w:r>
    </w:p>
    <w:p w:rsidR="004C1329" w:rsidRPr="00A26461" w:rsidRDefault="004C1329" w:rsidP="004151B0">
      <w:pPr>
        <w:pStyle w:val="Standard"/>
        <w:numPr>
          <w:ilvl w:val="0"/>
          <w:numId w:val="39"/>
        </w:numPr>
        <w:spacing w:after="0" w:line="240" w:lineRule="auto"/>
        <w:rPr>
          <w:rFonts w:cs="Arial"/>
          <w:sz w:val="22"/>
        </w:rPr>
      </w:pPr>
      <w:r w:rsidRPr="00A26461">
        <w:rPr>
          <w:rFonts w:cs="Arial"/>
          <w:sz w:val="22"/>
        </w:rPr>
        <w:t>A</w:t>
      </w:r>
      <w:r w:rsidR="00B34B4F" w:rsidRPr="00A26461">
        <w:rPr>
          <w:rFonts w:cs="Arial"/>
          <w:sz w:val="22"/>
        </w:rPr>
        <w:t>u télétravail</w:t>
      </w:r>
    </w:p>
    <w:p w:rsidR="004C1329" w:rsidRPr="00A26461" w:rsidRDefault="004C1329" w:rsidP="004151B0">
      <w:pPr>
        <w:pStyle w:val="Standard"/>
        <w:numPr>
          <w:ilvl w:val="0"/>
          <w:numId w:val="39"/>
        </w:numPr>
        <w:spacing w:after="0" w:line="240" w:lineRule="auto"/>
        <w:rPr>
          <w:rFonts w:cs="Arial"/>
          <w:sz w:val="22"/>
        </w:rPr>
      </w:pPr>
      <w:r w:rsidRPr="00A26461">
        <w:rPr>
          <w:rFonts w:cs="Arial"/>
          <w:sz w:val="22"/>
        </w:rPr>
        <w:t>A</w:t>
      </w:r>
      <w:r w:rsidR="00B34B4F" w:rsidRPr="00A26461">
        <w:rPr>
          <w:rFonts w:cs="Arial"/>
          <w:sz w:val="22"/>
        </w:rPr>
        <w:t>ux enjeux liés à la déconnexion et aux dispositifs de régulation de l'utilisation des outils numériques</w:t>
      </w:r>
      <w:r w:rsidRPr="00A26461">
        <w:rPr>
          <w:rFonts w:cs="Arial"/>
          <w:sz w:val="22"/>
        </w:rPr>
        <w:t> ;</w:t>
      </w:r>
    </w:p>
    <w:p w:rsidR="00B34B4F" w:rsidRPr="00A26461" w:rsidRDefault="004C1329" w:rsidP="004151B0">
      <w:pPr>
        <w:pStyle w:val="Standard"/>
        <w:numPr>
          <w:ilvl w:val="0"/>
          <w:numId w:val="39"/>
        </w:numPr>
        <w:spacing w:after="0" w:line="240" w:lineRule="auto"/>
        <w:rPr>
          <w:rFonts w:cs="Arial"/>
          <w:sz w:val="22"/>
        </w:rPr>
      </w:pPr>
      <w:r w:rsidRPr="00A26461">
        <w:rPr>
          <w:rFonts w:cs="Arial"/>
          <w:sz w:val="22"/>
        </w:rPr>
        <w:t>A</w:t>
      </w:r>
      <w:r w:rsidR="00B34B4F" w:rsidRPr="00A26461">
        <w:rPr>
          <w:rFonts w:cs="Arial"/>
          <w:sz w:val="22"/>
        </w:rPr>
        <w:t xml:space="preserve"> l'amélioration des conditions de travail et aux pres</w:t>
      </w:r>
      <w:r w:rsidRPr="00A26461">
        <w:rPr>
          <w:rFonts w:cs="Arial"/>
          <w:sz w:val="22"/>
        </w:rPr>
        <w:t>criptions légales y afférentes.</w:t>
      </w:r>
    </w:p>
    <w:p w:rsidR="00B34B4F" w:rsidRPr="00A26461" w:rsidRDefault="004C1329" w:rsidP="00A26461">
      <w:pPr>
        <w:pStyle w:val="Standard"/>
        <w:numPr>
          <w:ilvl w:val="0"/>
          <w:numId w:val="39"/>
        </w:numPr>
        <w:spacing w:after="0" w:line="240" w:lineRule="auto"/>
        <w:rPr>
          <w:rFonts w:cs="Arial"/>
          <w:sz w:val="22"/>
        </w:rPr>
      </w:pPr>
      <w:r w:rsidRPr="00A26461">
        <w:rPr>
          <w:rFonts w:cs="Arial"/>
          <w:sz w:val="22"/>
        </w:rPr>
        <w:t>S</w:t>
      </w:r>
      <w:r w:rsidR="00B34B4F" w:rsidRPr="00A26461">
        <w:rPr>
          <w:rFonts w:cs="Arial"/>
          <w:sz w:val="22"/>
        </w:rPr>
        <w:t>auf lorsque ces questions se posent dans le cadre de projets de</w:t>
      </w:r>
      <w:r w:rsidRPr="00A26461">
        <w:rPr>
          <w:rFonts w:cs="Arial"/>
          <w:sz w:val="22"/>
        </w:rPr>
        <w:t xml:space="preserve"> </w:t>
      </w:r>
      <w:r w:rsidR="00B34B4F" w:rsidRPr="00A26461">
        <w:rPr>
          <w:rFonts w:cs="Arial"/>
          <w:sz w:val="22"/>
        </w:rPr>
        <w:t xml:space="preserve">réorganisation de services examinés </w:t>
      </w:r>
      <w:r w:rsidRPr="00A26461">
        <w:rPr>
          <w:rFonts w:cs="Arial"/>
          <w:sz w:val="22"/>
        </w:rPr>
        <w:t>directement par le CST.</w:t>
      </w:r>
    </w:p>
    <w:p w:rsidR="00B34B4F" w:rsidRPr="00A26461" w:rsidRDefault="00B34B4F" w:rsidP="00A26461">
      <w:pPr>
        <w:pStyle w:val="Standard"/>
        <w:numPr>
          <w:ilvl w:val="0"/>
          <w:numId w:val="39"/>
        </w:numPr>
        <w:spacing w:after="0" w:line="240" w:lineRule="auto"/>
        <w:rPr>
          <w:rFonts w:cs="Arial"/>
          <w:sz w:val="22"/>
        </w:rPr>
      </w:pPr>
    </w:p>
    <w:p w:rsidR="00B34B4F" w:rsidRPr="00A26461" w:rsidRDefault="00B34B4F" w:rsidP="00A26461">
      <w:pPr>
        <w:pStyle w:val="Standard"/>
        <w:spacing w:after="0" w:line="240" w:lineRule="auto"/>
        <w:ind w:left="567"/>
        <w:rPr>
          <w:rFonts w:cs="Arial"/>
          <w:b/>
          <w:sz w:val="22"/>
        </w:rPr>
      </w:pPr>
      <w:r w:rsidRPr="00A26461">
        <w:rPr>
          <w:rFonts w:cs="Arial"/>
          <w:b/>
          <w:sz w:val="22"/>
        </w:rPr>
        <w:t>La F</w:t>
      </w:r>
      <w:r w:rsidR="004C1329" w:rsidRPr="00A26461">
        <w:rPr>
          <w:rFonts w:cs="Arial"/>
          <w:b/>
          <w:sz w:val="22"/>
        </w:rPr>
        <w:t>3</w:t>
      </w:r>
      <w:r w:rsidRPr="00A26461">
        <w:rPr>
          <w:rFonts w:cs="Arial"/>
          <w:b/>
          <w:sz w:val="22"/>
        </w:rPr>
        <w:t>S</w:t>
      </w:r>
      <w:r w:rsidR="004C1329" w:rsidRPr="00A26461">
        <w:rPr>
          <w:rFonts w:cs="Arial"/>
          <w:b/>
          <w:sz w:val="22"/>
        </w:rPr>
        <w:t>CT</w:t>
      </w:r>
      <w:r w:rsidRPr="00A26461">
        <w:rPr>
          <w:rFonts w:cs="Arial"/>
          <w:b/>
          <w:sz w:val="22"/>
        </w:rPr>
        <w:t xml:space="preserve"> est informée :</w:t>
      </w:r>
    </w:p>
    <w:p w:rsidR="004C1329" w:rsidRPr="00A26461" w:rsidRDefault="004C1329" w:rsidP="004151B0">
      <w:pPr>
        <w:pStyle w:val="Standard"/>
        <w:numPr>
          <w:ilvl w:val="0"/>
          <w:numId w:val="39"/>
        </w:numPr>
        <w:spacing w:after="0" w:line="240" w:lineRule="auto"/>
        <w:rPr>
          <w:rFonts w:cs="Arial"/>
          <w:sz w:val="22"/>
        </w:rPr>
      </w:pPr>
      <w:r w:rsidRPr="00A26461">
        <w:rPr>
          <w:rFonts w:cs="Arial"/>
          <w:sz w:val="22"/>
        </w:rPr>
        <w:t>D</w:t>
      </w:r>
      <w:r w:rsidR="00B34B4F" w:rsidRPr="00A26461">
        <w:rPr>
          <w:rFonts w:cs="Arial"/>
          <w:sz w:val="22"/>
        </w:rPr>
        <w:t>es visites et observations de l’ACFI ; elle examine le rapport annuel établi par le</w:t>
      </w:r>
      <w:r w:rsidRPr="00A26461">
        <w:rPr>
          <w:rFonts w:cs="Arial"/>
          <w:sz w:val="22"/>
        </w:rPr>
        <w:t xml:space="preserve"> </w:t>
      </w:r>
      <w:r w:rsidR="00B34B4F" w:rsidRPr="00A26461">
        <w:rPr>
          <w:rFonts w:cs="Arial"/>
          <w:sz w:val="22"/>
        </w:rPr>
        <w:t>médecin du travail</w:t>
      </w:r>
      <w:r w:rsidRPr="00A26461">
        <w:rPr>
          <w:rFonts w:cs="Arial"/>
          <w:sz w:val="22"/>
        </w:rPr>
        <w:t> ;</w:t>
      </w:r>
    </w:p>
    <w:p w:rsidR="004C1329" w:rsidRPr="00A26461" w:rsidRDefault="004C1329" w:rsidP="004151B0">
      <w:pPr>
        <w:pStyle w:val="Standard"/>
        <w:numPr>
          <w:ilvl w:val="0"/>
          <w:numId w:val="39"/>
        </w:numPr>
        <w:spacing w:after="0" w:line="240" w:lineRule="auto"/>
        <w:rPr>
          <w:rFonts w:cs="Arial"/>
          <w:sz w:val="22"/>
        </w:rPr>
      </w:pPr>
      <w:r w:rsidRPr="00A26461">
        <w:rPr>
          <w:rFonts w:cs="Arial"/>
          <w:sz w:val="22"/>
        </w:rPr>
        <w:t>D</w:t>
      </w:r>
      <w:r w:rsidR="00B34B4F" w:rsidRPr="00A26461">
        <w:rPr>
          <w:rFonts w:cs="Arial"/>
          <w:sz w:val="22"/>
        </w:rPr>
        <w:t>u contenu du rapport établi par le médecin du travail (</w:t>
      </w:r>
      <w:r w:rsidR="00813C8E" w:rsidRPr="00A26461">
        <w:rPr>
          <w:rFonts w:cs="Arial"/>
          <w:sz w:val="22"/>
        </w:rPr>
        <w:t xml:space="preserve">Article </w:t>
      </w:r>
      <w:r w:rsidR="00B34B4F" w:rsidRPr="00A26461">
        <w:rPr>
          <w:rFonts w:cs="Arial"/>
          <w:sz w:val="22"/>
        </w:rPr>
        <w:t>59, décret n° 2021-571)</w:t>
      </w:r>
      <w:r w:rsidRPr="00A26461">
        <w:rPr>
          <w:rFonts w:cs="Arial"/>
          <w:sz w:val="22"/>
        </w:rPr>
        <w:t> ;</w:t>
      </w:r>
    </w:p>
    <w:p w:rsidR="004C1329" w:rsidRPr="00A26461" w:rsidRDefault="004C1329" w:rsidP="004151B0">
      <w:pPr>
        <w:pStyle w:val="Standard"/>
        <w:numPr>
          <w:ilvl w:val="0"/>
          <w:numId w:val="39"/>
        </w:numPr>
        <w:spacing w:after="0" w:line="240" w:lineRule="auto"/>
        <w:rPr>
          <w:rFonts w:cs="Arial"/>
          <w:sz w:val="22"/>
        </w:rPr>
      </w:pPr>
      <w:r w:rsidRPr="00A26461">
        <w:rPr>
          <w:rFonts w:cs="Arial"/>
          <w:sz w:val="22"/>
        </w:rPr>
        <w:t>P</w:t>
      </w:r>
      <w:r w:rsidR="00B34B4F" w:rsidRPr="00A26461">
        <w:rPr>
          <w:rFonts w:cs="Arial"/>
          <w:sz w:val="22"/>
        </w:rPr>
        <w:t>rend connaissance de la teneur des observations consignées dans le registre</w:t>
      </w:r>
      <w:r w:rsidRPr="00A26461">
        <w:rPr>
          <w:rFonts w:cs="Arial"/>
          <w:sz w:val="22"/>
        </w:rPr>
        <w:t xml:space="preserve"> </w:t>
      </w:r>
      <w:r w:rsidR="00B34B4F" w:rsidRPr="00A26461">
        <w:rPr>
          <w:rFonts w:cs="Arial"/>
          <w:sz w:val="22"/>
        </w:rPr>
        <w:t>santé et sécurité au travail (</w:t>
      </w:r>
      <w:r w:rsidR="00813C8E" w:rsidRPr="00A26461">
        <w:rPr>
          <w:rFonts w:cs="Arial"/>
          <w:sz w:val="22"/>
        </w:rPr>
        <w:t xml:space="preserve">Article </w:t>
      </w:r>
      <w:r w:rsidR="00B34B4F" w:rsidRPr="00A26461">
        <w:rPr>
          <w:rFonts w:cs="Arial"/>
          <w:sz w:val="22"/>
        </w:rPr>
        <w:t>60, décret n° 2021-571) et celui du registre</w:t>
      </w:r>
      <w:r w:rsidRPr="00A26461">
        <w:rPr>
          <w:rFonts w:cs="Arial"/>
          <w:sz w:val="22"/>
        </w:rPr>
        <w:t xml:space="preserve"> </w:t>
      </w:r>
      <w:r w:rsidR="00B34B4F" w:rsidRPr="00A26461">
        <w:rPr>
          <w:rFonts w:cs="Arial"/>
          <w:sz w:val="22"/>
        </w:rPr>
        <w:t>« spécial » mis à sa disposition qui fait apparaître toute cause de danger grave et</w:t>
      </w:r>
      <w:r w:rsidRPr="00A26461">
        <w:rPr>
          <w:rFonts w:cs="Arial"/>
          <w:sz w:val="22"/>
        </w:rPr>
        <w:t xml:space="preserve"> </w:t>
      </w:r>
      <w:r w:rsidR="00B34B4F" w:rsidRPr="00A26461">
        <w:rPr>
          <w:rFonts w:cs="Arial"/>
          <w:sz w:val="22"/>
        </w:rPr>
        <w:t>imminent (</w:t>
      </w:r>
      <w:r w:rsidR="00813C8E" w:rsidRPr="00A26461">
        <w:rPr>
          <w:rFonts w:cs="Arial"/>
          <w:sz w:val="22"/>
        </w:rPr>
        <w:t xml:space="preserve">Article </w:t>
      </w:r>
      <w:r w:rsidR="00B34B4F" w:rsidRPr="00A26461">
        <w:rPr>
          <w:rFonts w:cs="Arial"/>
          <w:sz w:val="22"/>
        </w:rPr>
        <w:t>62, décret n° 2021-571)</w:t>
      </w:r>
      <w:r w:rsidRPr="00A26461">
        <w:rPr>
          <w:rFonts w:cs="Arial"/>
          <w:sz w:val="22"/>
        </w:rPr>
        <w:t> ;</w:t>
      </w:r>
    </w:p>
    <w:p w:rsidR="00BD1EB4" w:rsidRPr="00A26461" w:rsidRDefault="00BD1EB4" w:rsidP="00BD1EB4">
      <w:pPr>
        <w:pStyle w:val="Standard"/>
        <w:numPr>
          <w:ilvl w:val="0"/>
          <w:numId w:val="39"/>
        </w:numPr>
        <w:spacing w:after="0" w:line="240" w:lineRule="auto"/>
        <w:rPr>
          <w:rFonts w:cs="Arial"/>
          <w:sz w:val="22"/>
        </w:rPr>
      </w:pPr>
      <w:r w:rsidRPr="00A26461">
        <w:rPr>
          <w:rFonts w:cs="Arial"/>
          <w:sz w:val="22"/>
        </w:rPr>
        <w:t>Des documents établis à l'intention des autorités publiques chargées de la protection de l'environnement lorsqu’une collectivité comporte une ou plusieurs installations soumises à autorisation au titre de l'article L. 5121 du code de l'environnement ;</w:t>
      </w:r>
    </w:p>
    <w:p w:rsidR="00B34B4F" w:rsidRPr="00A26461" w:rsidRDefault="004C1329" w:rsidP="004151B0">
      <w:pPr>
        <w:pStyle w:val="Standard"/>
        <w:numPr>
          <w:ilvl w:val="0"/>
          <w:numId w:val="39"/>
        </w:numPr>
        <w:spacing w:after="0" w:line="240" w:lineRule="auto"/>
        <w:rPr>
          <w:rFonts w:cs="Arial"/>
          <w:sz w:val="22"/>
        </w:rPr>
      </w:pPr>
      <w:r w:rsidRPr="00A26461">
        <w:rPr>
          <w:rFonts w:cs="Arial"/>
          <w:sz w:val="22"/>
        </w:rPr>
        <w:t>A</w:t>
      </w:r>
      <w:r w:rsidR="00B34B4F" w:rsidRPr="00A26461">
        <w:rPr>
          <w:rFonts w:cs="Arial"/>
          <w:sz w:val="22"/>
        </w:rPr>
        <w:t xml:space="preserve"> accès aux informations en matière de santé et sécurité au travail contenues</w:t>
      </w:r>
      <w:r w:rsidRPr="00A26461">
        <w:rPr>
          <w:rFonts w:cs="Arial"/>
          <w:sz w:val="22"/>
        </w:rPr>
        <w:t xml:space="preserve"> </w:t>
      </w:r>
      <w:r w:rsidR="00B34B4F" w:rsidRPr="00A26461">
        <w:rPr>
          <w:rFonts w:cs="Arial"/>
          <w:sz w:val="22"/>
        </w:rPr>
        <w:t>dans le RSU</w:t>
      </w:r>
      <w:r w:rsidRPr="00A26461">
        <w:rPr>
          <w:rFonts w:cs="Arial"/>
          <w:sz w:val="22"/>
        </w:rPr>
        <w:t>.</w:t>
      </w:r>
    </w:p>
    <w:p w:rsidR="008B6F9D" w:rsidRPr="00A26461" w:rsidRDefault="008B6F9D" w:rsidP="008B6F9D">
      <w:pPr>
        <w:pStyle w:val="Standard"/>
        <w:numPr>
          <w:ilvl w:val="0"/>
          <w:numId w:val="39"/>
        </w:numPr>
        <w:spacing w:after="0" w:line="240" w:lineRule="auto"/>
        <w:rPr>
          <w:rFonts w:cs="Arial"/>
          <w:sz w:val="22"/>
        </w:rPr>
      </w:pPr>
      <w:r w:rsidRPr="00A26461">
        <w:rPr>
          <w:rFonts w:cs="Arial"/>
          <w:sz w:val="22"/>
        </w:rPr>
        <w:lastRenderedPageBreak/>
        <w:t xml:space="preserve">Au non-renouvellement de l’engagement d’un médecin de prévention (motif tiré du changement dans les modalités d'organisation et de fonctionnement du service de médecine de prévention) (art. 11-2, décret n° 85-603) ; </w:t>
      </w:r>
    </w:p>
    <w:p w:rsidR="008B6F9D" w:rsidRPr="00A26461" w:rsidRDefault="008B6F9D" w:rsidP="008B6F9D">
      <w:pPr>
        <w:pStyle w:val="Standard"/>
        <w:numPr>
          <w:ilvl w:val="0"/>
          <w:numId w:val="39"/>
        </w:numPr>
        <w:spacing w:after="0" w:line="240" w:lineRule="auto"/>
        <w:rPr>
          <w:rFonts w:cs="Arial"/>
          <w:sz w:val="22"/>
        </w:rPr>
      </w:pPr>
      <w:r w:rsidRPr="00A26461">
        <w:rPr>
          <w:rFonts w:cs="Arial"/>
          <w:sz w:val="22"/>
        </w:rPr>
        <w:t>Aux résultats de mesures ou analyses demandées par le service de médecine préventive auprès de l’autorité territoriale (art. 18, décret n° 85-603) ;</w:t>
      </w:r>
    </w:p>
    <w:p w:rsidR="00ED7215" w:rsidRPr="00A26461" w:rsidRDefault="00ED7215" w:rsidP="00ED7215">
      <w:pPr>
        <w:pStyle w:val="Standard"/>
        <w:numPr>
          <w:ilvl w:val="0"/>
          <w:numId w:val="39"/>
        </w:numPr>
        <w:spacing w:after="0" w:line="240" w:lineRule="auto"/>
        <w:rPr>
          <w:rFonts w:cs="Arial"/>
          <w:sz w:val="22"/>
        </w:rPr>
      </w:pPr>
      <w:r w:rsidRPr="00A26461">
        <w:rPr>
          <w:rFonts w:cs="Arial"/>
          <w:sz w:val="22"/>
        </w:rPr>
        <w:t>A la décision motivée de ne pas suivre l’avis du médecin ayant proposé des aménagements de postes (art. 24, décret n° 85-603).</w:t>
      </w:r>
    </w:p>
    <w:p w:rsidR="00ED7215" w:rsidRPr="00A26461" w:rsidRDefault="00ED7215" w:rsidP="00ED7215">
      <w:pPr>
        <w:pStyle w:val="Standard"/>
        <w:numPr>
          <w:ilvl w:val="0"/>
          <w:numId w:val="39"/>
        </w:numPr>
        <w:spacing w:after="0" w:line="240" w:lineRule="auto"/>
        <w:rPr>
          <w:rFonts w:cs="Arial"/>
          <w:sz w:val="22"/>
        </w:rPr>
      </w:pPr>
      <w:r w:rsidRPr="00A26461">
        <w:rPr>
          <w:rFonts w:cs="Arial"/>
          <w:sz w:val="22"/>
        </w:rPr>
        <w:t xml:space="preserve">De la délibération autorisant l’affection de jeunes </w:t>
      </w:r>
      <w:proofErr w:type="spellStart"/>
      <w:r w:rsidRPr="00A26461">
        <w:rPr>
          <w:rFonts w:cs="Arial"/>
          <w:sz w:val="22"/>
        </w:rPr>
        <w:t>âges</w:t>
      </w:r>
      <w:proofErr w:type="spellEnd"/>
      <w:r w:rsidRPr="00A26461">
        <w:rPr>
          <w:rFonts w:cs="Arial"/>
          <w:sz w:val="22"/>
        </w:rPr>
        <w:t xml:space="preserve"> de 15 ans à 17 ans à des travaux « réglementés » (Article 5-7, décret n° 85-603) ;</w:t>
      </w:r>
    </w:p>
    <w:p w:rsidR="00ED7215" w:rsidRDefault="00ED7215" w:rsidP="00ED7215">
      <w:pPr>
        <w:pStyle w:val="Standard"/>
        <w:numPr>
          <w:ilvl w:val="0"/>
          <w:numId w:val="39"/>
        </w:numPr>
        <w:spacing w:after="0" w:line="240" w:lineRule="auto"/>
        <w:rPr>
          <w:rFonts w:ascii="Times New Roman" w:hAnsi="Times New Roman"/>
          <w:sz w:val="22"/>
          <w:szCs w:val="22"/>
        </w:rPr>
      </w:pPr>
      <w:r w:rsidRPr="00A26461">
        <w:rPr>
          <w:rFonts w:cs="Arial"/>
          <w:sz w:val="22"/>
        </w:rPr>
        <w:t>La désignation de l’ACFI (Article</w:t>
      </w:r>
      <w:r w:rsidRPr="00813C8E">
        <w:rPr>
          <w:rFonts w:ascii="Times New Roman" w:hAnsi="Times New Roman"/>
          <w:i/>
          <w:sz w:val="22"/>
          <w:szCs w:val="22"/>
        </w:rPr>
        <w:t xml:space="preserve"> 5, décret n° 85-603 du 10 juin 1985</w:t>
      </w:r>
      <w:r w:rsidRPr="004C1329">
        <w:rPr>
          <w:rFonts w:ascii="Times New Roman" w:hAnsi="Times New Roman"/>
          <w:sz w:val="22"/>
          <w:szCs w:val="22"/>
        </w:rPr>
        <w:t>) ;</w:t>
      </w:r>
    </w:p>
    <w:p w:rsidR="00ED7215" w:rsidRPr="00ED7215" w:rsidRDefault="00ED7215" w:rsidP="00376F71">
      <w:pPr>
        <w:pStyle w:val="Standard"/>
        <w:spacing w:after="0" w:line="240" w:lineRule="auto"/>
        <w:ind w:left="567"/>
        <w:rPr>
          <w:rFonts w:ascii="Times New Roman" w:hAnsi="Times New Roman"/>
          <w:sz w:val="22"/>
          <w:szCs w:val="22"/>
        </w:rPr>
      </w:pPr>
    </w:p>
    <w:p w:rsidR="00724873" w:rsidRDefault="00724873" w:rsidP="004C1329">
      <w:pPr>
        <w:pStyle w:val="Standard"/>
        <w:spacing w:after="0" w:line="240" w:lineRule="auto"/>
        <w:rPr>
          <w:rFonts w:ascii="Times New Roman" w:hAnsi="Times New Roman"/>
          <w:sz w:val="22"/>
          <w:szCs w:val="22"/>
        </w:rPr>
      </w:pPr>
    </w:p>
    <w:p w:rsidR="00724873" w:rsidRDefault="00724873" w:rsidP="004C1329">
      <w:pPr>
        <w:pStyle w:val="Standard"/>
        <w:spacing w:after="0" w:line="240" w:lineRule="auto"/>
        <w:rPr>
          <w:rFonts w:ascii="Times New Roman" w:hAnsi="Times New Roman"/>
          <w:sz w:val="22"/>
          <w:szCs w:val="22"/>
        </w:rPr>
      </w:pPr>
    </w:p>
    <w:p w:rsidR="00B34B4F" w:rsidRPr="00A26461" w:rsidRDefault="00B34B4F" w:rsidP="00EA6D6C">
      <w:pPr>
        <w:pStyle w:val="Standard"/>
        <w:spacing w:after="0" w:line="240" w:lineRule="auto"/>
        <w:ind w:left="567"/>
        <w:rPr>
          <w:rFonts w:cs="Arial"/>
          <w:sz w:val="22"/>
        </w:rPr>
      </w:pPr>
      <w:r w:rsidRPr="00A26461">
        <w:rPr>
          <w:rFonts w:cs="Arial"/>
          <w:b/>
          <w:sz w:val="22"/>
        </w:rPr>
        <w:t>La F</w:t>
      </w:r>
      <w:r w:rsidR="004C1329" w:rsidRPr="00A26461">
        <w:rPr>
          <w:rFonts w:cs="Arial"/>
          <w:b/>
          <w:sz w:val="22"/>
        </w:rPr>
        <w:t>3</w:t>
      </w:r>
      <w:r w:rsidRPr="00A26461">
        <w:rPr>
          <w:rFonts w:cs="Arial"/>
          <w:b/>
          <w:sz w:val="22"/>
        </w:rPr>
        <w:t>S</w:t>
      </w:r>
      <w:r w:rsidR="004C1329" w:rsidRPr="00A26461">
        <w:rPr>
          <w:rFonts w:cs="Arial"/>
          <w:b/>
          <w:sz w:val="22"/>
        </w:rPr>
        <w:t>CT</w:t>
      </w:r>
      <w:r w:rsidRPr="00A26461">
        <w:rPr>
          <w:rFonts w:cs="Arial"/>
          <w:b/>
          <w:sz w:val="22"/>
        </w:rPr>
        <w:t xml:space="preserve"> est consultée</w:t>
      </w:r>
      <w:r w:rsidR="004C1329" w:rsidRPr="00A26461">
        <w:rPr>
          <w:rFonts w:cs="Arial"/>
          <w:sz w:val="22"/>
        </w:rPr>
        <w:t> </w:t>
      </w:r>
      <w:r w:rsidRPr="00A26461">
        <w:rPr>
          <w:rFonts w:cs="Arial"/>
          <w:sz w:val="22"/>
        </w:rPr>
        <w:t>sur les questions autres que celles</w:t>
      </w:r>
      <w:r w:rsidR="004C1329" w:rsidRPr="00A26461">
        <w:rPr>
          <w:rFonts w:cs="Arial"/>
          <w:sz w:val="22"/>
        </w:rPr>
        <w:t xml:space="preserve"> dévolues au CST ainsi que sur les </w:t>
      </w:r>
      <w:r w:rsidRPr="00A26461">
        <w:rPr>
          <w:rFonts w:cs="Arial"/>
          <w:sz w:val="22"/>
        </w:rPr>
        <w:t xml:space="preserve">questions relatives </w:t>
      </w:r>
      <w:proofErr w:type="spellStart"/>
      <w:r w:rsidRPr="00A26461">
        <w:rPr>
          <w:rFonts w:cs="Arial"/>
          <w:sz w:val="22"/>
        </w:rPr>
        <w:t>à</w:t>
      </w:r>
      <w:proofErr w:type="spellEnd"/>
      <w:r w:rsidRPr="00A26461">
        <w:rPr>
          <w:rFonts w:cs="Arial"/>
          <w:sz w:val="22"/>
        </w:rPr>
        <w:t xml:space="preserve"> :</w:t>
      </w:r>
    </w:p>
    <w:p w:rsidR="00E43369" w:rsidRPr="00A26461" w:rsidRDefault="00E43369" w:rsidP="00E43369">
      <w:pPr>
        <w:pStyle w:val="Standard"/>
        <w:numPr>
          <w:ilvl w:val="0"/>
          <w:numId w:val="39"/>
        </w:numPr>
        <w:spacing w:after="0" w:line="240" w:lineRule="auto"/>
        <w:rPr>
          <w:rFonts w:cs="Arial"/>
          <w:sz w:val="22"/>
        </w:rPr>
      </w:pPr>
      <w:r w:rsidRPr="00A26461">
        <w:rPr>
          <w:rFonts w:cs="Arial"/>
          <w:sz w:val="22"/>
        </w:rPr>
        <w:t>Sur tous documents se rattachant à sa mission, et notamment des règlements et des consignes que l'autorité territoriale envisage d'adopter en matière de santé, de sécurité et de conditions de travail (Article 58, décret n° 2021-571) ;</w:t>
      </w:r>
    </w:p>
    <w:p w:rsidR="004C1329" w:rsidRPr="00A26461" w:rsidRDefault="004C1329" w:rsidP="004151B0">
      <w:pPr>
        <w:pStyle w:val="Standard"/>
        <w:numPr>
          <w:ilvl w:val="0"/>
          <w:numId w:val="39"/>
        </w:numPr>
        <w:spacing w:after="0" w:line="240" w:lineRule="auto"/>
        <w:rPr>
          <w:rFonts w:cs="Arial"/>
          <w:sz w:val="22"/>
        </w:rPr>
      </w:pPr>
      <w:r w:rsidRPr="00A26461">
        <w:rPr>
          <w:rFonts w:cs="Arial"/>
          <w:sz w:val="22"/>
        </w:rPr>
        <w:t>L</w:t>
      </w:r>
      <w:r w:rsidR="00B34B4F" w:rsidRPr="00A26461">
        <w:rPr>
          <w:rFonts w:cs="Arial"/>
          <w:sz w:val="22"/>
        </w:rPr>
        <w:t>a protection de la santé physique et mentale, à l’hygiène, la</w:t>
      </w:r>
      <w:r w:rsidRPr="00A26461">
        <w:rPr>
          <w:rFonts w:cs="Arial"/>
          <w:sz w:val="22"/>
        </w:rPr>
        <w:t xml:space="preserve"> </w:t>
      </w:r>
      <w:r w:rsidR="00B34B4F" w:rsidRPr="00A26461">
        <w:rPr>
          <w:rFonts w:cs="Arial"/>
          <w:sz w:val="22"/>
        </w:rPr>
        <w:t>sécurité des agents dans leur travail</w:t>
      </w:r>
      <w:r w:rsidRPr="00A26461">
        <w:rPr>
          <w:rFonts w:cs="Arial"/>
          <w:sz w:val="22"/>
        </w:rPr>
        <w:t> ;</w:t>
      </w:r>
    </w:p>
    <w:p w:rsidR="004C1329" w:rsidRPr="00A26461" w:rsidRDefault="004C1329" w:rsidP="004151B0">
      <w:pPr>
        <w:pStyle w:val="Standard"/>
        <w:numPr>
          <w:ilvl w:val="0"/>
          <w:numId w:val="39"/>
        </w:numPr>
        <w:spacing w:after="0" w:line="240" w:lineRule="auto"/>
        <w:rPr>
          <w:rFonts w:cs="Arial"/>
          <w:sz w:val="22"/>
        </w:rPr>
      </w:pPr>
      <w:r w:rsidRPr="00A26461">
        <w:rPr>
          <w:rFonts w:cs="Arial"/>
          <w:sz w:val="22"/>
        </w:rPr>
        <w:t>L</w:t>
      </w:r>
      <w:r w:rsidR="00B34B4F" w:rsidRPr="00A26461">
        <w:rPr>
          <w:rFonts w:cs="Arial"/>
          <w:sz w:val="22"/>
        </w:rPr>
        <w:t>’organisation du travail, du télétravail aux enjeux liés à la</w:t>
      </w:r>
      <w:r w:rsidRPr="00A26461">
        <w:rPr>
          <w:rFonts w:cs="Arial"/>
          <w:sz w:val="22"/>
        </w:rPr>
        <w:t xml:space="preserve"> </w:t>
      </w:r>
      <w:r w:rsidR="00B34B4F" w:rsidRPr="00A26461">
        <w:rPr>
          <w:rFonts w:cs="Arial"/>
          <w:sz w:val="22"/>
        </w:rPr>
        <w:t>déconnexion et dispositifs de régulation de l’utilisation des outils</w:t>
      </w:r>
      <w:r w:rsidRPr="00A26461">
        <w:rPr>
          <w:rFonts w:cs="Arial"/>
          <w:sz w:val="22"/>
        </w:rPr>
        <w:t xml:space="preserve"> </w:t>
      </w:r>
      <w:r w:rsidR="00B34B4F" w:rsidRPr="00A26461">
        <w:rPr>
          <w:rFonts w:cs="Arial"/>
          <w:sz w:val="22"/>
        </w:rPr>
        <w:t>numériques</w:t>
      </w:r>
      <w:r w:rsidRPr="00A26461">
        <w:rPr>
          <w:rFonts w:cs="Arial"/>
          <w:sz w:val="22"/>
        </w:rPr>
        <w:t> ;</w:t>
      </w:r>
    </w:p>
    <w:p w:rsidR="004C1329" w:rsidRPr="00A26461" w:rsidRDefault="004C1329" w:rsidP="004151B0">
      <w:pPr>
        <w:pStyle w:val="Standard"/>
        <w:numPr>
          <w:ilvl w:val="0"/>
          <w:numId w:val="39"/>
        </w:numPr>
        <w:spacing w:after="0" w:line="240" w:lineRule="auto"/>
        <w:rPr>
          <w:rFonts w:cs="Arial"/>
          <w:sz w:val="22"/>
        </w:rPr>
      </w:pPr>
      <w:r w:rsidRPr="00A26461">
        <w:rPr>
          <w:rFonts w:cs="Arial"/>
          <w:sz w:val="22"/>
        </w:rPr>
        <w:t>L</w:t>
      </w:r>
      <w:r w:rsidR="00B34B4F" w:rsidRPr="00A26461">
        <w:rPr>
          <w:rFonts w:cs="Arial"/>
          <w:sz w:val="22"/>
        </w:rPr>
        <w:t>’amélioration des conditions de travail et aux prescriptions légales</w:t>
      </w:r>
      <w:r w:rsidRPr="00A26461">
        <w:rPr>
          <w:rFonts w:cs="Arial"/>
          <w:sz w:val="22"/>
        </w:rPr>
        <w:t xml:space="preserve"> </w:t>
      </w:r>
      <w:r w:rsidR="00B34B4F" w:rsidRPr="00A26461">
        <w:rPr>
          <w:rFonts w:cs="Arial"/>
          <w:sz w:val="22"/>
        </w:rPr>
        <w:t>y afférentes</w:t>
      </w:r>
      <w:r w:rsidRPr="00A26461">
        <w:rPr>
          <w:rFonts w:cs="Arial"/>
          <w:sz w:val="22"/>
        </w:rPr>
        <w:t> ;</w:t>
      </w:r>
    </w:p>
    <w:p w:rsidR="00B34B4F" w:rsidRPr="00A26461" w:rsidRDefault="004C1329" w:rsidP="004151B0">
      <w:pPr>
        <w:pStyle w:val="Standard"/>
        <w:numPr>
          <w:ilvl w:val="0"/>
          <w:numId w:val="39"/>
        </w:numPr>
        <w:spacing w:after="0" w:line="240" w:lineRule="auto"/>
        <w:rPr>
          <w:rFonts w:cs="Arial"/>
          <w:sz w:val="22"/>
        </w:rPr>
      </w:pPr>
      <w:r w:rsidRPr="00A26461">
        <w:rPr>
          <w:rFonts w:cs="Arial"/>
          <w:sz w:val="22"/>
        </w:rPr>
        <w:t>L</w:t>
      </w:r>
      <w:r w:rsidR="00B34B4F" w:rsidRPr="00A26461">
        <w:rPr>
          <w:rFonts w:cs="Arial"/>
          <w:sz w:val="22"/>
        </w:rPr>
        <w:t>’éla</w:t>
      </w:r>
      <w:r w:rsidRPr="00A26461">
        <w:rPr>
          <w:rFonts w:cs="Arial"/>
          <w:sz w:val="22"/>
        </w:rPr>
        <w:t xml:space="preserve">boration et la mise à jour du DUERP </w:t>
      </w:r>
      <w:r w:rsidR="00B34B4F" w:rsidRPr="00A26461">
        <w:rPr>
          <w:rFonts w:cs="Arial"/>
          <w:sz w:val="22"/>
        </w:rPr>
        <w:t>(</w:t>
      </w:r>
      <w:r w:rsidR="00813C8E" w:rsidRPr="00A26461">
        <w:rPr>
          <w:rFonts w:cs="Arial"/>
          <w:sz w:val="22"/>
        </w:rPr>
        <w:t xml:space="preserve">Article </w:t>
      </w:r>
      <w:r w:rsidR="00B34B4F" w:rsidRPr="00A26461">
        <w:rPr>
          <w:rFonts w:cs="Arial"/>
          <w:sz w:val="22"/>
        </w:rPr>
        <w:t>69, décret n° 2021-571)</w:t>
      </w:r>
      <w:r w:rsidRPr="00A26461">
        <w:rPr>
          <w:rFonts w:cs="Arial"/>
          <w:sz w:val="22"/>
        </w:rPr>
        <w:t> ;</w:t>
      </w:r>
    </w:p>
    <w:p w:rsidR="004C1329" w:rsidRPr="00A26461" w:rsidRDefault="00B34B4F" w:rsidP="004151B0">
      <w:pPr>
        <w:pStyle w:val="Standard"/>
        <w:numPr>
          <w:ilvl w:val="0"/>
          <w:numId w:val="39"/>
        </w:numPr>
        <w:spacing w:after="0" w:line="240" w:lineRule="auto"/>
        <w:rPr>
          <w:rFonts w:cs="Arial"/>
          <w:sz w:val="22"/>
        </w:rPr>
      </w:pPr>
      <w:r w:rsidRPr="00A26461">
        <w:rPr>
          <w:rFonts w:cs="Arial"/>
          <w:sz w:val="22"/>
        </w:rPr>
        <w:t>Sur la teneur de tous les documents (règlements et consignes) se rattachant à sa</w:t>
      </w:r>
      <w:r w:rsidR="004C1329" w:rsidRPr="00A26461">
        <w:rPr>
          <w:rFonts w:cs="Arial"/>
          <w:sz w:val="22"/>
        </w:rPr>
        <w:t xml:space="preserve"> </w:t>
      </w:r>
      <w:r w:rsidRPr="00A26461">
        <w:rPr>
          <w:rFonts w:cs="Arial"/>
          <w:sz w:val="22"/>
        </w:rPr>
        <w:t>mission</w:t>
      </w:r>
      <w:r w:rsidR="00376F71" w:rsidRPr="00A26461">
        <w:rPr>
          <w:rFonts w:cs="Arial"/>
          <w:sz w:val="22"/>
        </w:rPr>
        <w:t>,</w:t>
      </w:r>
      <w:r w:rsidRPr="00A26461">
        <w:rPr>
          <w:rFonts w:cs="Arial"/>
          <w:sz w:val="22"/>
        </w:rPr>
        <w:t xml:space="preserve"> adoptés par l’autorité territoriale (</w:t>
      </w:r>
      <w:r w:rsidR="00813C8E" w:rsidRPr="00A26461">
        <w:rPr>
          <w:rFonts w:cs="Arial"/>
          <w:sz w:val="22"/>
        </w:rPr>
        <w:t xml:space="preserve">Article </w:t>
      </w:r>
      <w:r w:rsidRPr="00A26461">
        <w:rPr>
          <w:rFonts w:cs="Arial"/>
          <w:sz w:val="22"/>
        </w:rPr>
        <w:t>58, décret n° 2021-571)</w:t>
      </w:r>
      <w:r w:rsidR="004C1329" w:rsidRPr="00A26461">
        <w:rPr>
          <w:rFonts w:cs="Arial"/>
          <w:sz w:val="22"/>
        </w:rPr>
        <w:t> ;</w:t>
      </w:r>
    </w:p>
    <w:p w:rsidR="004C1329" w:rsidRPr="00A26461" w:rsidRDefault="004C1329" w:rsidP="00ED7215">
      <w:pPr>
        <w:pStyle w:val="Standard"/>
        <w:numPr>
          <w:ilvl w:val="0"/>
          <w:numId w:val="39"/>
        </w:numPr>
        <w:spacing w:after="0" w:line="240" w:lineRule="auto"/>
        <w:rPr>
          <w:rFonts w:cs="Arial"/>
          <w:sz w:val="22"/>
        </w:rPr>
      </w:pPr>
      <w:r w:rsidRPr="00A26461">
        <w:rPr>
          <w:rFonts w:cs="Arial"/>
          <w:sz w:val="22"/>
        </w:rPr>
        <w:t>L</w:t>
      </w:r>
      <w:r w:rsidR="00B34B4F" w:rsidRPr="00A26461">
        <w:rPr>
          <w:rFonts w:cs="Arial"/>
          <w:sz w:val="22"/>
        </w:rPr>
        <w:t>es projets d’aménagement importants,</w:t>
      </w:r>
      <w:r w:rsidR="0052357F" w:rsidRPr="00A26461">
        <w:rPr>
          <w:rFonts w:cs="Arial"/>
          <w:sz w:val="22"/>
        </w:rPr>
        <w:t xml:space="preserve"> introductions de nouvelles technologies</w:t>
      </w:r>
      <w:r w:rsidR="00B34B4F" w:rsidRPr="00A26461">
        <w:rPr>
          <w:rFonts w:cs="Arial"/>
          <w:sz w:val="22"/>
        </w:rPr>
        <w:t xml:space="preserve"> transformation des postes de travail en</w:t>
      </w:r>
      <w:r w:rsidRPr="00A26461">
        <w:rPr>
          <w:rFonts w:cs="Arial"/>
          <w:sz w:val="22"/>
        </w:rPr>
        <w:t xml:space="preserve"> </w:t>
      </w:r>
      <w:r w:rsidR="00B34B4F" w:rsidRPr="00A26461">
        <w:rPr>
          <w:rFonts w:cs="Arial"/>
          <w:sz w:val="22"/>
        </w:rPr>
        <w:t>découlant, modification de l’organisation et temps de travail (</w:t>
      </w:r>
      <w:r w:rsidR="00813C8E" w:rsidRPr="00A26461">
        <w:rPr>
          <w:rFonts w:cs="Arial"/>
          <w:sz w:val="22"/>
        </w:rPr>
        <w:t xml:space="preserve">Article </w:t>
      </w:r>
      <w:r w:rsidR="00B34B4F" w:rsidRPr="00A26461">
        <w:rPr>
          <w:rFonts w:cs="Arial"/>
          <w:sz w:val="22"/>
        </w:rPr>
        <w:t>70, décret n° 2021-571)</w:t>
      </w:r>
      <w:r w:rsidRPr="00A26461">
        <w:rPr>
          <w:rFonts w:cs="Arial"/>
          <w:sz w:val="22"/>
        </w:rPr>
        <w:t> ;</w:t>
      </w:r>
    </w:p>
    <w:p w:rsidR="004C1329" w:rsidRPr="00A26461" w:rsidRDefault="004C1329" w:rsidP="004151B0">
      <w:pPr>
        <w:pStyle w:val="Standard"/>
        <w:numPr>
          <w:ilvl w:val="0"/>
          <w:numId w:val="39"/>
        </w:numPr>
        <w:spacing w:after="0" w:line="240" w:lineRule="auto"/>
        <w:rPr>
          <w:rFonts w:cs="Arial"/>
          <w:sz w:val="22"/>
        </w:rPr>
      </w:pPr>
      <w:r w:rsidRPr="00A26461">
        <w:rPr>
          <w:rFonts w:cs="Arial"/>
          <w:sz w:val="22"/>
        </w:rPr>
        <w:t>L</w:t>
      </w:r>
      <w:r w:rsidR="00B34B4F" w:rsidRPr="00A26461">
        <w:rPr>
          <w:rFonts w:cs="Arial"/>
          <w:sz w:val="22"/>
        </w:rPr>
        <w:t>es mesures en faveur de la reprise ou maintien au travail des accidentés du</w:t>
      </w:r>
      <w:r w:rsidRPr="00A26461">
        <w:rPr>
          <w:rFonts w:cs="Arial"/>
          <w:sz w:val="22"/>
        </w:rPr>
        <w:t xml:space="preserve"> </w:t>
      </w:r>
      <w:r w:rsidR="00B34B4F" w:rsidRPr="00A26461">
        <w:rPr>
          <w:rFonts w:cs="Arial"/>
          <w:sz w:val="22"/>
        </w:rPr>
        <w:t xml:space="preserve">travail </w:t>
      </w:r>
      <w:r w:rsidR="0052357F" w:rsidRPr="00A26461">
        <w:rPr>
          <w:rFonts w:cs="Arial"/>
          <w:sz w:val="22"/>
        </w:rPr>
        <w:t xml:space="preserve">et accidentés de service, des invalides de guerre, des invalides civils et des travailleurs handicapés </w:t>
      </w:r>
      <w:r w:rsidR="00B34B4F" w:rsidRPr="00A26461">
        <w:rPr>
          <w:rFonts w:cs="Arial"/>
          <w:sz w:val="22"/>
        </w:rPr>
        <w:t>notamment sur l’aménagement des postes de travail (</w:t>
      </w:r>
      <w:r w:rsidR="00813C8E" w:rsidRPr="00A26461">
        <w:rPr>
          <w:rFonts w:cs="Arial"/>
          <w:sz w:val="22"/>
        </w:rPr>
        <w:t xml:space="preserve">Article </w:t>
      </w:r>
      <w:r w:rsidR="00B34B4F" w:rsidRPr="00A26461">
        <w:rPr>
          <w:rFonts w:cs="Arial"/>
          <w:sz w:val="22"/>
        </w:rPr>
        <w:t>71, décret n° 2021-</w:t>
      </w:r>
      <w:r w:rsidRPr="00A26461">
        <w:rPr>
          <w:rFonts w:cs="Arial"/>
          <w:sz w:val="22"/>
        </w:rPr>
        <w:t xml:space="preserve"> </w:t>
      </w:r>
      <w:r w:rsidR="00B34B4F" w:rsidRPr="00A26461">
        <w:rPr>
          <w:rFonts w:cs="Arial"/>
          <w:sz w:val="22"/>
        </w:rPr>
        <w:t>571)</w:t>
      </w:r>
      <w:r w:rsidRPr="00A26461">
        <w:rPr>
          <w:rFonts w:cs="Arial"/>
          <w:sz w:val="22"/>
        </w:rPr>
        <w:t> ;</w:t>
      </w:r>
    </w:p>
    <w:p w:rsidR="004C1329" w:rsidRPr="00A26461" w:rsidRDefault="004C1329" w:rsidP="004151B0">
      <w:pPr>
        <w:pStyle w:val="Standard"/>
        <w:numPr>
          <w:ilvl w:val="0"/>
          <w:numId w:val="39"/>
        </w:numPr>
        <w:spacing w:after="0" w:line="240" w:lineRule="auto"/>
        <w:rPr>
          <w:rFonts w:cs="Arial"/>
          <w:sz w:val="22"/>
        </w:rPr>
      </w:pPr>
      <w:r w:rsidRPr="00A26461">
        <w:rPr>
          <w:rFonts w:cs="Arial"/>
          <w:sz w:val="22"/>
        </w:rPr>
        <w:t>L</w:t>
      </w:r>
      <w:r w:rsidR="00B34B4F" w:rsidRPr="00A26461">
        <w:rPr>
          <w:rFonts w:cs="Arial"/>
          <w:sz w:val="22"/>
        </w:rPr>
        <w:t>es mesures générales relatives au reclassement des agents inaptes à leurs</w:t>
      </w:r>
      <w:r w:rsidRPr="00A26461">
        <w:rPr>
          <w:rFonts w:cs="Arial"/>
          <w:sz w:val="22"/>
        </w:rPr>
        <w:t xml:space="preserve"> </w:t>
      </w:r>
      <w:r w:rsidR="00B34B4F" w:rsidRPr="00A26461">
        <w:rPr>
          <w:rFonts w:cs="Arial"/>
          <w:sz w:val="22"/>
        </w:rPr>
        <w:t>fonctions</w:t>
      </w:r>
      <w:r w:rsidRPr="00A26461">
        <w:rPr>
          <w:rFonts w:cs="Arial"/>
          <w:sz w:val="22"/>
        </w:rPr>
        <w:t> ;</w:t>
      </w:r>
    </w:p>
    <w:p w:rsidR="004C1329" w:rsidRPr="00A26461" w:rsidRDefault="00ED7215" w:rsidP="004151B0">
      <w:pPr>
        <w:pStyle w:val="Standard"/>
        <w:numPr>
          <w:ilvl w:val="0"/>
          <w:numId w:val="39"/>
        </w:numPr>
        <w:spacing w:after="0" w:line="240" w:lineRule="auto"/>
        <w:rPr>
          <w:rFonts w:cs="Arial"/>
          <w:sz w:val="22"/>
        </w:rPr>
      </w:pPr>
      <w:r w:rsidRPr="00A26461">
        <w:rPr>
          <w:rFonts w:cs="Arial"/>
          <w:sz w:val="22"/>
        </w:rPr>
        <w:t>Les fiches sur laquelle sont consignés les risques professionnels propres au service et les effectifs d'agents exposés à ces risques.</w:t>
      </w:r>
      <w:r w:rsidR="00B34B4F" w:rsidRPr="00A26461">
        <w:rPr>
          <w:rFonts w:cs="Arial"/>
          <w:sz w:val="22"/>
        </w:rPr>
        <w:t xml:space="preserve"> (</w:t>
      </w:r>
      <w:r w:rsidR="00813C8E" w:rsidRPr="00A26461">
        <w:rPr>
          <w:rFonts w:cs="Arial"/>
          <w:sz w:val="22"/>
        </w:rPr>
        <w:t xml:space="preserve">Article </w:t>
      </w:r>
      <w:r w:rsidR="00B34B4F" w:rsidRPr="00A26461">
        <w:rPr>
          <w:rFonts w:cs="Arial"/>
          <w:sz w:val="22"/>
        </w:rPr>
        <w:t>14-1, décret du 10</w:t>
      </w:r>
      <w:r w:rsidR="004C1329" w:rsidRPr="00A26461">
        <w:rPr>
          <w:rFonts w:cs="Arial"/>
          <w:sz w:val="22"/>
        </w:rPr>
        <w:t xml:space="preserve"> </w:t>
      </w:r>
      <w:r w:rsidR="00B34B4F" w:rsidRPr="00A26461">
        <w:rPr>
          <w:rFonts w:cs="Arial"/>
          <w:sz w:val="22"/>
        </w:rPr>
        <w:t>juin 1985)</w:t>
      </w:r>
      <w:r w:rsidR="004C1329" w:rsidRPr="00A26461">
        <w:rPr>
          <w:rFonts w:cs="Arial"/>
          <w:sz w:val="22"/>
        </w:rPr>
        <w:t> ;</w:t>
      </w:r>
    </w:p>
    <w:p w:rsidR="004C1329" w:rsidRPr="00A26461" w:rsidRDefault="004C1329" w:rsidP="004151B0">
      <w:pPr>
        <w:pStyle w:val="Standard"/>
        <w:numPr>
          <w:ilvl w:val="0"/>
          <w:numId w:val="39"/>
        </w:numPr>
        <w:spacing w:after="0" w:line="240" w:lineRule="auto"/>
        <w:rPr>
          <w:rFonts w:cs="Arial"/>
          <w:sz w:val="22"/>
        </w:rPr>
      </w:pPr>
      <w:r w:rsidRPr="00A26461">
        <w:rPr>
          <w:rFonts w:cs="Arial"/>
          <w:sz w:val="22"/>
        </w:rPr>
        <w:t>S</w:t>
      </w:r>
      <w:r w:rsidR="00B34B4F" w:rsidRPr="00A26461">
        <w:rPr>
          <w:rFonts w:cs="Arial"/>
          <w:sz w:val="22"/>
        </w:rPr>
        <w:t>ur le programme annuel de prévention des risques professionnels et</w:t>
      </w:r>
      <w:r w:rsidRPr="00A26461">
        <w:rPr>
          <w:rFonts w:cs="Arial"/>
          <w:sz w:val="22"/>
        </w:rPr>
        <w:t xml:space="preserve"> </w:t>
      </w:r>
      <w:r w:rsidR="00B34B4F" w:rsidRPr="00A26461">
        <w:rPr>
          <w:rFonts w:cs="Arial"/>
          <w:sz w:val="22"/>
        </w:rPr>
        <w:t>d'amélioration des conditions de travail (</w:t>
      </w:r>
      <w:r w:rsidR="00813C8E" w:rsidRPr="00A26461">
        <w:rPr>
          <w:rFonts w:cs="Arial"/>
          <w:sz w:val="22"/>
        </w:rPr>
        <w:t xml:space="preserve">Article </w:t>
      </w:r>
      <w:r w:rsidR="00B34B4F" w:rsidRPr="00A26461">
        <w:rPr>
          <w:rFonts w:cs="Arial"/>
          <w:sz w:val="22"/>
        </w:rPr>
        <w:t>72, décret n° 2021-571)</w:t>
      </w:r>
      <w:r w:rsidRPr="00A26461">
        <w:rPr>
          <w:rFonts w:cs="Arial"/>
          <w:sz w:val="22"/>
        </w:rPr>
        <w:t> ;</w:t>
      </w:r>
    </w:p>
    <w:p w:rsidR="00813C8E" w:rsidRPr="00A26461" w:rsidRDefault="00813C8E" w:rsidP="00813C8E">
      <w:pPr>
        <w:pStyle w:val="Standard"/>
        <w:numPr>
          <w:ilvl w:val="0"/>
          <w:numId w:val="39"/>
        </w:numPr>
        <w:spacing w:after="0" w:line="240" w:lineRule="auto"/>
        <w:rPr>
          <w:rFonts w:cs="Arial"/>
          <w:sz w:val="22"/>
        </w:rPr>
      </w:pPr>
      <w:r w:rsidRPr="00A26461">
        <w:rPr>
          <w:rFonts w:cs="Arial"/>
          <w:sz w:val="22"/>
        </w:rPr>
        <w:t>L'analyse des risques professionnels auxquels peuvent être exposés les agents notamment les femmes enceintes, ainsi que des effets de l'exposition aux facteurs de pénibilité mentionnés à l'article L. 4161-1 du code du travail (Article 74, décret n° 2021-571).</w:t>
      </w:r>
    </w:p>
    <w:p w:rsidR="00B34B4F" w:rsidRDefault="00B34B4F" w:rsidP="004C1329">
      <w:pPr>
        <w:pStyle w:val="Standard"/>
        <w:spacing w:after="0" w:line="240" w:lineRule="auto"/>
        <w:rPr>
          <w:rFonts w:ascii="Times New Roman" w:hAnsi="Times New Roman"/>
          <w:sz w:val="22"/>
          <w:szCs w:val="22"/>
        </w:rPr>
      </w:pPr>
    </w:p>
    <w:p w:rsidR="00B34B4F" w:rsidRPr="00A26461" w:rsidRDefault="00B34B4F" w:rsidP="00EA6D6C">
      <w:pPr>
        <w:pStyle w:val="Standard"/>
        <w:spacing w:after="0" w:line="240" w:lineRule="auto"/>
        <w:ind w:left="567"/>
        <w:rPr>
          <w:rFonts w:cs="Arial"/>
          <w:b/>
          <w:sz w:val="22"/>
        </w:rPr>
      </w:pPr>
      <w:r w:rsidRPr="00A26461">
        <w:rPr>
          <w:rFonts w:cs="Arial"/>
          <w:b/>
          <w:sz w:val="22"/>
        </w:rPr>
        <w:t>La F</w:t>
      </w:r>
      <w:r w:rsidR="004C1329" w:rsidRPr="00A26461">
        <w:rPr>
          <w:rFonts w:cs="Arial"/>
          <w:b/>
          <w:sz w:val="22"/>
        </w:rPr>
        <w:t>3SCT</w:t>
      </w:r>
      <w:r w:rsidRPr="00A26461">
        <w:rPr>
          <w:rFonts w:cs="Arial"/>
          <w:b/>
          <w:sz w:val="22"/>
        </w:rPr>
        <w:t xml:space="preserve"> peut :</w:t>
      </w:r>
    </w:p>
    <w:p w:rsidR="004866F1" w:rsidRPr="00A26461" w:rsidRDefault="004866F1" w:rsidP="00A26461">
      <w:pPr>
        <w:pStyle w:val="Standard"/>
        <w:numPr>
          <w:ilvl w:val="0"/>
          <w:numId w:val="39"/>
        </w:numPr>
        <w:spacing w:after="0" w:line="240" w:lineRule="auto"/>
        <w:rPr>
          <w:rFonts w:cs="Arial"/>
          <w:sz w:val="22"/>
        </w:rPr>
      </w:pPr>
      <w:r w:rsidRPr="00A26461">
        <w:rPr>
          <w:rFonts w:cs="Arial"/>
          <w:sz w:val="22"/>
        </w:rPr>
        <w:t xml:space="preserve">Proposer des actions de prévention du harcèlement moral, du harcèlement sexuel et des violences sexistes et sexuelles ainsi que toute mesure de nature à améliorer la santé et la sécurité du travail, à assurer la formation des agents dans les domaines de la santé et de la sécurité </w:t>
      </w:r>
      <w:r w:rsidR="00B34B4F" w:rsidRPr="00A26461">
        <w:rPr>
          <w:rFonts w:cs="Arial"/>
          <w:sz w:val="22"/>
        </w:rPr>
        <w:t>(</w:t>
      </w:r>
      <w:r w:rsidR="00813C8E" w:rsidRPr="00A26461">
        <w:rPr>
          <w:rFonts w:cs="Arial"/>
          <w:sz w:val="22"/>
        </w:rPr>
        <w:t>Article</w:t>
      </w:r>
      <w:r w:rsidR="00B34B4F" w:rsidRPr="00A26461">
        <w:rPr>
          <w:rFonts w:cs="Arial"/>
          <w:sz w:val="22"/>
        </w:rPr>
        <w:t xml:space="preserve"> 75, décret n° 2021-571)</w:t>
      </w:r>
      <w:r w:rsidR="004C1329" w:rsidRPr="00A26461">
        <w:rPr>
          <w:rFonts w:cs="Arial"/>
          <w:sz w:val="22"/>
        </w:rPr>
        <w:t> ;</w:t>
      </w:r>
    </w:p>
    <w:p w:rsidR="004C1329" w:rsidRPr="00A26461" w:rsidRDefault="004C1329" w:rsidP="00A26461">
      <w:pPr>
        <w:pStyle w:val="Standard"/>
        <w:numPr>
          <w:ilvl w:val="0"/>
          <w:numId w:val="39"/>
        </w:numPr>
        <w:spacing w:after="0" w:line="240" w:lineRule="auto"/>
        <w:rPr>
          <w:rFonts w:cs="Arial"/>
          <w:sz w:val="22"/>
        </w:rPr>
      </w:pPr>
      <w:r w:rsidRPr="00A26461">
        <w:rPr>
          <w:rFonts w:cs="Arial"/>
          <w:sz w:val="22"/>
        </w:rPr>
        <w:t>F</w:t>
      </w:r>
      <w:r w:rsidR="00B34B4F" w:rsidRPr="00A26461">
        <w:rPr>
          <w:rFonts w:cs="Arial"/>
          <w:sz w:val="22"/>
        </w:rPr>
        <w:t>aire appel à un expert certifié (</w:t>
      </w:r>
      <w:r w:rsidR="00813C8E" w:rsidRPr="00A26461">
        <w:rPr>
          <w:rFonts w:cs="Arial"/>
          <w:sz w:val="22"/>
        </w:rPr>
        <w:t>Article</w:t>
      </w:r>
      <w:r w:rsidR="00B34B4F" w:rsidRPr="00A26461">
        <w:rPr>
          <w:rFonts w:cs="Arial"/>
          <w:sz w:val="22"/>
        </w:rPr>
        <w:t xml:space="preserve"> 67, décret n° 2021-571)</w:t>
      </w:r>
      <w:r w:rsidRPr="00A26461">
        <w:rPr>
          <w:rFonts w:cs="Arial"/>
          <w:sz w:val="22"/>
        </w:rPr>
        <w:t> ;</w:t>
      </w:r>
    </w:p>
    <w:p w:rsidR="004C1329" w:rsidRPr="00A26461" w:rsidRDefault="004C1329" w:rsidP="004151B0">
      <w:pPr>
        <w:pStyle w:val="Standard"/>
        <w:numPr>
          <w:ilvl w:val="0"/>
          <w:numId w:val="39"/>
        </w:numPr>
        <w:spacing w:after="0" w:line="240" w:lineRule="auto"/>
        <w:rPr>
          <w:rFonts w:cs="Arial"/>
          <w:sz w:val="22"/>
        </w:rPr>
      </w:pPr>
      <w:r w:rsidRPr="00A26461">
        <w:rPr>
          <w:rFonts w:cs="Arial"/>
          <w:sz w:val="22"/>
        </w:rPr>
        <w:t>A</w:t>
      </w:r>
      <w:r w:rsidR="00B34B4F" w:rsidRPr="00A26461">
        <w:rPr>
          <w:rFonts w:cs="Arial"/>
          <w:sz w:val="22"/>
        </w:rPr>
        <w:t>lerter l’autorité territoriale, après constat de l’existence d’une cause de danger</w:t>
      </w:r>
      <w:r w:rsidRPr="00A26461">
        <w:rPr>
          <w:rFonts w:cs="Arial"/>
          <w:sz w:val="22"/>
        </w:rPr>
        <w:t xml:space="preserve"> </w:t>
      </w:r>
      <w:r w:rsidR="00B34B4F" w:rsidRPr="00A26461">
        <w:rPr>
          <w:rFonts w:cs="Arial"/>
          <w:sz w:val="22"/>
        </w:rPr>
        <w:t>grave et imminent et émettre un avis consigné dans « un registre spécial »</w:t>
      </w:r>
      <w:r w:rsidRPr="00A26461">
        <w:rPr>
          <w:rFonts w:cs="Arial"/>
          <w:sz w:val="22"/>
        </w:rPr>
        <w:t> ;</w:t>
      </w:r>
    </w:p>
    <w:p w:rsidR="004C1329" w:rsidRPr="00A26461" w:rsidRDefault="004C1329" w:rsidP="004151B0">
      <w:pPr>
        <w:pStyle w:val="Standard"/>
        <w:numPr>
          <w:ilvl w:val="0"/>
          <w:numId w:val="39"/>
        </w:numPr>
        <w:spacing w:after="0" w:line="240" w:lineRule="auto"/>
        <w:rPr>
          <w:rFonts w:cs="Arial"/>
          <w:sz w:val="22"/>
        </w:rPr>
      </w:pPr>
      <w:r w:rsidRPr="00A26461">
        <w:rPr>
          <w:rFonts w:cs="Arial"/>
          <w:sz w:val="22"/>
        </w:rPr>
        <w:t>P</w:t>
      </w:r>
      <w:r w:rsidR="00B34B4F" w:rsidRPr="00A26461">
        <w:rPr>
          <w:rFonts w:cs="Arial"/>
          <w:sz w:val="22"/>
        </w:rPr>
        <w:t>rocéder à des visites des services</w:t>
      </w:r>
      <w:r w:rsidRPr="00A26461">
        <w:rPr>
          <w:rFonts w:cs="Arial"/>
          <w:sz w:val="22"/>
        </w:rPr>
        <w:t> ;</w:t>
      </w:r>
    </w:p>
    <w:p w:rsidR="004C1329" w:rsidRPr="00A26461" w:rsidRDefault="004C1329" w:rsidP="004151B0">
      <w:pPr>
        <w:pStyle w:val="Standard"/>
        <w:numPr>
          <w:ilvl w:val="0"/>
          <w:numId w:val="39"/>
        </w:numPr>
        <w:spacing w:after="0" w:line="240" w:lineRule="auto"/>
        <w:rPr>
          <w:rFonts w:cs="Arial"/>
          <w:sz w:val="22"/>
        </w:rPr>
      </w:pPr>
      <w:r w:rsidRPr="00A26461">
        <w:rPr>
          <w:rFonts w:cs="Arial"/>
          <w:sz w:val="22"/>
        </w:rPr>
        <w:t>P</w:t>
      </w:r>
      <w:r w:rsidR="00B34B4F" w:rsidRPr="00A26461">
        <w:rPr>
          <w:rFonts w:cs="Arial"/>
          <w:sz w:val="22"/>
        </w:rPr>
        <w:t>rocéder à une enquête après chaque accident de travail dont les conséquences</w:t>
      </w:r>
      <w:r w:rsidRPr="00A26461">
        <w:rPr>
          <w:rFonts w:cs="Arial"/>
          <w:sz w:val="22"/>
        </w:rPr>
        <w:t xml:space="preserve"> </w:t>
      </w:r>
      <w:r w:rsidR="00B34B4F" w:rsidRPr="00A26461">
        <w:rPr>
          <w:rFonts w:cs="Arial"/>
          <w:sz w:val="22"/>
        </w:rPr>
        <w:t>sont graves (décès, caractère répété…) (</w:t>
      </w:r>
      <w:r w:rsidR="00813C8E" w:rsidRPr="00A26461">
        <w:rPr>
          <w:rFonts w:cs="Arial"/>
          <w:sz w:val="22"/>
        </w:rPr>
        <w:t>Article</w:t>
      </w:r>
      <w:r w:rsidR="00B34B4F" w:rsidRPr="00A26461">
        <w:rPr>
          <w:rFonts w:cs="Arial"/>
          <w:sz w:val="22"/>
        </w:rPr>
        <w:t xml:space="preserve"> 65, décret n° 2021-571)</w:t>
      </w:r>
      <w:r w:rsidRPr="00A26461">
        <w:rPr>
          <w:rFonts w:cs="Arial"/>
          <w:sz w:val="22"/>
        </w:rPr>
        <w:t> ;</w:t>
      </w:r>
    </w:p>
    <w:p w:rsidR="00B34B4F" w:rsidRPr="00A26461" w:rsidRDefault="004C1329" w:rsidP="004151B0">
      <w:pPr>
        <w:pStyle w:val="Standard"/>
        <w:numPr>
          <w:ilvl w:val="0"/>
          <w:numId w:val="39"/>
        </w:numPr>
        <w:spacing w:after="0" w:line="240" w:lineRule="auto"/>
        <w:rPr>
          <w:rFonts w:cs="Arial"/>
          <w:sz w:val="22"/>
        </w:rPr>
      </w:pPr>
      <w:r w:rsidRPr="00A26461">
        <w:rPr>
          <w:rFonts w:cs="Arial"/>
          <w:sz w:val="22"/>
        </w:rPr>
        <w:lastRenderedPageBreak/>
        <w:t>D</w:t>
      </w:r>
      <w:r w:rsidR="00B34B4F" w:rsidRPr="00A26461">
        <w:rPr>
          <w:rFonts w:cs="Arial"/>
          <w:sz w:val="22"/>
        </w:rPr>
        <w:t>emander une audition de l’employeur lorsque les agents sont exposés à des</w:t>
      </w:r>
      <w:r w:rsidRPr="00A26461">
        <w:rPr>
          <w:rFonts w:cs="Arial"/>
          <w:sz w:val="22"/>
        </w:rPr>
        <w:t xml:space="preserve"> </w:t>
      </w:r>
      <w:r w:rsidR="00B34B4F" w:rsidRPr="00A26461">
        <w:rPr>
          <w:rFonts w:cs="Arial"/>
          <w:sz w:val="22"/>
        </w:rPr>
        <w:t>nuisances particulières (</w:t>
      </w:r>
      <w:r w:rsidR="00813C8E" w:rsidRPr="00A26461">
        <w:rPr>
          <w:rFonts w:cs="Arial"/>
          <w:sz w:val="22"/>
        </w:rPr>
        <w:t>Article</w:t>
      </w:r>
      <w:r w:rsidR="00B34B4F" w:rsidRPr="00A26461">
        <w:rPr>
          <w:rFonts w:cs="Arial"/>
          <w:sz w:val="22"/>
        </w:rPr>
        <w:t xml:space="preserve"> 66, décret n° 2021-571)</w:t>
      </w:r>
      <w:r w:rsidRPr="00A26461">
        <w:rPr>
          <w:rFonts w:cs="Arial"/>
          <w:sz w:val="22"/>
        </w:rPr>
        <w:t>.</w:t>
      </w:r>
    </w:p>
    <w:p w:rsidR="00B34B4F" w:rsidRDefault="00B34B4F">
      <w:pPr>
        <w:pStyle w:val="Standard"/>
        <w:spacing w:after="0" w:line="240" w:lineRule="auto"/>
        <w:rPr>
          <w:rFonts w:ascii="Times New Roman" w:hAnsi="Times New Roman"/>
          <w:sz w:val="22"/>
          <w:szCs w:val="22"/>
          <w:highlight w:val="yellow"/>
        </w:rPr>
      </w:pPr>
    </w:p>
    <w:p w:rsidR="00487AD2" w:rsidRPr="00A26461" w:rsidRDefault="00487AD2">
      <w:pPr>
        <w:pStyle w:val="Standard"/>
        <w:spacing w:after="0" w:line="240" w:lineRule="auto"/>
        <w:ind w:left="567"/>
        <w:rPr>
          <w:rFonts w:cs="Arial"/>
          <w:smallCaps/>
          <w:sz w:val="26"/>
          <w:szCs w:val="26"/>
        </w:rPr>
      </w:pPr>
    </w:p>
    <w:p w:rsidR="00FC46F3" w:rsidRPr="00A26461" w:rsidRDefault="007C5CFF" w:rsidP="00EA6D6C">
      <w:pPr>
        <w:pStyle w:val="Standard"/>
        <w:spacing w:after="0" w:line="240" w:lineRule="auto"/>
        <w:ind w:left="567"/>
        <w:rPr>
          <w:rFonts w:cs="Arial"/>
          <w:sz w:val="22"/>
          <w:szCs w:val="22"/>
        </w:rPr>
      </w:pPr>
      <w:r w:rsidRPr="00A26461">
        <w:rPr>
          <w:rFonts w:cs="Arial"/>
          <w:sz w:val="22"/>
          <w:szCs w:val="22"/>
        </w:rPr>
        <w:t xml:space="preserve">Le président du comité social territorial peut, à son initiative, sous réserve de l'accord de la moitié des membres représentants du personnel, ou à celle de la moitié des membres représentants du personnel du comité social territorial, inscrire directement à l'ordre du jour de celui-ci une question faisant l'objet d'une consultation obligatoire de la </w:t>
      </w:r>
      <w:r w:rsidR="00813C8E" w:rsidRPr="00A26461">
        <w:rPr>
          <w:rFonts w:cs="Arial"/>
          <w:sz w:val="22"/>
          <w:szCs w:val="22"/>
        </w:rPr>
        <w:t xml:space="preserve">F3SCT </w:t>
      </w:r>
      <w:r w:rsidRPr="00A26461">
        <w:rPr>
          <w:rFonts w:cs="Arial"/>
          <w:sz w:val="22"/>
          <w:szCs w:val="22"/>
        </w:rPr>
        <w:t>qui n'a pas encore été́ examinée</w:t>
      </w:r>
      <w:r w:rsidR="00376F71" w:rsidRPr="00A26461">
        <w:rPr>
          <w:rFonts w:cs="Arial"/>
          <w:sz w:val="22"/>
          <w:szCs w:val="22"/>
        </w:rPr>
        <w:t xml:space="preserve"> par cette dernière. L'avis du Comité Social T</w:t>
      </w:r>
      <w:r w:rsidRPr="00A26461">
        <w:rPr>
          <w:rFonts w:cs="Arial"/>
          <w:sz w:val="22"/>
          <w:szCs w:val="22"/>
        </w:rPr>
        <w:t xml:space="preserve">erritorial se substitue alors </w:t>
      </w:r>
      <w:proofErr w:type="spellStart"/>
      <w:r w:rsidRPr="00A26461">
        <w:rPr>
          <w:rFonts w:cs="Arial"/>
          <w:sz w:val="22"/>
          <w:szCs w:val="22"/>
        </w:rPr>
        <w:t>a</w:t>
      </w:r>
      <w:proofErr w:type="spellEnd"/>
      <w:r w:rsidRPr="00A26461">
        <w:rPr>
          <w:rFonts w:cs="Arial"/>
          <w:sz w:val="22"/>
          <w:szCs w:val="22"/>
        </w:rPr>
        <w:t>̀ celui de la formation spécialisée</w:t>
      </w:r>
      <w:r w:rsidR="00813C8E" w:rsidRPr="00A26461">
        <w:rPr>
          <w:rFonts w:cs="Arial"/>
          <w:sz w:val="22"/>
          <w:szCs w:val="22"/>
        </w:rPr>
        <w:t xml:space="preserve"> (</w:t>
      </w:r>
      <w:r w:rsidR="00813C8E" w:rsidRPr="00A26461">
        <w:rPr>
          <w:rFonts w:cs="Arial"/>
          <w:i/>
          <w:sz w:val="22"/>
          <w:szCs w:val="22"/>
        </w:rPr>
        <w:t>A</w:t>
      </w:r>
      <w:r w:rsidR="00B34B4F" w:rsidRPr="00A26461">
        <w:rPr>
          <w:rFonts w:cs="Arial"/>
          <w:i/>
          <w:sz w:val="22"/>
          <w:szCs w:val="22"/>
        </w:rPr>
        <w:t>rt</w:t>
      </w:r>
      <w:r w:rsidR="00813C8E" w:rsidRPr="00A26461">
        <w:rPr>
          <w:rFonts w:cs="Arial"/>
          <w:i/>
          <w:sz w:val="22"/>
          <w:szCs w:val="22"/>
        </w:rPr>
        <w:t>icle</w:t>
      </w:r>
      <w:r w:rsidR="00B34B4F" w:rsidRPr="00A26461">
        <w:rPr>
          <w:rFonts w:cs="Arial"/>
          <w:i/>
          <w:sz w:val="22"/>
          <w:szCs w:val="22"/>
        </w:rPr>
        <w:t xml:space="preserve"> 77, décret n° 2021-571</w:t>
      </w:r>
      <w:r w:rsidR="00B34B4F" w:rsidRPr="00A26461">
        <w:rPr>
          <w:rFonts w:cs="Arial"/>
          <w:sz w:val="22"/>
          <w:szCs w:val="22"/>
        </w:rPr>
        <w:t>)</w:t>
      </w:r>
      <w:r w:rsidR="00FC46F3" w:rsidRPr="00A26461">
        <w:rPr>
          <w:rFonts w:cs="Arial"/>
          <w:sz w:val="22"/>
          <w:szCs w:val="22"/>
        </w:rPr>
        <w:t>.</w:t>
      </w:r>
      <w:r w:rsidR="00813C8E" w:rsidRPr="00A26461">
        <w:rPr>
          <w:rFonts w:cs="Arial"/>
          <w:sz w:val="22"/>
          <w:szCs w:val="22"/>
        </w:rPr>
        <w:t xml:space="preserve"> </w:t>
      </w:r>
      <w:r w:rsidR="00FC46F3" w:rsidRPr="00A26461">
        <w:rPr>
          <w:rFonts w:cs="Arial"/>
          <w:sz w:val="22"/>
          <w:szCs w:val="22"/>
        </w:rPr>
        <w:t xml:space="preserve">Cela peut, notamment concerner : </w:t>
      </w:r>
    </w:p>
    <w:p w:rsidR="00B54F4D" w:rsidRPr="00A26461" w:rsidRDefault="00B54F4D" w:rsidP="00B54F4D">
      <w:pPr>
        <w:pStyle w:val="Standard"/>
        <w:numPr>
          <w:ilvl w:val="0"/>
          <w:numId w:val="39"/>
        </w:numPr>
        <w:spacing w:after="0" w:line="240" w:lineRule="auto"/>
        <w:rPr>
          <w:rFonts w:cs="Arial"/>
          <w:sz w:val="22"/>
          <w:szCs w:val="22"/>
        </w:rPr>
      </w:pPr>
      <w:r w:rsidRPr="00A26461">
        <w:rPr>
          <w:rFonts w:cs="Arial"/>
          <w:sz w:val="22"/>
          <w:szCs w:val="22"/>
        </w:rPr>
        <w:t>La protection de la santé physique et mentale, l’hygiène, la sécurité des agents dans leur travail, l’organisation du travail, au télétravail, aux enjeux liés à la déconnexion et aux dispositifs de régulation de l’utilisation des outils numériques, l’amélioration des conditions de travail ;</w:t>
      </w:r>
    </w:p>
    <w:p w:rsidR="00B54F4D" w:rsidRPr="00A26461" w:rsidRDefault="00B54F4D" w:rsidP="00B54F4D">
      <w:pPr>
        <w:pStyle w:val="Standard"/>
        <w:numPr>
          <w:ilvl w:val="0"/>
          <w:numId w:val="39"/>
        </w:numPr>
        <w:spacing w:after="0" w:line="240" w:lineRule="auto"/>
        <w:rPr>
          <w:rFonts w:cs="Arial"/>
          <w:sz w:val="22"/>
          <w:szCs w:val="22"/>
        </w:rPr>
      </w:pPr>
      <w:r w:rsidRPr="00A26461">
        <w:rPr>
          <w:rFonts w:cs="Arial"/>
          <w:sz w:val="22"/>
          <w:szCs w:val="22"/>
        </w:rPr>
        <w:t>L’élaboration et la mise à jour du document unique d’évaluation des risques professionnels ;</w:t>
      </w:r>
    </w:p>
    <w:p w:rsidR="00B54F4D" w:rsidRPr="00A26461" w:rsidRDefault="00B54F4D" w:rsidP="00B54F4D">
      <w:pPr>
        <w:pStyle w:val="Standard"/>
        <w:numPr>
          <w:ilvl w:val="0"/>
          <w:numId w:val="39"/>
        </w:numPr>
        <w:spacing w:after="0" w:line="240" w:lineRule="auto"/>
        <w:rPr>
          <w:rFonts w:cs="Arial"/>
          <w:sz w:val="22"/>
          <w:szCs w:val="22"/>
        </w:rPr>
      </w:pPr>
      <w:r w:rsidRPr="00A26461">
        <w:rPr>
          <w:rFonts w:cs="Arial"/>
          <w:sz w:val="22"/>
          <w:szCs w:val="22"/>
        </w:rPr>
        <w:t>Les projets d’aménagement importants modifiant les conditions de santé et de sécurité ou les conditions de travail ;</w:t>
      </w:r>
    </w:p>
    <w:p w:rsidR="00B54F4D" w:rsidRPr="00A26461" w:rsidRDefault="00B54F4D" w:rsidP="00B54F4D">
      <w:pPr>
        <w:pStyle w:val="Standard"/>
        <w:numPr>
          <w:ilvl w:val="0"/>
          <w:numId w:val="39"/>
        </w:numPr>
        <w:spacing w:after="0" w:line="240" w:lineRule="auto"/>
        <w:rPr>
          <w:rFonts w:cs="Arial"/>
          <w:sz w:val="22"/>
          <w:szCs w:val="22"/>
        </w:rPr>
      </w:pPr>
      <w:r w:rsidRPr="00A26461">
        <w:rPr>
          <w:rFonts w:cs="Arial"/>
          <w:sz w:val="22"/>
          <w:szCs w:val="22"/>
        </w:rPr>
        <w:t>Les projets importants d’introduction de nouvelles technologies susceptibles d’avoir des conséquences sur la santé et la sécurité des agents ;</w:t>
      </w:r>
    </w:p>
    <w:p w:rsidR="00B54F4D" w:rsidRPr="00A26461" w:rsidRDefault="00B54F4D" w:rsidP="00B54F4D">
      <w:pPr>
        <w:pStyle w:val="Standard"/>
        <w:numPr>
          <w:ilvl w:val="0"/>
          <w:numId w:val="39"/>
        </w:numPr>
        <w:spacing w:after="0" w:line="240" w:lineRule="auto"/>
        <w:rPr>
          <w:rFonts w:cs="Arial"/>
          <w:sz w:val="22"/>
          <w:szCs w:val="22"/>
        </w:rPr>
      </w:pPr>
      <w:r w:rsidRPr="00A26461">
        <w:rPr>
          <w:rFonts w:cs="Arial"/>
          <w:sz w:val="22"/>
          <w:szCs w:val="22"/>
        </w:rPr>
        <w:t>La mise en œuvre des mesures facilitant la mise, la remise ou le maintien au travail des accidentés du travail et accidentés de service, des invalides de guerre, des invalides civils et des travailleurs handicapés et sur les mesures générales destinées à permettre le reclassement des agents ;</w:t>
      </w:r>
    </w:p>
    <w:p w:rsidR="00B54F4D" w:rsidRPr="00A26461" w:rsidRDefault="00B54F4D" w:rsidP="00B54F4D">
      <w:pPr>
        <w:pStyle w:val="Standard"/>
        <w:numPr>
          <w:ilvl w:val="0"/>
          <w:numId w:val="39"/>
        </w:numPr>
        <w:spacing w:after="0" w:line="240" w:lineRule="auto"/>
        <w:rPr>
          <w:rFonts w:cs="Arial"/>
          <w:sz w:val="22"/>
          <w:szCs w:val="22"/>
        </w:rPr>
      </w:pPr>
      <w:r w:rsidRPr="00A26461">
        <w:rPr>
          <w:rFonts w:cs="Arial"/>
          <w:sz w:val="22"/>
          <w:szCs w:val="22"/>
        </w:rPr>
        <w:t>Le programme annuel de prévention des risques professionnels et d’amélioration des conditions de travail</w:t>
      </w:r>
      <w:r w:rsidR="00261959" w:rsidRPr="00A26461">
        <w:rPr>
          <w:rFonts w:cs="Arial"/>
          <w:sz w:val="22"/>
          <w:szCs w:val="22"/>
        </w:rPr>
        <w:t>.</w:t>
      </w:r>
    </w:p>
    <w:p w:rsidR="00621331" w:rsidRPr="00A26461" w:rsidRDefault="00813C8E" w:rsidP="00EA6D6C">
      <w:pPr>
        <w:pStyle w:val="Standard"/>
        <w:spacing w:after="0" w:line="240" w:lineRule="auto"/>
        <w:ind w:left="567"/>
        <w:rPr>
          <w:rFonts w:cs="Arial"/>
          <w:sz w:val="22"/>
          <w:szCs w:val="22"/>
        </w:rPr>
      </w:pPr>
      <w:r w:rsidRPr="00A26461">
        <w:rPr>
          <w:rFonts w:cs="Arial"/>
          <w:sz w:val="22"/>
          <w:szCs w:val="22"/>
        </w:rPr>
        <w:t xml:space="preserve">Le président du comité social territorial, de sa propre initiative ou à celle de la majorité des membres représentants du personnel, peut demander à ce que l’ACFI ou le médecin du service de médecine préventive soient entendus sur ces points ou sur les projets de plan d'action relatif à l'égalité professionnelle entre les femmes et les hommes </w:t>
      </w:r>
      <w:r w:rsidRPr="00A26461">
        <w:rPr>
          <w:rFonts w:cs="Arial"/>
          <w:i/>
          <w:sz w:val="22"/>
          <w:szCs w:val="22"/>
        </w:rPr>
        <w:t>(Article 78, décret n° 2021-571).</w:t>
      </w:r>
    </w:p>
    <w:p w:rsidR="0052357F" w:rsidRPr="00A26461" w:rsidRDefault="0052357F" w:rsidP="002E26B7">
      <w:pPr>
        <w:pStyle w:val="Standard"/>
        <w:spacing w:after="0" w:line="240" w:lineRule="auto"/>
        <w:rPr>
          <w:rFonts w:cs="Arial"/>
          <w:sz w:val="22"/>
          <w:szCs w:val="22"/>
        </w:rPr>
      </w:pPr>
    </w:p>
    <w:p w:rsidR="0052357F" w:rsidRPr="00A26461" w:rsidRDefault="0052357F" w:rsidP="00621331">
      <w:pPr>
        <w:pStyle w:val="Standard"/>
        <w:spacing w:after="0" w:line="240" w:lineRule="auto"/>
        <w:rPr>
          <w:rFonts w:cs="Arial"/>
          <w:sz w:val="22"/>
          <w:szCs w:val="22"/>
        </w:rPr>
      </w:pPr>
    </w:p>
    <w:p w:rsidR="00983120" w:rsidRPr="00A26461" w:rsidRDefault="00DE4E04" w:rsidP="00EA6D6C">
      <w:pPr>
        <w:spacing w:line="276" w:lineRule="auto"/>
        <w:ind w:left="567"/>
        <w:jc w:val="left"/>
        <w:rPr>
          <w:rFonts w:cs="Arial"/>
          <w:b/>
          <w:smallCaps/>
          <w:color w:val="00000A"/>
          <w:sz w:val="26"/>
          <w:szCs w:val="26"/>
        </w:rPr>
      </w:pPr>
      <w:r w:rsidRPr="00A26461">
        <w:rPr>
          <w:rFonts w:cs="Arial"/>
          <w:b/>
          <w:smallCaps/>
          <w:color w:val="00000A"/>
          <w:sz w:val="26"/>
          <w:szCs w:val="26"/>
        </w:rPr>
        <w:t>Le rôle</w:t>
      </w:r>
      <w:r w:rsidR="002D0C2F" w:rsidRPr="00A26461">
        <w:rPr>
          <w:rFonts w:cs="Arial"/>
          <w:b/>
          <w:smallCaps/>
          <w:color w:val="00000A"/>
          <w:sz w:val="26"/>
          <w:szCs w:val="26"/>
        </w:rPr>
        <w:t xml:space="preserve"> de la F3SCT</w:t>
      </w:r>
      <w:r w:rsidR="002A365E" w:rsidRPr="00A26461">
        <w:rPr>
          <w:rFonts w:cs="Arial"/>
          <w:b/>
          <w:smallCaps/>
          <w:color w:val="00000A"/>
          <w:sz w:val="26"/>
          <w:szCs w:val="26"/>
        </w:rPr>
        <w:t>:</w:t>
      </w:r>
    </w:p>
    <w:p w:rsidR="00983120" w:rsidRPr="00A26461" w:rsidRDefault="00983120" w:rsidP="00EA6D6C">
      <w:pPr>
        <w:ind w:left="567"/>
        <w:rPr>
          <w:rFonts w:cs="Arial"/>
        </w:rPr>
      </w:pPr>
    </w:p>
    <w:p w:rsidR="00DE4E04" w:rsidRPr="00A26461" w:rsidRDefault="00261959" w:rsidP="00EA6D6C">
      <w:pPr>
        <w:ind w:left="567"/>
        <w:rPr>
          <w:rFonts w:cs="Arial"/>
        </w:rPr>
      </w:pPr>
      <w:r w:rsidRPr="00A26461">
        <w:rPr>
          <w:rFonts w:cs="Arial"/>
        </w:rPr>
        <w:t>La F3SCT</w:t>
      </w:r>
      <w:r w:rsidR="00983120" w:rsidRPr="00A26461">
        <w:rPr>
          <w:rFonts w:cs="Arial"/>
        </w:rPr>
        <w:t xml:space="preserve"> </w:t>
      </w:r>
      <w:r w:rsidR="00A5129C" w:rsidRPr="00A26461">
        <w:rPr>
          <w:rFonts w:cs="Arial"/>
        </w:rPr>
        <w:t xml:space="preserve">du Centre de gestion </w:t>
      </w:r>
      <w:r w:rsidR="00DE4E04" w:rsidRPr="00A26461">
        <w:rPr>
          <w:rFonts w:cs="Arial"/>
        </w:rPr>
        <w:t xml:space="preserve">a un double rôle de prévention et de consultation mais aussi de contrôle et d’investigation. </w:t>
      </w:r>
    </w:p>
    <w:p w:rsidR="00A5129C" w:rsidRPr="00A26461" w:rsidRDefault="00A5129C" w:rsidP="00EA6D6C">
      <w:pPr>
        <w:spacing w:before="120"/>
        <w:ind w:left="567"/>
        <w:rPr>
          <w:rFonts w:cs="Arial"/>
        </w:rPr>
      </w:pPr>
      <w:r w:rsidRPr="00A26461">
        <w:rPr>
          <w:rFonts w:cs="Arial"/>
        </w:rPr>
        <w:t>Pour l’exe</w:t>
      </w:r>
      <w:r w:rsidR="00DE4E04" w:rsidRPr="00A26461">
        <w:rPr>
          <w:rFonts w:cs="Arial"/>
        </w:rPr>
        <w:t xml:space="preserve">rcice des compétences générales, </w:t>
      </w:r>
      <w:r w:rsidR="00261959" w:rsidRPr="00A26461">
        <w:rPr>
          <w:rFonts w:cs="Arial"/>
        </w:rPr>
        <w:t>la F3SCT</w:t>
      </w:r>
      <w:r w:rsidRPr="00A26461">
        <w:rPr>
          <w:rFonts w:cs="Arial"/>
        </w:rPr>
        <w:t xml:space="preserve"> dispose d’un certain nombre de pouvoirs en matière d’observation de la mise en œuvre des dispositions relatives à l’hygiène et la sécurité, d’analyse des situations de travail et de propositions en matière de prévention. </w:t>
      </w:r>
    </w:p>
    <w:p w:rsidR="00A5129C" w:rsidRPr="00A26461" w:rsidRDefault="00A5129C" w:rsidP="00EA6D6C">
      <w:pPr>
        <w:spacing w:before="120"/>
        <w:ind w:left="567"/>
        <w:rPr>
          <w:rFonts w:cs="Arial"/>
        </w:rPr>
      </w:pPr>
      <w:r w:rsidRPr="00A26461">
        <w:rPr>
          <w:rFonts w:cs="Arial"/>
        </w:rPr>
        <w:t xml:space="preserve">Ainsi, des visites de locaux relevant de sa compétence peuvent être organisées. Pour cela, les membres </w:t>
      </w:r>
      <w:r w:rsidR="00261959" w:rsidRPr="00A26461">
        <w:rPr>
          <w:rFonts w:cs="Arial"/>
        </w:rPr>
        <w:t xml:space="preserve">de la F3SCT </w:t>
      </w:r>
      <w:r w:rsidRPr="00A26461">
        <w:rPr>
          <w:rFonts w:cs="Arial"/>
        </w:rPr>
        <w:t>bénéficient d’un droit d’accès dans les locaux de travail relevant de sa compétence géographique</w:t>
      </w:r>
      <w:r w:rsidR="00261959" w:rsidRPr="00A26461">
        <w:rPr>
          <w:rFonts w:cs="Arial"/>
        </w:rPr>
        <w:t xml:space="preserve"> (art. 94 du décret n°2021-571 du 10 mai 2021)</w:t>
      </w:r>
      <w:r w:rsidRPr="00A26461">
        <w:rPr>
          <w:rFonts w:cs="Arial"/>
        </w:rPr>
        <w:t xml:space="preserve">. </w:t>
      </w:r>
      <w:r w:rsidR="00C6187A" w:rsidRPr="00A26461">
        <w:rPr>
          <w:rFonts w:cs="Arial"/>
        </w:rPr>
        <w:t xml:space="preserve">La délégation de la formation spécialisée peut réaliser cette visite sur le lieu d'exercice des fonctions en télétravail. Dans le cas où l'agent exerce ses fonctions en télétravail à son domicile, l'accès au domicile du télétravailleur est subordonné à l'accord de l'intéressé, dûment recueilli par écrit (art. 64 du décret n°2021-571 du 10 mai 2021). </w:t>
      </w:r>
      <w:r w:rsidRPr="00A26461">
        <w:rPr>
          <w:rFonts w:cs="Arial"/>
        </w:rPr>
        <w:t xml:space="preserve">Les visites sont organisées dans le cadre des missions précisément établies par le comité et se réalisent sur convocation permettant aux membres de bénéficier d’une autorisation d’absence similaire à celle octroyée pour les réunions de l’instance.  </w:t>
      </w:r>
    </w:p>
    <w:p w:rsidR="00781869" w:rsidRDefault="00781869" w:rsidP="00EA6D6C">
      <w:pPr>
        <w:pStyle w:val="Paragraphedeliste"/>
        <w:spacing w:line="276" w:lineRule="auto"/>
        <w:ind w:left="567"/>
        <w:rPr>
          <w:rFonts w:cs="Arial"/>
        </w:rPr>
      </w:pPr>
    </w:p>
    <w:p w:rsidR="001C6DB1" w:rsidRPr="00A26461" w:rsidRDefault="001C6DB1" w:rsidP="00EA6D6C">
      <w:pPr>
        <w:pStyle w:val="Paragraphedeliste"/>
        <w:spacing w:line="276" w:lineRule="auto"/>
        <w:ind w:left="567"/>
        <w:rPr>
          <w:rFonts w:cs="Arial"/>
        </w:rPr>
      </w:pPr>
    </w:p>
    <w:p w:rsidR="000B6BDB" w:rsidRPr="00A26461" w:rsidRDefault="00A6702F" w:rsidP="00EA6D6C">
      <w:pPr>
        <w:ind w:left="567"/>
        <w:rPr>
          <w:rFonts w:cs="Arial"/>
        </w:rPr>
      </w:pPr>
      <w:r w:rsidRPr="00A26461">
        <w:rPr>
          <w:rFonts w:cs="Arial"/>
        </w:rPr>
        <w:lastRenderedPageBreak/>
        <w:t>Des analyses d’accident</w:t>
      </w:r>
      <w:r w:rsidR="000B6BDB" w:rsidRPr="00A26461">
        <w:rPr>
          <w:rFonts w:cs="Arial"/>
        </w:rPr>
        <w:t xml:space="preserve"> ont lieu obligatoirement : </w:t>
      </w:r>
    </w:p>
    <w:p w:rsidR="000B6BDB" w:rsidRPr="00A26461" w:rsidRDefault="000B6BDB" w:rsidP="00EA6D6C">
      <w:pPr>
        <w:pStyle w:val="Paragraphedeliste"/>
        <w:numPr>
          <w:ilvl w:val="0"/>
          <w:numId w:val="19"/>
        </w:numPr>
        <w:ind w:left="1560" w:hanging="284"/>
        <w:contextualSpacing w:val="0"/>
        <w:rPr>
          <w:rFonts w:cs="Arial"/>
        </w:rPr>
      </w:pPr>
      <w:r w:rsidRPr="00A26461">
        <w:rPr>
          <w:rFonts w:cs="Arial"/>
        </w:rPr>
        <w:t>En cas d’accident de service ou de travail grave ou de maladie professionnelle grave ayant entraîné la mort ou paraissant devoir entraîner une incapacité permanente ou ayant révélé l’existence d’un danger grave, même si les conséquences ont pu être évitées ;</w:t>
      </w:r>
    </w:p>
    <w:p w:rsidR="000B6BDB" w:rsidRPr="00A26461" w:rsidRDefault="000B6BDB" w:rsidP="00EA6D6C">
      <w:pPr>
        <w:pStyle w:val="Paragraphedeliste"/>
        <w:numPr>
          <w:ilvl w:val="0"/>
          <w:numId w:val="19"/>
        </w:numPr>
        <w:spacing w:line="276" w:lineRule="auto"/>
        <w:ind w:left="1560" w:hanging="284"/>
        <w:rPr>
          <w:rFonts w:cs="Arial"/>
        </w:rPr>
      </w:pPr>
      <w:r w:rsidRPr="00A26461">
        <w:rPr>
          <w:rFonts w:cs="Arial"/>
        </w:rPr>
        <w:t xml:space="preserve">En cas d’accident de service, de travail ou de maladie professionnelle présentant un caractère répété à un même poste de travail ou à des postes de travail similaires. </w:t>
      </w:r>
    </w:p>
    <w:p w:rsidR="000B6BDB" w:rsidRPr="00A26461" w:rsidRDefault="000B6BDB" w:rsidP="000B6BDB">
      <w:pPr>
        <w:pStyle w:val="Paragraphedeliste"/>
        <w:spacing w:before="120"/>
        <w:ind w:left="567"/>
        <w:rPr>
          <w:rFonts w:cs="Arial"/>
        </w:rPr>
      </w:pPr>
    </w:p>
    <w:p w:rsidR="00A5129C" w:rsidRPr="00A26461" w:rsidRDefault="00C0234A" w:rsidP="00EA6D6C">
      <w:pPr>
        <w:spacing w:before="120"/>
        <w:ind w:left="567"/>
        <w:rPr>
          <w:rFonts w:cs="Arial"/>
        </w:rPr>
      </w:pPr>
      <w:r w:rsidRPr="00A26461">
        <w:rPr>
          <w:rFonts w:cs="Arial"/>
        </w:rPr>
        <w:t>L</w:t>
      </w:r>
      <w:r w:rsidR="00A5129C" w:rsidRPr="00A26461">
        <w:rPr>
          <w:rFonts w:cs="Arial"/>
        </w:rPr>
        <w:t>es deux missions de terrain sont exercées par une délégation, composée de</w:t>
      </w:r>
      <w:r w:rsidR="007C7ADB" w:rsidRPr="00A26461">
        <w:rPr>
          <w:rFonts w:cs="Arial"/>
        </w:rPr>
        <w:t xml:space="preserve"> (art. 65 du décret n°2021-571 du 10 mai 2021)</w:t>
      </w:r>
      <w:r w:rsidR="00A5129C" w:rsidRPr="00A26461">
        <w:rPr>
          <w:rFonts w:cs="Arial"/>
        </w:rPr>
        <w:t xml:space="preserve"> : </w:t>
      </w:r>
    </w:p>
    <w:p w:rsidR="007C7ADB" w:rsidRPr="00A26461" w:rsidRDefault="007C7ADB" w:rsidP="00C44E29">
      <w:pPr>
        <w:pStyle w:val="Paragraphedeliste"/>
        <w:numPr>
          <w:ilvl w:val="0"/>
          <w:numId w:val="20"/>
        </w:numPr>
        <w:spacing w:line="276" w:lineRule="auto"/>
        <w:ind w:left="1560" w:hanging="284"/>
        <w:rPr>
          <w:rFonts w:cs="Arial"/>
        </w:rPr>
      </w:pPr>
      <w:r w:rsidRPr="00A26461">
        <w:rPr>
          <w:rFonts w:cs="Arial"/>
        </w:rPr>
        <w:t>Un représentant du personnel</w:t>
      </w:r>
    </w:p>
    <w:p w:rsidR="007C7ADB" w:rsidRPr="00A26461" w:rsidRDefault="007C7ADB" w:rsidP="007C7ADB">
      <w:pPr>
        <w:pStyle w:val="Paragraphedeliste"/>
        <w:numPr>
          <w:ilvl w:val="0"/>
          <w:numId w:val="20"/>
        </w:numPr>
        <w:spacing w:line="276" w:lineRule="auto"/>
        <w:ind w:left="1560" w:hanging="284"/>
        <w:rPr>
          <w:rFonts w:cs="Arial"/>
        </w:rPr>
      </w:pPr>
      <w:r w:rsidRPr="00A26461">
        <w:rPr>
          <w:rFonts w:cs="Arial"/>
        </w:rPr>
        <w:t>Un représentant des Collectivités et Etablissements publics.</w:t>
      </w:r>
    </w:p>
    <w:p w:rsidR="00A5129C" w:rsidRPr="00A26461" w:rsidRDefault="000B6E5E" w:rsidP="00C44E29">
      <w:pPr>
        <w:spacing w:before="120"/>
        <w:ind w:left="567"/>
        <w:rPr>
          <w:rFonts w:cs="Arial"/>
        </w:rPr>
      </w:pPr>
      <w:r w:rsidRPr="00A26461">
        <w:rPr>
          <w:rFonts w:cs="Arial"/>
        </w:rPr>
        <w:t xml:space="preserve">Le représentant du personnel sollicité est l’agent dont la proximité géographique avec le lieu concerné par la visite de terrain est la plus avantageuse. Cette même règle s’applique en cas d’indisponibilité du premier représentant sollicité. </w:t>
      </w:r>
    </w:p>
    <w:p w:rsidR="000B6E5E" w:rsidRPr="00A26461" w:rsidRDefault="000B6E5E" w:rsidP="00C44E29">
      <w:pPr>
        <w:spacing w:before="120"/>
        <w:ind w:left="567"/>
        <w:rPr>
          <w:rFonts w:cs="Arial"/>
        </w:rPr>
      </w:pPr>
      <w:r w:rsidRPr="00A26461">
        <w:rPr>
          <w:rFonts w:cs="Arial"/>
        </w:rPr>
        <w:t xml:space="preserve">Le représentant des collectivités et établissements publics sollicité est le Président du </w:t>
      </w:r>
      <w:r w:rsidR="00C212B3" w:rsidRPr="00A26461">
        <w:rPr>
          <w:rFonts w:cs="Arial"/>
        </w:rPr>
        <w:t>comité</w:t>
      </w:r>
      <w:r w:rsidRPr="00A26461">
        <w:rPr>
          <w:rFonts w:cs="Arial"/>
        </w:rPr>
        <w:t xml:space="preserve">. En cas d’indisponibilité de ce dernier, il désigne le représentant de son choix. </w:t>
      </w:r>
    </w:p>
    <w:p w:rsidR="00A5129C" w:rsidRPr="00A26461" w:rsidRDefault="00A5129C" w:rsidP="00C44E29">
      <w:pPr>
        <w:spacing w:before="120"/>
        <w:ind w:left="567"/>
        <w:rPr>
          <w:rFonts w:cs="Arial"/>
        </w:rPr>
      </w:pPr>
      <w:r w:rsidRPr="00A26461">
        <w:rPr>
          <w:rFonts w:cs="Arial"/>
        </w:rPr>
        <w:t xml:space="preserve">Le médecin de prévention, l’infirmière en santé/sécurité au travail, le conseiller de prévention et l’assistant de prévention de la Collectivité concernée peuvent, en tant que </w:t>
      </w:r>
      <w:r w:rsidR="003605C7" w:rsidRPr="00A26461">
        <w:rPr>
          <w:rFonts w:cs="Arial"/>
        </w:rPr>
        <w:t xml:space="preserve">de </w:t>
      </w:r>
      <w:r w:rsidRPr="00A26461">
        <w:rPr>
          <w:rFonts w:cs="Arial"/>
        </w:rPr>
        <w:t xml:space="preserve">besoin, assister à la visite. </w:t>
      </w:r>
    </w:p>
    <w:p w:rsidR="00DE35C7" w:rsidRPr="00A26461" w:rsidRDefault="00A5129C" w:rsidP="00302E38">
      <w:pPr>
        <w:spacing w:before="120"/>
        <w:ind w:left="567"/>
        <w:rPr>
          <w:rFonts w:cs="Arial"/>
          <w:smallCaps/>
          <w:color w:val="00000A"/>
          <w:szCs w:val="40"/>
        </w:rPr>
      </w:pPr>
      <w:r w:rsidRPr="00A26461">
        <w:rPr>
          <w:rFonts w:cs="Arial"/>
        </w:rPr>
        <w:t xml:space="preserve">Les membres </w:t>
      </w:r>
      <w:r w:rsidR="003605C7" w:rsidRPr="00A26461">
        <w:rPr>
          <w:rFonts w:cs="Arial"/>
        </w:rPr>
        <w:t>de la délégation</w:t>
      </w:r>
      <w:r w:rsidRPr="00A26461">
        <w:rPr>
          <w:rFonts w:cs="Arial"/>
        </w:rPr>
        <w:t xml:space="preserve"> veillent à perturber le moins possible le fonctionnement des Collectivités qu’ils visitent. </w:t>
      </w:r>
    </w:p>
    <w:p w:rsidR="00311DA0" w:rsidRPr="00A26461" w:rsidRDefault="00311DA0" w:rsidP="00E1372B">
      <w:pPr>
        <w:pStyle w:val="Standard"/>
        <w:spacing w:before="120" w:after="0" w:line="240" w:lineRule="auto"/>
        <w:ind w:left="567"/>
        <w:jc w:val="center"/>
        <w:rPr>
          <w:rFonts w:cs="Arial"/>
          <w:smallCaps/>
          <w:sz w:val="22"/>
          <w:szCs w:val="40"/>
        </w:rPr>
      </w:pPr>
    </w:p>
    <w:p w:rsidR="00EA6D6C" w:rsidRPr="00A26461" w:rsidRDefault="00EA6D6C" w:rsidP="00E1372B">
      <w:pPr>
        <w:pStyle w:val="Standard"/>
        <w:spacing w:before="120" w:after="0" w:line="240" w:lineRule="auto"/>
        <w:ind w:left="567"/>
        <w:jc w:val="center"/>
        <w:rPr>
          <w:rFonts w:cs="Arial"/>
          <w:smallCaps/>
          <w:sz w:val="22"/>
          <w:szCs w:val="40"/>
        </w:rPr>
      </w:pPr>
    </w:p>
    <w:p w:rsidR="005B59F7" w:rsidRPr="00A26461" w:rsidRDefault="005B59F7" w:rsidP="00441384">
      <w:pPr>
        <w:pStyle w:val="Standard"/>
        <w:spacing w:after="0" w:line="240" w:lineRule="auto"/>
        <w:ind w:left="567"/>
        <w:jc w:val="center"/>
        <w:outlineLvl w:val="0"/>
        <w:rPr>
          <w:rFonts w:cs="Arial"/>
          <w:smallCaps/>
          <w:sz w:val="40"/>
          <w:szCs w:val="40"/>
        </w:rPr>
      </w:pPr>
      <w:bookmarkStart w:id="5" w:name="_Toc123908916"/>
      <w:r w:rsidRPr="00A26461">
        <w:rPr>
          <w:rFonts w:cs="Arial"/>
          <w:b/>
          <w:smallCaps/>
          <w:sz w:val="40"/>
          <w:szCs w:val="40"/>
        </w:rPr>
        <w:t>IV – Présidence</w:t>
      </w:r>
      <w:bookmarkEnd w:id="5"/>
    </w:p>
    <w:p w:rsidR="005B59F7" w:rsidRPr="00A26461" w:rsidRDefault="005B59F7" w:rsidP="005B59F7">
      <w:pPr>
        <w:pStyle w:val="Standard"/>
        <w:spacing w:after="0" w:line="240" w:lineRule="auto"/>
        <w:ind w:left="567"/>
        <w:rPr>
          <w:rFonts w:cs="Arial"/>
          <w:sz w:val="22"/>
          <w:szCs w:val="22"/>
        </w:rPr>
      </w:pPr>
    </w:p>
    <w:p w:rsidR="007D1A81" w:rsidRPr="00A26461" w:rsidRDefault="005B59F7" w:rsidP="007D1A81">
      <w:pPr>
        <w:pStyle w:val="Standard"/>
        <w:spacing w:after="0" w:line="240" w:lineRule="auto"/>
        <w:ind w:left="567"/>
        <w:rPr>
          <w:rFonts w:cs="Arial"/>
          <w:color w:val="auto"/>
          <w:sz w:val="22"/>
          <w:szCs w:val="22"/>
        </w:rPr>
      </w:pPr>
      <w:r w:rsidRPr="00A26461">
        <w:rPr>
          <w:rFonts w:cs="Arial"/>
          <w:b/>
          <w:i/>
          <w:color w:val="auto"/>
          <w:sz w:val="26"/>
          <w:szCs w:val="26"/>
          <w:u w:val="single"/>
        </w:rPr>
        <w:t xml:space="preserve">Article </w:t>
      </w:r>
      <w:r w:rsidR="00E172DC" w:rsidRPr="00A26461">
        <w:rPr>
          <w:rFonts w:cs="Arial"/>
          <w:b/>
          <w:i/>
          <w:color w:val="auto"/>
          <w:sz w:val="26"/>
          <w:szCs w:val="26"/>
          <w:u w:val="single"/>
        </w:rPr>
        <w:t>8</w:t>
      </w:r>
      <w:r w:rsidRPr="00A26461">
        <w:rPr>
          <w:rFonts w:cs="Arial"/>
          <w:b/>
          <w:color w:val="auto"/>
          <w:sz w:val="26"/>
          <w:szCs w:val="26"/>
        </w:rPr>
        <w:t xml:space="preserve"> :</w:t>
      </w:r>
      <w:r w:rsidRPr="00A26461">
        <w:rPr>
          <w:rFonts w:cs="Arial"/>
          <w:color w:val="auto"/>
          <w:sz w:val="22"/>
          <w:szCs w:val="22"/>
        </w:rPr>
        <w:t xml:space="preserve"> </w:t>
      </w:r>
      <w:r w:rsidR="007D1A81" w:rsidRPr="00A26461">
        <w:rPr>
          <w:rFonts w:cs="Arial"/>
          <w:color w:val="auto"/>
          <w:sz w:val="22"/>
          <w:szCs w:val="22"/>
        </w:rPr>
        <w:t>Le</w:t>
      </w:r>
      <w:r w:rsidR="0099781C" w:rsidRPr="00A26461">
        <w:rPr>
          <w:rFonts w:cs="Arial"/>
          <w:color w:val="auto"/>
          <w:sz w:val="22"/>
          <w:szCs w:val="22"/>
        </w:rPr>
        <w:t>s</w:t>
      </w:r>
      <w:r w:rsidR="007D1A81" w:rsidRPr="00A26461">
        <w:rPr>
          <w:rFonts w:cs="Arial"/>
          <w:color w:val="auto"/>
          <w:sz w:val="22"/>
          <w:szCs w:val="22"/>
        </w:rPr>
        <w:t xml:space="preserve"> Président</w:t>
      </w:r>
      <w:r w:rsidR="0099781C" w:rsidRPr="00A26461">
        <w:rPr>
          <w:rFonts w:cs="Arial"/>
          <w:color w:val="auto"/>
          <w:sz w:val="22"/>
          <w:szCs w:val="22"/>
        </w:rPr>
        <w:t>s</w:t>
      </w:r>
      <w:r w:rsidR="007D1A81" w:rsidRPr="00A26461">
        <w:rPr>
          <w:rFonts w:cs="Arial"/>
          <w:color w:val="auto"/>
          <w:sz w:val="22"/>
          <w:szCs w:val="22"/>
        </w:rPr>
        <w:t xml:space="preserve"> </w:t>
      </w:r>
      <w:r w:rsidR="00A6702F" w:rsidRPr="00A26461">
        <w:rPr>
          <w:rFonts w:cs="Arial"/>
          <w:color w:val="auto"/>
          <w:sz w:val="22"/>
          <w:szCs w:val="22"/>
        </w:rPr>
        <w:t xml:space="preserve">du comité et de la formation </w:t>
      </w:r>
      <w:r w:rsidR="0099781C" w:rsidRPr="00A26461">
        <w:rPr>
          <w:rFonts w:cs="Arial"/>
          <w:color w:val="auto"/>
          <w:sz w:val="22"/>
          <w:szCs w:val="22"/>
        </w:rPr>
        <w:t>sont</w:t>
      </w:r>
      <w:r w:rsidR="007D1A81" w:rsidRPr="00A26461">
        <w:rPr>
          <w:rFonts w:cs="Arial"/>
          <w:color w:val="auto"/>
          <w:sz w:val="22"/>
          <w:szCs w:val="22"/>
        </w:rPr>
        <w:t xml:space="preserve"> désigné</w:t>
      </w:r>
      <w:r w:rsidR="0099781C" w:rsidRPr="00A26461">
        <w:rPr>
          <w:rFonts w:cs="Arial"/>
          <w:color w:val="auto"/>
          <w:sz w:val="22"/>
          <w:szCs w:val="22"/>
        </w:rPr>
        <w:t>s</w:t>
      </w:r>
      <w:r w:rsidR="007D1A81" w:rsidRPr="00A26461">
        <w:rPr>
          <w:rFonts w:cs="Arial"/>
          <w:color w:val="auto"/>
          <w:sz w:val="22"/>
          <w:szCs w:val="22"/>
        </w:rPr>
        <w:t xml:space="preserve"> </w:t>
      </w:r>
      <w:r w:rsidR="0099781C" w:rsidRPr="00A26461">
        <w:rPr>
          <w:rFonts w:cs="Arial"/>
          <w:color w:val="auto"/>
          <w:sz w:val="22"/>
          <w:szCs w:val="22"/>
        </w:rPr>
        <w:t xml:space="preserve">par arrêtés </w:t>
      </w:r>
      <w:r w:rsidR="007D1A81" w:rsidRPr="00A26461">
        <w:rPr>
          <w:rFonts w:cs="Arial"/>
          <w:color w:val="auto"/>
          <w:sz w:val="22"/>
          <w:szCs w:val="22"/>
        </w:rPr>
        <w:t xml:space="preserve">parmi les membres </w:t>
      </w:r>
      <w:r w:rsidR="00F3472D" w:rsidRPr="00A26461">
        <w:rPr>
          <w:rFonts w:cs="Arial"/>
          <w:color w:val="auto"/>
          <w:sz w:val="22"/>
          <w:szCs w:val="22"/>
        </w:rPr>
        <w:t>de l’organe délibérant</w:t>
      </w:r>
      <w:r w:rsidR="007D1A81" w:rsidRPr="00A26461">
        <w:rPr>
          <w:rFonts w:cs="Arial"/>
          <w:color w:val="auto"/>
          <w:sz w:val="22"/>
          <w:szCs w:val="22"/>
        </w:rPr>
        <w:t xml:space="preserve">. </w:t>
      </w:r>
    </w:p>
    <w:p w:rsidR="005B59F7" w:rsidRPr="00A26461" w:rsidRDefault="0099781C" w:rsidP="005B59F7">
      <w:pPr>
        <w:pStyle w:val="Standard"/>
        <w:spacing w:after="0" w:line="240" w:lineRule="auto"/>
        <w:ind w:left="567"/>
        <w:rPr>
          <w:rFonts w:cs="Arial"/>
          <w:i/>
          <w:color w:val="auto"/>
          <w:sz w:val="22"/>
          <w:szCs w:val="22"/>
        </w:rPr>
      </w:pPr>
      <w:r w:rsidRPr="00A26461">
        <w:rPr>
          <w:rFonts w:cs="Arial"/>
          <w:i/>
          <w:color w:val="auto"/>
          <w:sz w:val="22"/>
          <w:szCs w:val="22"/>
        </w:rPr>
        <w:t xml:space="preserve"> </w:t>
      </w:r>
    </w:p>
    <w:p w:rsidR="0099781C" w:rsidRPr="00A26461" w:rsidRDefault="0099781C" w:rsidP="005B59F7">
      <w:pPr>
        <w:pStyle w:val="Standard"/>
        <w:spacing w:after="0" w:line="240" w:lineRule="auto"/>
        <w:ind w:left="567"/>
        <w:rPr>
          <w:rFonts w:cs="Arial"/>
          <w:b/>
          <w:i/>
          <w:sz w:val="26"/>
          <w:szCs w:val="26"/>
          <w:u w:val="single"/>
        </w:rPr>
      </w:pPr>
    </w:p>
    <w:p w:rsidR="005B59F7" w:rsidRPr="00A26461" w:rsidRDefault="005B59F7" w:rsidP="005B59F7">
      <w:pPr>
        <w:pStyle w:val="Standard"/>
        <w:spacing w:after="0" w:line="240" w:lineRule="auto"/>
        <w:ind w:left="567"/>
        <w:rPr>
          <w:rFonts w:cs="Arial"/>
          <w:sz w:val="22"/>
          <w:szCs w:val="22"/>
        </w:rPr>
      </w:pPr>
      <w:r w:rsidRPr="00A26461">
        <w:rPr>
          <w:rFonts w:cs="Arial"/>
          <w:b/>
          <w:i/>
          <w:sz w:val="26"/>
          <w:szCs w:val="26"/>
          <w:u w:val="single"/>
        </w:rPr>
        <w:t xml:space="preserve">Article </w:t>
      </w:r>
      <w:r w:rsidR="00E172DC" w:rsidRPr="00A26461">
        <w:rPr>
          <w:rFonts w:cs="Arial"/>
          <w:b/>
          <w:i/>
          <w:sz w:val="26"/>
          <w:szCs w:val="26"/>
          <w:u w:val="single"/>
        </w:rPr>
        <w:t>9</w:t>
      </w:r>
      <w:r w:rsidRPr="00A26461">
        <w:rPr>
          <w:rFonts w:cs="Arial"/>
          <w:b/>
          <w:i/>
          <w:sz w:val="26"/>
          <w:szCs w:val="26"/>
        </w:rPr>
        <w:t xml:space="preserve"> </w:t>
      </w:r>
      <w:r w:rsidRPr="00A26461">
        <w:rPr>
          <w:rFonts w:cs="Arial"/>
          <w:b/>
          <w:sz w:val="26"/>
          <w:szCs w:val="26"/>
        </w:rPr>
        <w:t>:</w:t>
      </w:r>
      <w:r w:rsidRPr="00A26461">
        <w:rPr>
          <w:rFonts w:cs="Arial"/>
          <w:sz w:val="22"/>
          <w:szCs w:val="22"/>
        </w:rPr>
        <w:t xml:space="preserve"> Le Président assure la police de l’assemblée, il ouvre</w:t>
      </w:r>
      <w:r w:rsidR="005957D2" w:rsidRPr="00A26461">
        <w:rPr>
          <w:rFonts w:cs="Arial"/>
          <w:sz w:val="22"/>
          <w:szCs w:val="22"/>
        </w:rPr>
        <w:t xml:space="preserve"> </w:t>
      </w:r>
      <w:r w:rsidRPr="00A26461">
        <w:rPr>
          <w:rFonts w:cs="Arial"/>
          <w:sz w:val="22"/>
          <w:szCs w:val="22"/>
        </w:rPr>
        <w:t>les séances, dirige</w:t>
      </w:r>
      <w:r w:rsidR="005957D2" w:rsidRPr="00A26461">
        <w:rPr>
          <w:rFonts w:cs="Arial"/>
          <w:sz w:val="22"/>
          <w:szCs w:val="22"/>
        </w:rPr>
        <w:t xml:space="preserve"> </w:t>
      </w:r>
      <w:r w:rsidRPr="00A26461">
        <w:rPr>
          <w:rFonts w:cs="Arial"/>
          <w:sz w:val="22"/>
          <w:szCs w:val="22"/>
        </w:rPr>
        <w:t>et veille</w:t>
      </w:r>
      <w:r w:rsidR="005957D2" w:rsidRPr="00A26461">
        <w:rPr>
          <w:rFonts w:cs="Arial"/>
          <w:sz w:val="22"/>
          <w:szCs w:val="22"/>
        </w:rPr>
        <w:t xml:space="preserve"> </w:t>
      </w:r>
      <w:r w:rsidRPr="00A26461">
        <w:rPr>
          <w:rFonts w:cs="Arial"/>
          <w:sz w:val="22"/>
          <w:szCs w:val="22"/>
        </w:rPr>
        <w:t>au bon déroulement des débats (organisation de la prise de parole des membres) et maintien</w:t>
      </w:r>
      <w:r w:rsidR="005957D2" w:rsidRPr="00A26461">
        <w:rPr>
          <w:rFonts w:cs="Arial"/>
          <w:sz w:val="22"/>
          <w:szCs w:val="22"/>
        </w:rPr>
        <w:t xml:space="preserve">t </w:t>
      </w:r>
      <w:r w:rsidRPr="00A26461">
        <w:rPr>
          <w:rFonts w:cs="Arial"/>
          <w:sz w:val="22"/>
          <w:szCs w:val="22"/>
        </w:rPr>
        <w:t>l’ordre.</w:t>
      </w:r>
    </w:p>
    <w:p w:rsidR="005B59F7" w:rsidRPr="00A26461" w:rsidRDefault="005B59F7" w:rsidP="0003022A">
      <w:pPr>
        <w:pStyle w:val="Standard"/>
        <w:spacing w:before="120" w:after="0" w:line="240" w:lineRule="auto"/>
        <w:ind w:left="567"/>
        <w:rPr>
          <w:rFonts w:cs="Arial"/>
          <w:sz w:val="22"/>
          <w:szCs w:val="22"/>
        </w:rPr>
      </w:pPr>
      <w:r w:rsidRPr="00A26461">
        <w:rPr>
          <w:rFonts w:cs="Arial"/>
          <w:sz w:val="22"/>
          <w:szCs w:val="22"/>
        </w:rPr>
        <w:t>Il décide</w:t>
      </w:r>
      <w:r w:rsidR="005957D2" w:rsidRPr="00A26461">
        <w:rPr>
          <w:rFonts w:cs="Arial"/>
          <w:sz w:val="22"/>
          <w:szCs w:val="22"/>
        </w:rPr>
        <w:t xml:space="preserve"> </w:t>
      </w:r>
      <w:r w:rsidRPr="00A26461">
        <w:rPr>
          <w:rFonts w:cs="Arial"/>
          <w:sz w:val="22"/>
          <w:szCs w:val="22"/>
        </w:rPr>
        <w:t>de la suspension de séance. Il</w:t>
      </w:r>
      <w:r w:rsidR="005957D2" w:rsidRPr="00A26461">
        <w:rPr>
          <w:rFonts w:cs="Arial"/>
          <w:sz w:val="22"/>
          <w:szCs w:val="22"/>
        </w:rPr>
        <w:t xml:space="preserve"> clôt</w:t>
      </w:r>
      <w:r w:rsidR="00882F5D" w:rsidRPr="00A26461">
        <w:rPr>
          <w:rFonts w:cs="Arial"/>
          <w:sz w:val="22"/>
          <w:szCs w:val="22"/>
        </w:rPr>
        <w:t xml:space="preserve"> le débat, </w:t>
      </w:r>
      <w:r w:rsidRPr="00A26461">
        <w:rPr>
          <w:rFonts w:cs="Arial"/>
          <w:sz w:val="22"/>
          <w:szCs w:val="22"/>
        </w:rPr>
        <w:t>soumet au vote et lève la séance.</w:t>
      </w:r>
    </w:p>
    <w:p w:rsidR="00EA6D6C" w:rsidRPr="00A26461" w:rsidRDefault="00EA6D6C" w:rsidP="0003022A">
      <w:pPr>
        <w:pStyle w:val="Standard"/>
        <w:spacing w:before="120" w:after="0" w:line="240" w:lineRule="auto"/>
        <w:ind w:left="567"/>
        <w:rPr>
          <w:rFonts w:cs="Arial"/>
          <w:sz w:val="22"/>
          <w:szCs w:val="22"/>
        </w:rPr>
      </w:pPr>
    </w:p>
    <w:p w:rsidR="001C6DB1" w:rsidRDefault="001C6DB1" w:rsidP="00441384">
      <w:pPr>
        <w:pStyle w:val="Standard"/>
        <w:spacing w:after="0" w:line="240" w:lineRule="auto"/>
        <w:ind w:left="567"/>
        <w:jc w:val="center"/>
        <w:outlineLvl w:val="0"/>
        <w:rPr>
          <w:rFonts w:cs="Arial"/>
          <w:b/>
          <w:smallCaps/>
          <w:sz w:val="40"/>
          <w:szCs w:val="22"/>
        </w:rPr>
      </w:pPr>
      <w:bookmarkStart w:id="6" w:name="_Toc123908917"/>
    </w:p>
    <w:p w:rsidR="001C6DB1" w:rsidRDefault="001C6DB1" w:rsidP="00441384">
      <w:pPr>
        <w:pStyle w:val="Standard"/>
        <w:spacing w:after="0" w:line="240" w:lineRule="auto"/>
        <w:ind w:left="567"/>
        <w:jc w:val="center"/>
        <w:outlineLvl w:val="0"/>
        <w:rPr>
          <w:rFonts w:cs="Arial"/>
          <w:b/>
          <w:smallCaps/>
          <w:sz w:val="40"/>
          <w:szCs w:val="22"/>
        </w:rPr>
      </w:pPr>
    </w:p>
    <w:p w:rsidR="001C6DB1" w:rsidRDefault="001C6DB1" w:rsidP="00441384">
      <w:pPr>
        <w:pStyle w:val="Standard"/>
        <w:spacing w:after="0" w:line="240" w:lineRule="auto"/>
        <w:ind w:left="567"/>
        <w:jc w:val="center"/>
        <w:outlineLvl w:val="0"/>
        <w:rPr>
          <w:rFonts w:cs="Arial"/>
          <w:b/>
          <w:smallCaps/>
          <w:sz w:val="40"/>
          <w:szCs w:val="22"/>
        </w:rPr>
      </w:pPr>
    </w:p>
    <w:p w:rsidR="001C6DB1" w:rsidRDefault="001C6DB1" w:rsidP="00441384">
      <w:pPr>
        <w:pStyle w:val="Standard"/>
        <w:spacing w:after="0" w:line="240" w:lineRule="auto"/>
        <w:ind w:left="567"/>
        <w:jc w:val="center"/>
        <w:outlineLvl w:val="0"/>
        <w:rPr>
          <w:rFonts w:cs="Arial"/>
          <w:b/>
          <w:smallCaps/>
          <w:sz w:val="40"/>
          <w:szCs w:val="22"/>
        </w:rPr>
      </w:pPr>
    </w:p>
    <w:p w:rsidR="001C6DB1" w:rsidRDefault="001C6DB1" w:rsidP="00441384">
      <w:pPr>
        <w:pStyle w:val="Standard"/>
        <w:spacing w:after="0" w:line="240" w:lineRule="auto"/>
        <w:ind w:left="567"/>
        <w:jc w:val="center"/>
        <w:outlineLvl w:val="0"/>
        <w:rPr>
          <w:rFonts w:cs="Arial"/>
          <w:b/>
          <w:smallCaps/>
          <w:sz w:val="40"/>
          <w:szCs w:val="22"/>
        </w:rPr>
      </w:pPr>
    </w:p>
    <w:p w:rsidR="001C6DB1" w:rsidRDefault="001C6DB1" w:rsidP="00441384">
      <w:pPr>
        <w:pStyle w:val="Standard"/>
        <w:spacing w:after="0" w:line="240" w:lineRule="auto"/>
        <w:ind w:left="567"/>
        <w:jc w:val="center"/>
        <w:outlineLvl w:val="0"/>
        <w:rPr>
          <w:rFonts w:cs="Arial"/>
          <w:b/>
          <w:smallCaps/>
          <w:sz w:val="40"/>
          <w:szCs w:val="22"/>
        </w:rPr>
      </w:pPr>
    </w:p>
    <w:p w:rsidR="001C6DB1" w:rsidRDefault="001C6DB1" w:rsidP="00441384">
      <w:pPr>
        <w:pStyle w:val="Standard"/>
        <w:spacing w:after="0" w:line="240" w:lineRule="auto"/>
        <w:ind w:left="567"/>
        <w:jc w:val="center"/>
        <w:outlineLvl w:val="0"/>
        <w:rPr>
          <w:rFonts w:cs="Arial"/>
          <w:b/>
          <w:smallCaps/>
          <w:sz w:val="40"/>
          <w:szCs w:val="22"/>
        </w:rPr>
      </w:pPr>
    </w:p>
    <w:p w:rsidR="005B59F7" w:rsidRPr="00A26461" w:rsidRDefault="005B59F7" w:rsidP="00441384">
      <w:pPr>
        <w:pStyle w:val="Standard"/>
        <w:spacing w:after="0" w:line="240" w:lineRule="auto"/>
        <w:ind w:left="567"/>
        <w:jc w:val="center"/>
        <w:outlineLvl w:val="0"/>
        <w:rPr>
          <w:rFonts w:cs="Arial"/>
          <w:smallCaps/>
          <w:sz w:val="40"/>
          <w:szCs w:val="22"/>
        </w:rPr>
      </w:pPr>
      <w:r w:rsidRPr="00A26461">
        <w:rPr>
          <w:rFonts w:cs="Arial"/>
          <w:b/>
          <w:smallCaps/>
          <w:sz w:val="40"/>
          <w:szCs w:val="22"/>
        </w:rPr>
        <w:lastRenderedPageBreak/>
        <w:t>V – Secrétariat</w:t>
      </w:r>
      <w:bookmarkEnd w:id="6"/>
    </w:p>
    <w:p w:rsidR="005B59F7" w:rsidRPr="00A26461" w:rsidRDefault="005B59F7" w:rsidP="005B59F7">
      <w:pPr>
        <w:pStyle w:val="Standard"/>
        <w:spacing w:after="0" w:line="240" w:lineRule="auto"/>
        <w:ind w:left="567"/>
        <w:rPr>
          <w:rFonts w:cs="Arial"/>
          <w:b/>
          <w:smallCaps/>
          <w:sz w:val="22"/>
          <w:szCs w:val="22"/>
        </w:rPr>
      </w:pPr>
    </w:p>
    <w:p w:rsidR="00A6673F" w:rsidRPr="00A26461" w:rsidRDefault="005B59F7" w:rsidP="00906CD8">
      <w:pPr>
        <w:pStyle w:val="Standard"/>
        <w:spacing w:before="120" w:after="0" w:line="240" w:lineRule="auto"/>
        <w:ind w:left="567"/>
        <w:rPr>
          <w:rFonts w:cs="Arial"/>
          <w:color w:val="000000"/>
          <w:sz w:val="22"/>
          <w:szCs w:val="19"/>
          <w:shd w:val="clear" w:color="auto" w:fill="FFFFFF"/>
        </w:rPr>
      </w:pPr>
      <w:r w:rsidRPr="00A26461">
        <w:rPr>
          <w:rFonts w:cs="Arial"/>
          <w:b/>
          <w:i/>
          <w:sz w:val="26"/>
          <w:szCs w:val="26"/>
          <w:u w:val="single"/>
        </w:rPr>
        <w:t>Article 1</w:t>
      </w:r>
      <w:r w:rsidR="005957D2" w:rsidRPr="00A26461">
        <w:rPr>
          <w:rFonts w:cs="Arial"/>
          <w:b/>
          <w:i/>
          <w:sz w:val="26"/>
          <w:szCs w:val="26"/>
          <w:u w:val="single"/>
        </w:rPr>
        <w:t>0</w:t>
      </w:r>
      <w:r w:rsidRPr="00A26461">
        <w:rPr>
          <w:rFonts w:cs="Arial"/>
          <w:b/>
          <w:sz w:val="26"/>
          <w:szCs w:val="26"/>
        </w:rPr>
        <w:t xml:space="preserve"> :</w:t>
      </w:r>
      <w:r w:rsidRPr="00A26461">
        <w:rPr>
          <w:rFonts w:cs="Arial"/>
          <w:sz w:val="22"/>
          <w:szCs w:val="22"/>
        </w:rPr>
        <w:t xml:space="preserve"> Le secrétariat du </w:t>
      </w:r>
      <w:r w:rsidR="003064B3" w:rsidRPr="00A26461">
        <w:rPr>
          <w:rFonts w:cs="Arial"/>
          <w:sz w:val="22"/>
          <w:szCs w:val="22"/>
        </w:rPr>
        <w:t>C</w:t>
      </w:r>
      <w:r w:rsidR="009260C5" w:rsidRPr="00A26461">
        <w:rPr>
          <w:rFonts w:cs="Arial"/>
          <w:sz w:val="22"/>
          <w:szCs w:val="22"/>
        </w:rPr>
        <w:t>S</w:t>
      </w:r>
      <w:r w:rsidR="003064B3" w:rsidRPr="00A26461">
        <w:rPr>
          <w:rFonts w:cs="Arial"/>
          <w:sz w:val="22"/>
          <w:szCs w:val="22"/>
        </w:rPr>
        <w:t>T</w:t>
      </w:r>
      <w:r w:rsidR="003064B3" w:rsidRPr="00A26461">
        <w:rPr>
          <w:rFonts w:cs="Arial"/>
          <w:color w:val="808080" w:themeColor="background1" w:themeShade="80"/>
          <w:sz w:val="22"/>
          <w:szCs w:val="22"/>
        </w:rPr>
        <w:t xml:space="preserve"> </w:t>
      </w:r>
      <w:r w:rsidRPr="00A26461">
        <w:rPr>
          <w:rFonts w:cs="Arial"/>
          <w:sz w:val="22"/>
          <w:szCs w:val="22"/>
        </w:rPr>
        <w:t>est assuré par un représentant de l’autorité territoriale au sein du Comité.</w:t>
      </w:r>
      <w:r w:rsidR="00341DF4" w:rsidRPr="00A26461">
        <w:rPr>
          <w:rFonts w:cs="Arial"/>
          <w:sz w:val="22"/>
          <w:szCs w:val="22"/>
        </w:rPr>
        <w:t xml:space="preserve"> </w:t>
      </w:r>
      <w:r w:rsidR="00AA0FE5" w:rsidRPr="00A26461">
        <w:rPr>
          <w:rFonts w:cs="Arial"/>
          <w:sz w:val="22"/>
          <w:szCs w:val="22"/>
        </w:rPr>
        <w:t>U</w:t>
      </w:r>
      <w:r w:rsidR="0098379A" w:rsidRPr="00A26461">
        <w:rPr>
          <w:rFonts w:cs="Arial"/>
          <w:color w:val="000000"/>
          <w:sz w:val="22"/>
          <w:szCs w:val="19"/>
          <w:shd w:val="clear" w:color="auto" w:fill="FFFFFF"/>
        </w:rPr>
        <w:t>n représentant du personnel est désigné par le comité en son sein pour assurer les fonctions de secrétaire adjoint. Ces fonctions peuvent être remplies par un suppléant en cas d'absence du titulaire</w:t>
      </w:r>
      <w:r w:rsidR="00906CD8" w:rsidRPr="00A26461">
        <w:rPr>
          <w:rFonts w:cs="Arial"/>
          <w:color w:val="000000"/>
          <w:sz w:val="22"/>
          <w:szCs w:val="19"/>
          <w:shd w:val="clear" w:color="auto" w:fill="FFFFFF"/>
        </w:rPr>
        <w:t>.</w:t>
      </w:r>
      <w:r w:rsidR="00AA0FE5" w:rsidRPr="00A26461">
        <w:rPr>
          <w:rFonts w:cs="Arial"/>
          <w:color w:val="00B0F0"/>
          <w:sz w:val="22"/>
          <w:szCs w:val="22"/>
        </w:rPr>
        <w:t xml:space="preserve"> </w:t>
      </w:r>
      <w:r w:rsidR="00A6673F" w:rsidRPr="00A26461">
        <w:rPr>
          <w:rFonts w:cs="Arial"/>
          <w:i/>
          <w:sz w:val="22"/>
          <w:szCs w:val="22"/>
        </w:rPr>
        <w:t xml:space="preserve">(Article </w:t>
      </w:r>
      <w:r w:rsidR="009260C5" w:rsidRPr="00A26461">
        <w:rPr>
          <w:rFonts w:cs="Arial"/>
          <w:i/>
          <w:sz w:val="22"/>
          <w:szCs w:val="22"/>
        </w:rPr>
        <w:t>81</w:t>
      </w:r>
      <w:r w:rsidR="00A6673F" w:rsidRPr="00A26461">
        <w:rPr>
          <w:rFonts w:cs="Arial"/>
          <w:i/>
          <w:sz w:val="22"/>
          <w:szCs w:val="22"/>
        </w:rPr>
        <w:t xml:space="preserve"> </w:t>
      </w:r>
      <w:r w:rsidR="009260C5" w:rsidRPr="00A26461">
        <w:rPr>
          <w:rFonts w:cs="Arial"/>
          <w:i/>
          <w:szCs w:val="22"/>
        </w:rPr>
        <w:t>du décret n°2021-571 du 10 mai 2021</w:t>
      </w:r>
      <w:r w:rsidR="00A6673F" w:rsidRPr="00A26461">
        <w:rPr>
          <w:rFonts w:cs="Arial"/>
          <w:i/>
          <w:sz w:val="22"/>
          <w:szCs w:val="22"/>
        </w:rPr>
        <w:t>)</w:t>
      </w:r>
    </w:p>
    <w:p w:rsidR="005B59F7" w:rsidRPr="00A26461" w:rsidRDefault="00F3472D" w:rsidP="005B59F7">
      <w:pPr>
        <w:pStyle w:val="Standard"/>
        <w:spacing w:after="0" w:line="240" w:lineRule="auto"/>
        <w:ind w:left="567"/>
        <w:rPr>
          <w:rFonts w:cs="Arial"/>
          <w:sz w:val="22"/>
          <w:szCs w:val="22"/>
        </w:rPr>
      </w:pPr>
      <w:r w:rsidRPr="00A26461">
        <w:rPr>
          <w:rFonts w:cs="Arial"/>
          <w:noProof/>
          <w:sz w:val="22"/>
          <w:szCs w:val="22"/>
        </w:rPr>
        <mc:AlternateContent>
          <mc:Choice Requires="wpg">
            <w:drawing>
              <wp:anchor distT="0" distB="0" distL="114300" distR="114300" simplePos="0" relativeHeight="251683840" behindDoc="0" locked="0" layoutInCell="1" allowOverlap="1" wp14:anchorId="6DAC9017" wp14:editId="1020C422">
                <wp:simplePos x="0" y="0"/>
                <wp:positionH relativeFrom="margin">
                  <wp:posOffset>68580</wp:posOffset>
                </wp:positionH>
                <wp:positionV relativeFrom="paragraph">
                  <wp:posOffset>182880</wp:posOffset>
                </wp:positionV>
                <wp:extent cx="5547360" cy="1225550"/>
                <wp:effectExtent l="0" t="0" r="15240" b="12700"/>
                <wp:wrapSquare wrapText="bothSides"/>
                <wp:docPr id="2" name="Groupe 2"/>
                <wp:cNvGraphicFramePr/>
                <a:graphic xmlns:a="http://schemas.openxmlformats.org/drawingml/2006/main">
                  <a:graphicData uri="http://schemas.microsoft.com/office/word/2010/wordprocessingGroup">
                    <wpg:wgp>
                      <wpg:cNvGrpSpPr/>
                      <wpg:grpSpPr>
                        <a:xfrm>
                          <a:off x="0" y="0"/>
                          <a:ext cx="5547360" cy="1225550"/>
                          <a:chOff x="64181" y="-945519"/>
                          <a:chExt cx="5548255" cy="1225647"/>
                        </a:xfrm>
                      </wpg:grpSpPr>
                      <wps:wsp>
                        <wps:cNvPr id="8" name="Zone de texte 2"/>
                        <wps:cNvSpPr txBox="1">
                          <a:spLocks noChangeArrowheads="1"/>
                        </wps:cNvSpPr>
                        <wps:spPr bwMode="auto">
                          <a:xfrm>
                            <a:off x="730297" y="-945519"/>
                            <a:ext cx="4882139" cy="1225647"/>
                          </a:xfrm>
                          <a:prstGeom prst="rect">
                            <a:avLst/>
                          </a:prstGeom>
                          <a:solidFill>
                            <a:schemeClr val="accent1">
                              <a:lumMod val="20000"/>
                              <a:lumOff val="80000"/>
                            </a:schemeClr>
                          </a:solidFill>
                          <a:ln w="9525">
                            <a:solidFill>
                              <a:srgbClr val="000000"/>
                            </a:solidFill>
                            <a:miter lim="800000"/>
                            <a:headEnd/>
                            <a:tailEnd/>
                          </a:ln>
                        </wps:spPr>
                        <wps:txbx>
                          <w:txbxContent>
                            <w:p w:rsidR="00A26461" w:rsidRDefault="00A26461" w:rsidP="00906CD8">
                              <w:pPr>
                                <w:pStyle w:val="Standard"/>
                                <w:spacing w:after="0" w:line="240" w:lineRule="auto"/>
                                <w:rPr>
                                  <w:rFonts w:ascii="Times New Roman" w:hAnsi="Times New Roman"/>
                                  <w:sz w:val="22"/>
                                  <w:szCs w:val="22"/>
                                </w:rPr>
                              </w:pPr>
                              <w:r w:rsidRPr="002D0C2F">
                                <w:rPr>
                                  <w:rFonts w:ascii="Times New Roman" w:hAnsi="Times New Roman"/>
                                  <w:sz w:val="22"/>
                                  <w:szCs w:val="22"/>
                                </w:rPr>
                                <w:t>Le secrétaire de la formation spécialisée est désigné par les représentants du personnel en leur</w:t>
                              </w:r>
                              <w:r>
                                <w:rPr>
                                  <w:rFonts w:ascii="Times New Roman" w:hAnsi="Times New Roman"/>
                                  <w:sz w:val="22"/>
                                  <w:szCs w:val="22"/>
                                </w:rPr>
                                <w:t xml:space="preserve"> sein.</w:t>
                              </w:r>
                              <w:r w:rsidRPr="002D0C2F">
                                <w:rPr>
                                  <w:rFonts w:ascii="Times New Roman" w:hAnsi="Times New Roman"/>
                                  <w:sz w:val="22"/>
                                  <w:szCs w:val="22"/>
                                </w:rPr>
                                <w:t xml:space="preserve"> La désignation</w:t>
                              </w:r>
                              <w:r>
                                <w:rPr>
                                  <w:rFonts w:ascii="Times New Roman" w:hAnsi="Times New Roman"/>
                                  <w:sz w:val="22"/>
                                  <w:szCs w:val="22"/>
                                </w:rPr>
                                <w:t xml:space="preserve"> du secrétaire de la F3SCT est réalisée par vote des représentants du personnel à main levé lors de la séance </w:t>
                              </w:r>
                              <w:r w:rsidRPr="00A6702F">
                                <w:rPr>
                                  <w:rFonts w:ascii="Times New Roman" w:hAnsi="Times New Roman"/>
                                  <w:sz w:val="22"/>
                                  <w:szCs w:val="22"/>
                                </w:rPr>
                                <w:t>d’installation. Il est désigné pour</w:t>
                              </w:r>
                              <w:r>
                                <w:rPr>
                                  <w:rFonts w:ascii="Times New Roman" w:hAnsi="Times New Roman"/>
                                  <w:sz w:val="22"/>
                                  <w:szCs w:val="22"/>
                                  <w:highlight w:val="yellow"/>
                                </w:rPr>
                                <w:t xml:space="preserve"> une durée de ????</w:t>
                              </w:r>
                              <w:r w:rsidRPr="00813C8E">
                                <w:rPr>
                                  <w:rFonts w:ascii="Times New Roman" w:hAnsi="Times New Roman"/>
                                  <w:sz w:val="22"/>
                                  <w:szCs w:val="22"/>
                                  <w:highlight w:val="yellow"/>
                                </w:rPr>
                                <w:t>.</w:t>
                              </w:r>
                            </w:p>
                            <w:p w:rsidR="00A26461" w:rsidRDefault="00A26461" w:rsidP="00906CD8">
                              <w:pPr>
                                <w:pStyle w:val="Standard"/>
                                <w:spacing w:after="0" w:line="240" w:lineRule="auto"/>
                                <w:rPr>
                                  <w:rFonts w:ascii="Times New Roman" w:hAnsi="Times New Roman"/>
                                  <w:sz w:val="22"/>
                                  <w:szCs w:val="22"/>
                                </w:rPr>
                              </w:pPr>
                              <w:r w:rsidRPr="00C96444">
                                <w:rPr>
                                  <w:rFonts w:ascii="Times New Roman" w:hAnsi="Times New Roman"/>
                                  <w:sz w:val="22"/>
                                  <w:szCs w:val="22"/>
                                </w:rPr>
                                <w:t>Ces fonctions peuvent être remplies par un suppléant en cas d'absence du titulaire.</w:t>
                              </w:r>
                            </w:p>
                            <w:p w:rsidR="00A26461" w:rsidRPr="00294AD7" w:rsidRDefault="00A26461" w:rsidP="00906CD8">
                              <w:pPr>
                                <w:pStyle w:val="Standard"/>
                                <w:spacing w:after="0" w:line="240" w:lineRule="auto"/>
                                <w:rPr>
                                  <w:rFonts w:ascii="Times New Roman" w:hAnsi="Times New Roman"/>
                                  <w:sz w:val="22"/>
                                  <w:szCs w:val="22"/>
                                </w:rPr>
                              </w:pPr>
                              <w:r w:rsidRPr="00C96444">
                                <w:rPr>
                                  <w:rFonts w:ascii="Times New Roman" w:hAnsi="Times New Roman"/>
                                  <w:sz w:val="22"/>
                                  <w:szCs w:val="22"/>
                                </w:rPr>
                                <w:t>Un</w:t>
                              </w:r>
                              <w:r>
                                <w:rPr>
                                  <w:rFonts w:ascii="Times New Roman" w:hAnsi="Times New Roman"/>
                                  <w:sz w:val="22"/>
                                  <w:szCs w:val="22"/>
                                </w:rPr>
                                <w:t xml:space="preserve"> </w:t>
                              </w:r>
                              <w:r w:rsidRPr="00C96444">
                                <w:rPr>
                                  <w:rFonts w:ascii="Times New Roman" w:hAnsi="Times New Roman"/>
                                  <w:sz w:val="22"/>
                                  <w:szCs w:val="22"/>
                                </w:rPr>
                                <w:t>agent,</w:t>
                              </w:r>
                              <w:r>
                                <w:rPr>
                                  <w:rFonts w:ascii="Times New Roman" w:hAnsi="Times New Roman"/>
                                  <w:sz w:val="22"/>
                                  <w:szCs w:val="22"/>
                                </w:rPr>
                                <w:t xml:space="preserve"> </w:t>
                              </w:r>
                              <w:r w:rsidRPr="00C96444">
                                <w:rPr>
                                  <w:rFonts w:ascii="Times New Roman" w:hAnsi="Times New Roman"/>
                                  <w:sz w:val="22"/>
                                  <w:szCs w:val="22"/>
                                </w:rPr>
                                <w:t>désigné</w:t>
                              </w:r>
                              <w:r>
                                <w:rPr>
                                  <w:rFonts w:ascii="Times New Roman" w:hAnsi="Times New Roman"/>
                                  <w:sz w:val="22"/>
                                  <w:szCs w:val="22"/>
                                </w:rPr>
                                <w:t xml:space="preserve"> </w:t>
                              </w:r>
                              <w:r w:rsidRPr="00C96444">
                                <w:rPr>
                                  <w:rFonts w:ascii="Times New Roman" w:hAnsi="Times New Roman"/>
                                  <w:sz w:val="22"/>
                                  <w:szCs w:val="22"/>
                                </w:rPr>
                                <w:t>par</w:t>
                              </w:r>
                              <w:r>
                                <w:rPr>
                                  <w:rFonts w:ascii="Times New Roman" w:hAnsi="Times New Roman"/>
                                  <w:sz w:val="22"/>
                                  <w:szCs w:val="22"/>
                                </w:rPr>
                                <w:t xml:space="preserve"> </w:t>
                              </w:r>
                              <w:r w:rsidRPr="00C96444">
                                <w:rPr>
                                  <w:rFonts w:ascii="Times New Roman" w:hAnsi="Times New Roman"/>
                                  <w:sz w:val="22"/>
                                  <w:szCs w:val="22"/>
                                </w:rPr>
                                <w:t>l'autorité</w:t>
                              </w:r>
                              <w:r>
                                <w:rPr>
                                  <w:rFonts w:ascii="Times New Roman" w:hAnsi="Times New Roman"/>
                                  <w:sz w:val="22"/>
                                  <w:szCs w:val="22"/>
                                </w:rPr>
                                <w:t xml:space="preserve"> </w:t>
                              </w:r>
                              <w:r w:rsidRPr="00C96444">
                                <w:rPr>
                                  <w:rFonts w:ascii="Times New Roman" w:hAnsi="Times New Roman"/>
                                  <w:sz w:val="22"/>
                                  <w:szCs w:val="22"/>
                                </w:rPr>
                                <w:t>territoriale,</w:t>
                              </w:r>
                              <w:r>
                                <w:rPr>
                                  <w:rFonts w:ascii="Times New Roman" w:hAnsi="Times New Roman"/>
                                  <w:sz w:val="22"/>
                                  <w:szCs w:val="22"/>
                                </w:rPr>
                                <w:t xml:space="preserve"> </w:t>
                              </w:r>
                              <w:r w:rsidRPr="00C96444">
                                <w:rPr>
                                  <w:rFonts w:ascii="Times New Roman" w:hAnsi="Times New Roman"/>
                                  <w:sz w:val="22"/>
                                  <w:szCs w:val="22"/>
                                </w:rPr>
                                <w:t>assiste</w:t>
                              </w:r>
                              <w:r>
                                <w:rPr>
                                  <w:rFonts w:ascii="Times New Roman" w:hAnsi="Times New Roman"/>
                                  <w:sz w:val="22"/>
                                  <w:szCs w:val="22"/>
                                </w:rPr>
                                <w:t xml:space="preserve"> </w:t>
                              </w:r>
                              <w:r w:rsidRPr="00C96444">
                                <w:rPr>
                                  <w:rFonts w:ascii="Times New Roman" w:hAnsi="Times New Roman"/>
                                  <w:sz w:val="22"/>
                                  <w:szCs w:val="22"/>
                                </w:rPr>
                                <w:t>aux</w:t>
                              </w:r>
                              <w:r>
                                <w:rPr>
                                  <w:rFonts w:ascii="Times New Roman" w:hAnsi="Times New Roman"/>
                                  <w:sz w:val="22"/>
                                  <w:szCs w:val="22"/>
                                </w:rPr>
                                <w:t xml:space="preserve"> </w:t>
                              </w:r>
                              <w:r w:rsidRPr="00C96444">
                                <w:rPr>
                                  <w:rFonts w:ascii="Times New Roman" w:hAnsi="Times New Roman"/>
                                  <w:sz w:val="22"/>
                                  <w:szCs w:val="22"/>
                                </w:rPr>
                                <w:t>réunions</w:t>
                              </w:r>
                              <w:r>
                                <w:rPr>
                                  <w:rFonts w:ascii="Times New Roman" w:hAnsi="Times New Roman"/>
                                  <w:sz w:val="22"/>
                                  <w:szCs w:val="22"/>
                                </w:rPr>
                                <w:t xml:space="preserve"> </w:t>
                              </w:r>
                              <w:r w:rsidRPr="00C96444">
                                <w:rPr>
                                  <w:rFonts w:ascii="Times New Roman" w:hAnsi="Times New Roman"/>
                                  <w:sz w:val="22"/>
                                  <w:szCs w:val="22"/>
                                </w:rPr>
                                <w:t>de</w:t>
                              </w:r>
                              <w:r>
                                <w:rPr>
                                  <w:rFonts w:ascii="Times New Roman" w:hAnsi="Times New Roman"/>
                                  <w:sz w:val="22"/>
                                  <w:szCs w:val="22"/>
                                </w:rPr>
                                <w:t xml:space="preserve"> </w:t>
                              </w:r>
                              <w:r w:rsidRPr="00C96444">
                                <w:rPr>
                                  <w:rFonts w:ascii="Times New Roman" w:hAnsi="Times New Roman"/>
                                  <w:sz w:val="22"/>
                                  <w:szCs w:val="22"/>
                                </w:rPr>
                                <w:t>la</w:t>
                              </w:r>
                              <w:r>
                                <w:rPr>
                                  <w:rFonts w:ascii="Times New Roman" w:hAnsi="Times New Roman"/>
                                  <w:sz w:val="22"/>
                                  <w:szCs w:val="22"/>
                                </w:rPr>
                                <w:t xml:space="preserve"> </w:t>
                              </w:r>
                              <w:r w:rsidRPr="00C96444">
                                <w:rPr>
                                  <w:rFonts w:ascii="Times New Roman" w:hAnsi="Times New Roman"/>
                                  <w:sz w:val="22"/>
                                  <w:szCs w:val="22"/>
                                </w:rPr>
                                <w:t>F</w:t>
                              </w:r>
                              <w:r>
                                <w:rPr>
                                  <w:rFonts w:ascii="Times New Roman" w:hAnsi="Times New Roman"/>
                                  <w:sz w:val="22"/>
                                  <w:szCs w:val="22"/>
                                </w:rPr>
                                <w:t>3</w:t>
                              </w:r>
                              <w:r w:rsidRPr="00C96444">
                                <w:rPr>
                                  <w:rFonts w:ascii="Times New Roman" w:hAnsi="Times New Roman"/>
                                  <w:sz w:val="22"/>
                                  <w:szCs w:val="22"/>
                                </w:rPr>
                                <w:t>S</w:t>
                              </w:r>
                              <w:r>
                                <w:rPr>
                                  <w:rFonts w:ascii="Times New Roman" w:hAnsi="Times New Roman"/>
                                  <w:sz w:val="22"/>
                                  <w:szCs w:val="22"/>
                                </w:rPr>
                                <w:t>CT</w:t>
                              </w:r>
                              <w:r w:rsidRPr="00C96444">
                                <w:rPr>
                                  <w:rFonts w:ascii="Times New Roman" w:hAnsi="Times New Roman"/>
                                  <w:sz w:val="22"/>
                                  <w:szCs w:val="22"/>
                                </w:rPr>
                                <w:t>,</w:t>
                              </w:r>
                              <w:r>
                                <w:rPr>
                                  <w:rFonts w:ascii="Times New Roman" w:hAnsi="Times New Roman"/>
                                  <w:sz w:val="22"/>
                                  <w:szCs w:val="22"/>
                                </w:rPr>
                                <w:t xml:space="preserve"> </w:t>
                              </w:r>
                              <w:r w:rsidRPr="00C96444">
                                <w:rPr>
                                  <w:rFonts w:ascii="Times New Roman" w:hAnsi="Times New Roman"/>
                                  <w:sz w:val="22"/>
                                  <w:szCs w:val="22"/>
                                </w:rPr>
                                <w:t>sans</w:t>
                              </w:r>
                              <w:r>
                                <w:rPr>
                                  <w:rFonts w:ascii="Times New Roman" w:hAnsi="Times New Roman"/>
                                  <w:sz w:val="22"/>
                                  <w:szCs w:val="22"/>
                                </w:rPr>
                                <w:t xml:space="preserve"> </w:t>
                              </w:r>
                              <w:r w:rsidRPr="00C96444">
                                <w:rPr>
                                  <w:rFonts w:ascii="Times New Roman" w:hAnsi="Times New Roman"/>
                                  <w:sz w:val="22"/>
                                  <w:szCs w:val="22"/>
                                </w:rPr>
                                <w:t>participer</w:t>
                              </w:r>
                              <w:r>
                                <w:rPr>
                                  <w:rFonts w:ascii="Times New Roman" w:hAnsi="Times New Roman"/>
                                  <w:sz w:val="22"/>
                                  <w:szCs w:val="22"/>
                                </w:rPr>
                                <w:t xml:space="preserve"> </w:t>
                              </w:r>
                              <w:r w:rsidRPr="00C96444">
                                <w:rPr>
                                  <w:rFonts w:ascii="Times New Roman" w:hAnsi="Times New Roman"/>
                                  <w:sz w:val="22"/>
                                  <w:szCs w:val="22"/>
                                </w:rPr>
                                <w:t>aux</w:t>
                              </w:r>
                              <w:r>
                                <w:rPr>
                                  <w:rFonts w:ascii="Times New Roman" w:hAnsi="Times New Roman"/>
                                  <w:sz w:val="22"/>
                                  <w:szCs w:val="22"/>
                                </w:rPr>
                                <w:t xml:space="preserve"> </w:t>
                              </w:r>
                              <w:r w:rsidRPr="00C96444">
                                <w:rPr>
                                  <w:rFonts w:ascii="Times New Roman" w:hAnsi="Times New Roman"/>
                                  <w:sz w:val="22"/>
                                  <w:szCs w:val="22"/>
                                </w:rPr>
                                <w:t>débats,</w:t>
                              </w:r>
                              <w:r>
                                <w:rPr>
                                  <w:rFonts w:ascii="Times New Roman" w:hAnsi="Times New Roman"/>
                                  <w:sz w:val="22"/>
                                  <w:szCs w:val="22"/>
                                </w:rPr>
                                <w:t xml:space="preserve"> </w:t>
                              </w:r>
                              <w:r w:rsidRPr="00C96444">
                                <w:rPr>
                                  <w:rFonts w:ascii="Times New Roman" w:hAnsi="Times New Roman"/>
                                  <w:sz w:val="22"/>
                                  <w:szCs w:val="22"/>
                                </w:rPr>
                                <w:t>et</w:t>
                              </w:r>
                              <w:r>
                                <w:rPr>
                                  <w:rFonts w:ascii="Times New Roman" w:hAnsi="Times New Roman"/>
                                  <w:sz w:val="22"/>
                                  <w:szCs w:val="22"/>
                                </w:rPr>
                                <w:t xml:space="preserve"> </w:t>
                              </w:r>
                              <w:r w:rsidRPr="00C96444">
                                <w:rPr>
                                  <w:rFonts w:ascii="Times New Roman" w:hAnsi="Times New Roman"/>
                                  <w:sz w:val="22"/>
                                  <w:szCs w:val="22"/>
                                </w:rPr>
                                <w:t>en</w:t>
                              </w:r>
                              <w:r>
                                <w:rPr>
                                  <w:rFonts w:ascii="Times New Roman" w:hAnsi="Times New Roman"/>
                                  <w:sz w:val="22"/>
                                  <w:szCs w:val="22"/>
                                </w:rPr>
                                <w:t xml:space="preserve"> </w:t>
                              </w:r>
                              <w:r w:rsidRPr="00C96444">
                                <w:rPr>
                                  <w:rFonts w:ascii="Times New Roman" w:hAnsi="Times New Roman"/>
                                  <w:sz w:val="22"/>
                                  <w:szCs w:val="22"/>
                                </w:rPr>
                                <w:t>assure</w:t>
                              </w:r>
                              <w:r>
                                <w:rPr>
                                  <w:rFonts w:ascii="Times New Roman" w:hAnsi="Times New Roman"/>
                                  <w:sz w:val="22"/>
                                  <w:szCs w:val="22"/>
                                </w:rPr>
                                <w:t xml:space="preserve"> </w:t>
                              </w:r>
                              <w:r w:rsidRPr="00C96444">
                                <w:rPr>
                                  <w:rFonts w:ascii="Times New Roman" w:hAnsi="Times New Roman"/>
                                  <w:sz w:val="22"/>
                                  <w:szCs w:val="22"/>
                                </w:rPr>
                                <w:t>le</w:t>
                              </w:r>
                              <w:r>
                                <w:rPr>
                                  <w:rFonts w:ascii="Times New Roman" w:hAnsi="Times New Roman"/>
                                  <w:sz w:val="22"/>
                                  <w:szCs w:val="22"/>
                                </w:rPr>
                                <w:t xml:space="preserve"> </w:t>
                              </w:r>
                              <w:r w:rsidRPr="00C96444">
                                <w:rPr>
                                  <w:rFonts w:ascii="Times New Roman" w:hAnsi="Times New Roman"/>
                                  <w:sz w:val="22"/>
                                  <w:szCs w:val="22"/>
                                </w:rPr>
                                <w:t>secrétariat</w:t>
                              </w:r>
                              <w:r>
                                <w:rPr>
                                  <w:rFonts w:ascii="Times New Roman" w:hAnsi="Times New Roman"/>
                                  <w:sz w:val="22"/>
                                  <w:szCs w:val="22"/>
                                </w:rPr>
                                <w:t xml:space="preserve"> </w:t>
                              </w:r>
                              <w:r w:rsidRPr="00C96444">
                                <w:rPr>
                                  <w:rFonts w:ascii="Times New Roman" w:hAnsi="Times New Roman"/>
                                  <w:sz w:val="22"/>
                                  <w:szCs w:val="22"/>
                                </w:rPr>
                                <w:t>administratif.</w:t>
                              </w:r>
                            </w:p>
                          </w:txbxContent>
                        </wps:txbx>
                        <wps:bodyPr rot="0" vert="horz" wrap="square" lIns="91440" tIns="45720" rIns="91440" bIns="45720" anchor="t" anchorCtr="0">
                          <a:spAutoFit/>
                        </wps:bodyPr>
                      </wps:wsp>
                      <wps:wsp>
                        <wps:cNvPr id="9" name="Zone de texte 2"/>
                        <wps:cNvSpPr txBox="1">
                          <a:spLocks noChangeArrowheads="1"/>
                        </wps:cNvSpPr>
                        <wps:spPr bwMode="auto">
                          <a:xfrm>
                            <a:off x="64181" y="-933524"/>
                            <a:ext cx="666115" cy="260985"/>
                          </a:xfrm>
                          <a:prstGeom prst="rect">
                            <a:avLst/>
                          </a:prstGeom>
                          <a:solidFill>
                            <a:srgbClr val="FFFFFF"/>
                          </a:solidFill>
                          <a:ln w="9525">
                            <a:solidFill>
                              <a:srgbClr val="000000"/>
                            </a:solidFill>
                            <a:miter lim="800000"/>
                            <a:headEnd/>
                            <a:tailEnd/>
                          </a:ln>
                        </wps:spPr>
                        <wps:txbx>
                          <w:txbxContent>
                            <w:p w:rsidR="00A26461" w:rsidRDefault="00A26461" w:rsidP="00906CD8">
                              <w:r>
                                <w:t>F3SCT</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DAC9017" id="Groupe 2" o:spid="_x0000_s1038" style="position:absolute;left:0;text-align:left;margin-left:5.4pt;margin-top:14.4pt;width:436.8pt;height:96.5pt;z-index:251683840;mso-position-horizontal-relative:margin;mso-width-relative:margin;mso-height-relative:margin" coordorigin="641,-9455" coordsize="55482,12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">
                <v:shape id="Zone de texte 2" o:spid="_x0000_s1039" type="#_x0000_t202" style="position:absolute;left:7302;top:-9455;width:48822;height:1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" fillcolor="#dbe5f1 [660]">
                  <v:textbox style="mso-fit-shape-to-text:t">
                    <w:txbxContent>
                      <w:p w:rsidR="00A26461" w:rsidRDefault="00A26461" w:rsidP="00906CD8">
                        <w:pPr>
                          <w:pStyle w:val="Standard"/>
                          <w:spacing w:after="0" w:line="240" w:lineRule="auto"/>
                          <w:rPr>
                            <w:rFonts w:ascii="Times New Roman" w:hAnsi="Times New Roman"/>
                            <w:sz w:val="22"/>
                            <w:szCs w:val="22"/>
                          </w:rPr>
                        </w:pPr>
                        <w:r w:rsidRPr="002D0C2F">
                          <w:rPr>
                            <w:rFonts w:ascii="Times New Roman" w:hAnsi="Times New Roman"/>
                            <w:sz w:val="22"/>
                            <w:szCs w:val="22"/>
                          </w:rPr>
                          <w:t>Le secrétaire de la formation spécialisée est désigné par les représentants du personnel en leur</w:t>
                        </w:r>
                        <w:r>
                          <w:rPr>
                            <w:rFonts w:ascii="Times New Roman" w:hAnsi="Times New Roman"/>
                            <w:sz w:val="22"/>
                            <w:szCs w:val="22"/>
                          </w:rPr>
                          <w:t xml:space="preserve"> sein.</w:t>
                        </w:r>
                        <w:r w:rsidRPr="002D0C2F">
                          <w:rPr>
                            <w:rFonts w:ascii="Times New Roman" w:hAnsi="Times New Roman"/>
                            <w:sz w:val="22"/>
                            <w:szCs w:val="22"/>
                          </w:rPr>
                          <w:t xml:space="preserve"> La désignation</w:t>
                        </w:r>
                        <w:r>
                          <w:rPr>
                            <w:rFonts w:ascii="Times New Roman" w:hAnsi="Times New Roman"/>
                            <w:sz w:val="22"/>
                            <w:szCs w:val="22"/>
                          </w:rPr>
                          <w:t xml:space="preserve"> du secrétaire de la F3SCT est réalisée par vote des représentants du personnel à main levé lors de la séance </w:t>
                        </w:r>
                        <w:r w:rsidRPr="00A6702F">
                          <w:rPr>
                            <w:rFonts w:ascii="Times New Roman" w:hAnsi="Times New Roman"/>
                            <w:sz w:val="22"/>
                            <w:szCs w:val="22"/>
                          </w:rPr>
                          <w:t>d’installation. Il est désigné pour</w:t>
                        </w:r>
                        <w:r>
                          <w:rPr>
                            <w:rFonts w:ascii="Times New Roman" w:hAnsi="Times New Roman"/>
                            <w:sz w:val="22"/>
                            <w:szCs w:val="22"/>
                            <w:highlight w:val="yellow"/>
                          </w:rPr>
                          <w:t xml:space="preserve"> une durée de ????</w:t>
                        </w:r>
                        <w:r w:rsidRPr="00813C8E">
                          <w:rPr>
                            <w:rFonts w:ascii="Times New Roman" w:hAnsi="Times New Roman"/>
                            <w:sz w:val="22"/>
                            <w:szCs w:val="22"/>
                            <w:highlight w:val="yellow"/>
                          </w:rPr>
                          <w:t>.</w:t>
                        </w:r>
                      </w:p>
                      <w:p w:rsidR="00A26461" w:rsidRDefault="00A26461" w:rsidP="00906CD8">
                        <w:pPr>
                          <w:pStyle w:val="Standard"/>
                          <w:spacing w:after="0" w:line="240" w:lineRule="auto"/>
                          <w:rPr>
                            <w:rFonts w:ascii="Times New Roman" w:hAnsi="Times New Roman"/>
                            <w:sz w:val="22"/>
                            <w:szCs w:val="22"/>
                          </w:rPr>
                        </w:pPr>
                        <w:r w:rsidRPr="00C96444">
                          <w:rPr>
                            <w:rFonts w:ascii="Times New Roman" w:hAnsi="Times New Roman"/>
                            <w:sz w:val="22"/>
                            <w:szCs w:val="22"/>
                          </w:rPr>
                          <w:t>Ces fonctions peuvent être remplies par un suppléant en cas d'absence du titulaire.</w:t>
                        </w:r>
                      </w:p>
                      <w:p w:rsidR="00A26461" w:rsidRPr="00294AD7" w:rsidRDefault="00A26461" w:rsidP="00906CD8">
                        <w:pPr>
                          <w:pStyle w:val="Standard"/>
                          <w:spacing w:after="0" w:line="240" w:lineRule="auto"/>
                          <w:rPr>
                            <w:rFonts w:ascii="Times New Roman" w:hAnsi="Times New Roman"/>
                            <w:sz w:val="22"/>
                            <w:szCs w:val="22"/>
                          </w:rPr>
                        </w:pPr>
                        <w:r w:rsidRPr="00C96444">
                          <w:rPr>
                            <w:rFonts w:ascii="Times New Roman" w:hAnsi="Times New Roman"/>
                            <w:sz w:val="22"/>
                            <w:szCs w:val="22"/>
                          </w:rPr>
                          <w:t>Un</w:t>
                        </w:r>
                        <w:r>
                          <w:rPr>
                            <w:rFonts w:ascii="Times New Roman" w:hAnsi="Times New Roman"/>
                            <w:sz w:val="22"/>
                            <w:szCs w:val="22"/>
                          </w:rPr>
                          <w:t xml:space="preserve"> </w:t>
                        </w:r>
                        <w:r w:rsidRPr="00C96444">
                          <w:rPr>
                            <w:rFonts w:ascii="Times New Roman" w:hAnsi="Times New Roman"/>
                            <w:sz w:val="22"/>
                            <w:szCs w:val="22"/>
                          </w:rPr>
                          <w:t>agent,</w:t>
                        </w:r>
                        <w:r>
                          <w:rPr>
                            <w:rFonts w:ascii="Times New Roman" w:hAnsi="Times New Roman"/>
                            <w:sz w:val="22"/>
                            <w:szCs w:val="22"/>
                          </w:rPr>
                          <w:t xml:space="preserve"> </w:t>
                        </w:r>
                        <w:r w:rsidRPr="00C96444">
                          <w:rPr>
                            <w:rFonts w:ascii="Times New Roman" w:hAnsi="Times New Roman"/>
                            <w:sz w:val="22"/>
                            <w:szCs w:val="22"/>
                          </w:rPr>
                          <w:t>désigné</w:t>
                        </w:r>
                        <w:r>
                          <w:rPr>
                            <w:rFonts w:ascii="Times New Roman" w:hAnsi="Times New Roman"/>
                            <w:sz w:val="22"/>
                            <w:szCs w:val="22"/>
                          </w:rPr>
                          <w:t xml:space="preserve"> </w:t>
                        </w:r>
                        <w:r w:rsidRPr="00C96444">
                          <w:rPr>
                            <w:rFonts w:ascii="Times New Roman" w:hAnsi="Times New Roman"/>
                            <w:sz w:val="22"/>
                            <w:szCs w:val="22"/>
                          </w:rPr>
                          <w:t>par</w:t>
                        </w:r>
                        <w:r>
                          <w:rPr>
                            <w:rFonts w:ascii="Times New Roman" w:hAnsi="Times New Roman"/>
                            <w:sz w:val="22"/>
                            <w:szCs w:val="22"/>
                          </w:rPr>
                          <w:t xml:space="preserve"> </w:t>
                        </w:r>
                        <w:r w:rsidRPr="00C96444">
                          <w:rPr>
                            <w:rFonts w:ascii="Times New Roman" w:hAnsi="Times New Roman"/>
                            <w:sz w:val="22"/>
                            <w:szCs w:val="22"/>
                          </w:rPr>
                          <w:t>l'autorité</w:t>
                        </w:r>
                        <w:r>
                          <w:rPr>
                            <w:rFonts w:ascii="Times New Roman" w:hAnsi="Times New Roman"/>
                            <w:sz w:val="22"/>
                            <w:szCs w:val="22"/>
                          </w:rPr>
                          <w:t xml:space="preserve"> </w:t>
                        </w:r>
                        <w:r w:rsidRPr="00C96444">
                          <w:rPr>
                            <w:rFonts w:ascii="Times New Roman" w:hAnsi="Times New Roman"/>
                            <w:sz w:val="22"/>
                            <w:szCs w:val="22"/>
                          </w:rPr>
                          <w:t>territoriale,</w:t>
                        </w:r>
                        <w:r>
                          <w:rPr>
                            <w:rFonts w:ascii="Times New Roman" w:hAnsi="Times New Roman"/>
                            <w:sz w:val="22"/>
                            <w:szCs w:val="22"/>
                          </w:rPr>
                          <w:t xml:space="preserve"> </w:t>
                        </w:r>
                        <w:r w:rsidRPr="00C96444">
                          <w:rPr>
                            <w:rFonts w:ascii="Times New Roman" w:hAnsi="Times New Roman"/>
                            <w:sz w:val="22"/>
                            <w:szCs w:val="22"/>
                          </w:rPr>
                          <w:t>assiste</w:t>
                        </w:r>
                        <w:r>
                          <w:rPr>
                            <w:rFonts w:ascii="Times New Roman" w:hAnsi="Times New Roman"/>
                            <w:sz w:val="22"/>
                            <w:szCs w:val="22"/>
                          </w:rPr>
                          <w:t xml:space="preserve"> </w:t>
                        </w:r>
                        <w:r w:rsidRPr="00C96444">
                          <w:rPr>
                            <w:rFonts w:ascii="Times New Roman" w:hAnsi="Times New Roman"/>
                            <w:sz w:val="22"/>
                            <w:szCs w:val="22"/>
                          </w:rPr>
                          <w:t>aux</w:t>
                        </w:r>
                        <w:r>
                          <w:rPr>
                            <w:rFonts w:ascii="Times New Roman" w:hAnsi="Times New Roman"/>
                            <w:sz w:val="22"/>
                            <w:szCs w:val="22"/>
                          </w:rPr>
                          <w:t xml:space="preserve"> </w:t>
                        </w:r>
                        <w:r w:rsidRPr="00C96444">
                          <w:rPr>
                            <w:rFonts w:ascii="Times New Roman" w:hAnsi="Times New Roman"/>
                            <w:sz w:val="22"/>
                            <w:szCs w:val="22"/>
                          </w:rPr>
                          <w:t>réunions</w:t>
                        </w:r>
                        <w:r>
                          <w:rPr>
                            <w:rFonts w:ascii="Times New Roman" w:hAnsi="Times New Roman"/>
                            <w:sz w:val="22"/>
                            <w:szCs w:val="22"/>
                          </w:rPr>
                          <w:t xml:space="preserve"> </w:t>
                        </w:r>
                        <w:r w:rsidRPr="00C96444">
                          <w:rPr>
                            <w:rFonts w:ascii="Times New Roman" w:hAnsi="Times New Roman"/>
                            <w:sz w:val="22"/>
                            <w:szCs w:val="22"/>
                          </w:rPr>
                          <w:t>de</w:t>
                        </w:r>
                        <w:r>
                          <w:rPr>
                            <w:rFonts w:ascii="Times New Roman" w:hAnsi="Times New Roman"/>
                            <w:sz w:val="22"/>
                            <w:szCs w:val="22"/>
                          </w:rPr>
                          <w:t xml:space="preserve"> </w:t>
                        </w:r>
                        <w:r w:rsidRPr="00C96444">
                          <w:rPr>
                            <w:rFonts w:ascii="Times New Roman" w:hAnsi="Times New Roman"/>
                            <w:sz w:val="22"/>
                            <w:szCs w:val="22"/>
                          </w:rPr>
                          <w:t>la</w:t>
                        </w:r>
                        <w:r>
                          <w:rPr>
                            <w:rFonts w:ascii="Times New Roman" w:hAnsi="Times New Roman"/>
                            <w:sz w:val="22"/>
                            <w:szCs w:val="22"/>
                          </w:rPr>
                          <w:t xml:space="preserve"> </w:t>
                        </w:r>
                        <w:r w:rsidRPr="00C96444">
                          <w:rPr>
                            <w:rFonts w:ascii="Times New Roman" w:hAnsi="Times New Roman"/>
                            <w:sz w:val="22"/>
                            <w:szCs w:val="22"/>
                          </w:rPr>
                          <w:t>F</w:t>
                        </w:r>
                        <w:r>
                          <w:rPr>
                            <w:rFonts w:ascii="Times New Roman" w:hAnsi="Times New Roman"/>
                            <w:sz w:val="22"/>
                            <w:szCs w:val="22"/>
                          </w:rPr>
                          <w:t>3</w:t>
                        </w:r>
                        <w:r w:rsidRPr="00C96444">
                          <w:rPr>
                            <w:rFonts w:ascii="Times New Roman" w:hAnsi="Times New Roman"/>
                            <w:sz w:val="22"/>
                            <w:szCs w:val="22"/>
                          </w:rPr>
                          <w:t>S</w:t>
                        </w:r>
                        <w:r>
                          <w:rPr>
                            <w:rFonts w:ascii="Times New Roman" w:hAnsi="Times New Roman"/>
                            <w:sz w:val="22"/>
                            <w:szCs w:val="22"/>
                          </w:rPr>
                          <w:t>CT</w:t>
                        </w:r>
                        <w:r w:rsidRPr="00C96444">
                          <w:rPr>
                            <w:rFonts w:ascii="Times New Roman" w:hAnsi="Times New Roman"/>
                            <w:sz w:val="22"/>
                            <w:szCs w:val="22"/>
                          </w:rPr>
                          <w:t>,</w:t>
                        </w:r>
                        <w:r>
                          <w:rPr>
                            <w:rFonts w:ascii="Times New Roman" w:hAnsi="Times New Roman"/>
                            <w:sz w:val="22"/>
                            <w:szCs w:val="22"/>
                          </w:rPr>
                          <w:t xml:space="preserve"> </w:t>
                        </w:r>
                        <w:r w:rsidRPr="00C96444">
                          <w:rPr>
                            <w:rFonts w:ascii="Times New Roman" w:hAnsi="Times New Roman"/>
                            <w:sz w:val="22"/>
                            <w:szCs w:val="22"/>
                          </w:rPr>
                          <w:t>sans</w:t>
                        </w:r>
                        <w:r>
                          <w:rPr>
                            <w:rFonts w:ascii="Times New Roman" w:hAnsi="Times New Roman"/>
                            <w:sz w:val="22"/>
                            <w:szCs w:val="22"/>
                          </w:rPr>
                          <w:t xml:space="preserve"> </w:t>
                        </w:r>
                        <w:r w:rsidRPr="00C96444">
                          <w:rPr>
                            <w:rFonts w:ascii="Times New Roman" w:hAnsi="Times New Roman"/>
                            <w:sz w:val="22"/>
                            <w:szCs w:val="22"/>
                          </w:rPr>
                          <w:t>participer</w:t>
                        </w:r>
                        <w:r>
                          <w:rPr>
                            <w:rFonts w:ascii="Times New Roman" w:hAnsi="Times New Roman"/>
                            <w:sz w:val="22"/>
                            <w:szCs w:val="22"/>
                          </w:rPr>
                          <w:t xml:space="preserve"> </w:t>
                        </w:r>
                        <w:r w:rsidRPr="00C96444">
                          <w:rPr>
                            <w:rFonts w:ascii="Times New Roman" w:hAnsi="Times New Roman"/>
                            <w:sz w:val="22"/>
                            <w:szCs w:val="22"/>
                          </w:rPr>
                          <w:t>aux</w:t>
                        </w:r>
                        <w:r>
                          <w:rPr>
                            <w:rFonts w:ascii="Times New Roman" w:hAnsi="Times New Roman"/>
                            <w:sz w:val="22"/>
                            <w:szCs w:val="22"/>
                          </w:rPr>
                          <w:t xml:space="preserve"> </w:t>
                        </w:r>
                        <w:r w:rsidRPr="00C96444">
                          <w:rPr>
                            <w:rFonts w:ascii="Times New Roman" w:hAnsi="Times New Roman"/>
                            <w:sz w:val="22"/>
                            <w:szCs w:val="22"/>
                          </w:rPr>
                          <w:t>débats,</w:t>
                        </w:r>
                        <w:r>
                          <w:rPr>
                            <w:rFonts w:ascii="Times New Roman" w:hAnsi="Times New Roman"/>
                            <w:sz w:val="22"/>
                            <w:szCs w:val="22"/>
                          </w:rPr>
                          <w:t xml:space="preserve"> </w:t>
                        </w:r>
                        <w:r w:rsidRPr="00C96444">
                          <w:rPr>
                            <w:rFonts w:ascii="Times New Roman" w:hAnsi="Times New Roman"/>
                            <w:sz w:val="22"/>
                            <w:szCs w:val="22"/>
                          </w:rPr>
                          <w:t>et</w:t>
                        </w:r>
                        <w:r>
                          <w:rPr>
                            <w:rFonts w:ascii="Times New Roman" w:hAnsi="Times New Roman"/>
                            <w:sz w:val="22"/>
                            <w:szCs w:val="22"/>
                          </w:rPr>
                          <w:t xml:space="preserve"> </w:t>
                        </w:r>
                        <w:r w:rsidRPr="00C96444">
                          <w:rPr>
                            <w:rFonts w:ascii="Times New Roman" w:hAnsi="Times New Roman"/>
                            <w:sz w:val="22"/>
                            <w:szCs w:val="22"/>
                          </w:rPr>
                          <w:t>en</w:t>
                        </w:r>
                        <w:r>
                          <w:rPr>
                            <w:rFonts w:ascii="Times New Roman" w:hAnsi="Times New Roman"/>
                            <w:sz w:val="22"/>
                            <w:szCs w:val="22"/>
                          </w:rPr>
                          <w:t xml:space="preserve"> </w:t>
                        </w:r>
                        <w:r w:rsidRPr="00C96444">
                          <w:rPr>
                            <w:rFonts w:ascii="Times New Roman" w:hAnsi="Times New Roman"/>
                            <w:sz w:val="22"/>
                            <w:szCs w:val="22"/>
                          </w:rPr>
                          <w:t>assure</w:t>
                        </w:r>
                        <w:r>
                          <w:rPr>
                            <w:rFonts w:ascii="Times New Roman" w:hAnsi="Times New Roman"/>
                            <w:sz w:val="22"/>
                            <w:szCs w:val="22"/>
                          </w:rPr>
                          <w:t xml:space="preserve"> </w:t>
                        </w:r>
                        <w:r w:rsidRPr="00C96444">
                          <w:rPr>
                            <w:rFonts w:ascii="Times New Roman" w:hAnsi="Times New Roman"/>
                            <w:sz w:val="22"/>
                            <w:szCs w:val="22"/>
                          </w:rPr>
                          <w:t>le</w:t>
                        </w:r>
                        <w:r>
                          <w:rPr>
                            <w:rFonts w:ascii="Times New Roman" w:hAnsi="Times New Roman"/>
                            <w:sz w:val="22"/>
                            <w:szCs w:val="22"/>
                          </w:rPr>
                          <w:t xml:space="preserve"> </w:t>
                        </w:r>
                        <w:r w:rsidRPr="00C96444">
                          <w:rPr>
                            <w:rFonts w:ascii="Times New Roman" w:hAnsi="Times New Roman"/>
                            <w:sz w:val="22"/>
                            <w:szCs w:val="22"/>
                          </w:rPr>
                          <w:t>secrétariat</w:t>
                        </w:r>
                        <w:r>
                          <w:rPr>
                            <w:rFonts w:ascii="Times New Roman" w:hAnsi="Times New Roman"/>
                            <w:sz w:val="22"/>
                            <w:szCs w:val="22"/>
                          </w:rPr>
                          <w:t xml:space="preserve"> </w:t>
                        </w:r>
                        <w:r w:rsidRPr="00C96444">
                          <w:rPr>
                            <w:rFonts w:ascii="Times New Roman" w:hAnsi="Times New Roman"/>
                            <w:sz w:val="22"/>
                            <w:szCs w:val="22"/>
                          </w:rPr>
                          <w:t>administratif.</w:t>
                        </w:r>
                      </w:p>
                    </w:txbxContent>
                  </v:textbox>
                </v:shape>
                <v:shape id="Zone de texte 2" o:spid="_x0000_s1040" type="#_x0000_t202" style="position:absolute;left:641;top:-9335;width:6661;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">
                  <v:textbox style="mso-fit-shape-to-text:t">
                    <w:txbxContent>
                      <w:p w:rsidR="00A26461" w:rsidRDefault="00A26461" w:rsidP="00906CD8">
                        <w:r>
                          <w:t>F3SCT</w:t>
                        </w:r>
                      </w:p>
                    </w:txbxContent>
                  </v:textbox>
                </v:shape>
                <w10:wrap type="square" anchorx="margin"/>
              </v:group>
            </w:pict>
          </mc:Fallback>
        </mc:AlternateContent>
      </w:r>
    </w:p>
    <w:p w:rsidR="00906CD8" w:rsidRPr="00A26461" w:rsidRDefault="00906CD8" w:rsidP="005B59F7">
      <w:pPr>
        <w:pStyle w:val="Standard"/>
        <w:spacing w:after="0" w:line="240" w:lineRule="auto"/>
        <w:ind w:left="567"/>
        <w:rPr>
          <w:rFonts w:cs="Arial"/>
          <w:sz w:val="22"/>
          <w:szCs w:val="22"/>
        </w:rPr>
      </w:pPr>
    </w:p>
    <w:p w:rsidR="00906CD8" w:rsidRPr="00A26461" w:rsidRDefault="00906CD8" w:rsidP="005B59F7">
      <w:pPr>
        <w:pStyle w:val="Standard"/>
        <w:spacing w:after="0" w:line="240" w:lineRule="auto"/>
        <w:ind w:left="567"/>
        <w:rPr>
          <w:rFonts w:cs="Arial"/>
          <w:sz w:val="22"/>
          <w:szCs w:val="22"/>
        </w:rPr>
      </w:pPr>
    </w:p>
    <w:p w:rsidR="00AA0FE5" w:rsidRPr="00A26461" w:rsidRDefault="00AA0FE5" w:rsidP="008B2105">
      <w:pPr>
        <w:pStyle w:val="Standard"/>
        <w:spacing w:after="0" w:line="240" w:lineRule="auto"/>
        <w:ind w:left="567"/>
        <w:rPr>
          <w:rFonts w:cs="Arial"/>
          <w:b/>
          <w:i/>
          <w:sz w:val="26"/>
          <w:szCs w:val="26"/>
          <w:u w:val="single"/>
        </w:rPr>
      </w:pPr>
    </w:p>
    <w:p w:rsidR="005B59F7" w:rsidRPr="00A26461" w:rsidRDefault="005B59F7" w:rsidP="008B2105">
      <w:pPr>
        <w:pStyle w:val="Standard"/>
        <w:spacing w:after="0" w:line="240" w:lineRule="auto"/>
        <w:ind w:left="567"/>
        <w:rPr>
          <w:rFonts w:cs="Arial"/>
          <w:sz w:val="22"/>
          <w:szCs w:val="22"/>
        </w:rPr>
      </w:pPr>
      <w:r w:rsidRPr="00A26461">
        <w:rPr>
          <w:rFonts w:cs="Arial"/>
          <w:b/>
          <w:i/>
          <w:sz w:val="26"/>
          <w:szCs w:val="26"/>
          <w:u w:val="single"/>
        </w:rPr>
        <w:t>Article 1</w:t>
      </w:r>
      <w:r w:rsidR="00EE35DD" w:rsidRPr="00A26461">
        <w:rPr>
          <w:rFonts w:cs="Arial"/>
          <w:b/>
          <w:i/>
          <w:sz w:val="26"/>
          <w:szCs w:val="26"/>
          <w:u w:val="single"/>
        </w:rPr>
        <w:t>1</w:t>
      </w:r>
      <w:r w:rsidRPr="00A26461">
        <w:rPr>
          <w:rFonts w:cs="Arial"/>
          <w:b/>
          <w:sz w:val="26"/>
          <w:szCs w:val="26"/>
        </w:rPr>
        <w:t xml:space="preserve"> :</w:t>
      </w:r>
      <w:r w:rsidRPr="00A26461">
        <w:rPr>
          <w:rFonts w:cs="Arial"/>
          <w:sz w:val="26"/>
          <w:szCs w:val="26"/>
        </w:rPr>
        <w:t xml:space="preserve"> </w:t>
      </w:r>
      <w:r w:rsidRPr="00A26461">
        <w:rPr>
          <w:rFonts w:cs="Arial"/>
          <w:sz w:val="22"/>
          <w:szCs w:val="22"/>
        </w:rPr>
        <w:t>Pour l’exécution des tâches matérielles, le secrétaire peut se faire aid</w:t>
      </w:r>
      <w:r w:rsidR="00F3472D" w:rsidRPr="00A26461">
        <w:rPr>
          <w:rFonts w:cs="Arial"/>
          <w:sz w:val="22"/>
          <w:szCs w:val="22"/>
        </w:rPr>
        <w:t>er par un fonctionnaire de la collectivité/établissement</w:t>
      </w:r>
      <w:r w:rsidRPr="00A26461">
        <w:rPr>
          <w:rFonts w:cs="Arial"/>
          <w:sz w:val="22"/>
          <w:szCs w:val="22"/>
        </w:rPr>
        <w:t xml:space="preserve">, non membre du </w:t>
      </w:r>
      <w:r w:rsidR="009260C5" w:rsidRPr="00A26461">
        <w:rPr>
          <w:rFonts w:cs="Arial"/>
          <w:sz w:val="22"/>
          <w:szCs w:val="22"/>
        </w:rPr>
        <w:t>CST</w:t>
      </w:r>
      <w:r w:rsidRPr="00A26461">
        <w:rPr>
          <w:rFonts w:cs="Arial"/>
          <w:sz w:val="22"/>
          <w:szCs w:val="22"/>
        </w:rPr>
        <w:t xml:space="preserve">, qui assiste aux réunions. </w:t>
      </w:r>
    </w:p>
    <w:p w:rsidR="009260C5" w:rsidRPr="00A26461" w:rsidRDefault="005B59F7" w:rsidP="009260C5">
      <w:pPr>
        <w:pStyle w:val="Standard"/>
        <w:spacing w:after="0" w:line="240" w:lineRule="auto"/>
        <w:ind w:left="567"/>
        <w:rPr>
          <w:rFonts w:cs="Arial"/>
          <w:i/>
          <w:sz w:val="22"/>
          <w:szCs w:val="22"/>
        </w:rPr>
      </w:pPr>
      <w:r w:rsidRPr="00A26461">
        <w:rPr>
          <w:rFonts w:cs="Arial"/>
          <w:i/>
          <w:sz w:val="22"/>
          <w:szCs w:val="22"/>
        </w:rPr>
        <w:t>(</w:t>
      </w:r>
      <w:r w:rsidR="009260C5" w:rsidRPr="00A26461">
        <w:rPr>
          <w:rFonts w:cs="Arial"/>
          <w:i/>
          <w:sz w:val="22"/>
          <w:szCs w:val="22"/>
        </w:rPr>
        <w:t xml:space="preserve">Article 81 </w:t>
      </w:r>
      <w:r w:rsidR="009260C5" w:rsidRPr="00A26461">
        <w:rPr>
          <w:rFonts w:cs="Arial"/>
          <w:i/>
          <w:szCs w:val="22"/>
        </w:rPr>
        <w:t>du décret n°2021-571 du 10 mai 2021</w:t>
      </w:r>
      <w:r w:rsidR="009260C5" w:rsidRPr="00A26461">
        <w:rPr>
          <w:rFonts w:cs="Arial"/>
          <w:i/>
          <w:sz w:val="22"/>
          <w:szCs w:val="22"/>
        </w:rPr>
        <w:t>)</w:t>
      </w:r>
    </w:p>
    <w:p w:rsidR="009260C5" w:rsidRPr="00A26461" w:rsidRDefault="009260C5" w:rsidP="009260C5">
      <w:pPr>
        <w:pStyle w:val="Standard"/>
        <w:spacing w:after="0" w:line="240" w:lineRule="auto"/>
        <w:ind w:left="567"/>
        <w:rPr>
          <w:rFonts w:cs="Arial"/>
          <w:i/>
          <w:sz w:val="22"/>
          <w:szCs w:val="22"/>
        </w:rPr>
      </w:pPr>
    </w:p>
    <w:p w:rsidR="00E1372B" w:rsidRPr="00A26461" w:rsidRDefault="005B59F7" w:rsidP="009260C5">
      <w:pPr>
        <w:pStyle w:val="Standard"/>
        <w:spacing w:after="0" w:line="240" w:lineRule="auto"/>
        <w:ind w:left="567"/>
        <w:rPr>
          <w:rFonts w:cs="Arial"/>
          <w:sz w:val="22"/>
          <w:szCs w:val="22"/>
        </w:rPr>
      </w:pPr>
      <w:r w:rsidRPr="00A26461">
        <w:rPr>
          <w:rFonts w:cs="Arial"/>
          <w:sz w:val="22"/>
          <w:szCs w:val="22"/>
        </w:rPr>
        <w:t>Les tâches d’assistance administrative (préparation des ordres du jour</w:t>
      </w:r>
      <w:r w:rsidR="00D96D4F" w:rsidRPr="00A26461">
        <w:rPr>
          <w:rFonts w:cs="Arial"/>
          <w:sz w:val="22"/>
          <w:szCs w:val="22"/>
        </w:rPr>
        <w:t>, convocations, procès-verbaux,</w:t>
      </w:r>
      <w:r w:rsidRPr="00A26461">
        <w:rPr>
          <w:rFonts w:cs="Arial"/>
          <w:sz w:val="22"/>
          <w:szCs w:val="22"/>
        </w:rPr>
        <w:t xml:space="preserve">) sont effectuées par </w:t>
      </w:r>
      <w:r w:rsidR="00A26461" w:rsidRPr="00A26461">
        <w:rPr>
          <w:rFonts w:cs="Arial"/>
          <w:sz w:val="22"/>
          <w:szCs w:val="22"/>
        </w:rPr>
        <w:t>……………………</w:t>
      </w:r>
      <w:r w:rsidR="00882F5D" w:rsidRPr="00A26461">
        <w:rPr>
          <w:rFonts w:cs="Arial"/>
          <w:sz w:val="22"/>
          <w:szCs w:val="22"/>
        </w:rPr>
        <w:t>.</w:t>
      </w:r>
    </w:p>
    <w:p w:rsidR="009260C5" w:rsidRPr="00A26461" w:rsidRDefault="009260C5" w:rsidP="00EC7AA6">
      <w:pPr>
        <w:pStyle w:val="NormalWeb"/>
        <w:spacing w:before="0" w:beforeAutospacing="0" w:after="0" w:afterAutospacing="0"/>
        <w:ind w:left="567"/>
        <w:jc w:val="both"/>
        <w:rPr>
          <w:rFonts w:ascii="Arial" w:hAnsi="Arial" w:cs="Arial"/>
          <w:sz w:val="22"/>
          <w:szCs w:val="22"/>
        </w:rPr>
      </w:pPr>
    </w:p>
    <w:p w:rsidR="00A26461" w:rsidRPr="00A26461" w:rsidRDefault="00A26461" w:rsidP="00EC7AA6">
      <w:pPr>
        <w:pStyle w:val="NormalWeb"/>
        <w:spacing w:before="0" w:beforeAutospacing="0" w:after="0" w:afterAutospacing="0"/>
        <w:ind w:left="567"/>
        <w:jc w:val="both"/>
        <w:rPr>
          <w:rFonts w:ascii="Arial" w:hAnsi="Arial" w:cs="Arial"/>
          <w:sz w:val="22"/>
          <w:szCs w:val="22"/>
        </w:rPr>
      </w:pPr>
    </w:p>
    <w:p w:rsidR="005B59F7" w:rsidRPr="00A26461" w:rsidRDefault="005B59F7" w:rsidP="005B59F7">
      <w:pPr>
        <w:pStyle w:val="Standard"/>
        <w:spacing w:after="0" w:line="240" w:lineRule="auto"/>
        <w:ind w:left="567"/>
        <w:rPr>
          <w:rFonts w:cs="Arial"/>
          <w:sz w:val="22"/>
          <w:szCs w:val="22"/>
        </w:rPr>
      </w:pPr>
    </w:p>
    <w:p w:rsidR="00EA6D6C" w:rsidRPr="00A26461" w:rsidRDefault="00EA6D6C" w:rsidP="005B59F7">
      <w:pPr>
        <w:pStyle w:val="Standard"/>
        <w:spacing w:after="0" w:line="240" w:lineRule="auto"/>
        <w:ind w:left="567"/>
        <w:rPr>
          <w:rFonts w:cs="Arial"/>
          <w:sz w:val="22"/>
          <w:szCs w:val="22"/>
        </w:rPr>
      </w:pPr>
    </w:p>
    <w:p w:rsidR="005B59F7" w:rsidRPr="00A26461" w:rsidRDefault="005B59F7" w:rsidP="00441384">
      <w:pPr>
        <w:pStyle w:val="Standard"/>
        <w:spacing w:after="0" w:line="240" w:lineRule="auto"/>
        <w:ind w:left="567"/>
        <w:jc w:val="center"/>
        <w:outlineLvl w:val="0"/>
        <w:rPr>
          <w:rFonts w:cs="Arial"/>
          <w:smallCaps/>
          <w:sz w:val="40"/>
          <w:szCs w:val="22"/>
        </w:rPr>
      </w:pPr>
      <w:bookmarkStart w:id="7" w:name="_Toc123908918"/>
      <w:r w:rsidRPr="00A26461">
        <w:rPr>
          <w:rFonts w:cs="Arial"/>
          <w:b/>
          <w:smallCaps/>
          <w:sz w:val="40"/>
          <w:szCs w:val="22"/>
        </w:rPr>
        <w:t>VI – Périodicité des séances</w:t>
      </w:r>
      <w:bookmarkEnd w:id="7"/>
    </w:p>
    <w:p w:rsidR="005B59F7" w:rsidRPr="00A26461" w:rsidRDefault="005B59F7" w:rsidP="005B59F7">
      <w:pPr>
        <w:pStyle w:val="Standard"/>
        <w:spacing w:after="0" w:line="240" w:lineRule="auto"/>
        <w:ind w:left="567"/>
        <w:rPr>
          <w:rFonts w:cs="Arial"/>
          <w:sz w:val="22"/>
          <w:szCs w:val="22"/>
        </w:rPr>
      </w:pPr>
    </w:p>
    <w:p w:rsidR="005B59F7" w:rsidRPr="00A26461" w:rsidRDefault="005B59F7" w:rsidP="005B59F7">
      <w:pPr>
        <w:pStyle w:val="Standard"/>
        <w:spacing w:after="0" w:line="240" w:lineRule="auto"/>
        <w:ind w:left="567"/>
        <w:rPr>
          <w:rFonts w:cs="Arial"/>
          <w:sz w:val="22"/>
          <w:szCs w:val="22"/>
        </w:rPr>
      </w:pPr>
      <w:r w:rsidRPr="00A26461">
        <w:rPr>
          <w:rFonts w:cs="Arial"/>
          <w:b/>
          <w:i/>
          <w:sz w:val="26"/>
          <w:szCs w:val="26"/>
          <w:u w:val="single"/>
        </w:rPr>
        <w:t>Article 1</w:t>
      </w:r>
      <w:r w:rsidR="00EE35DD" w:rsidRPr="00A26461">
        <w:rPr>
          <w:rFonts w:cs="Arial"/>
          <w:b/>
          <w:i/>
          <w:sz w:val="26"/>
          <w:szCs w:val="26"/>
          <w:u w:val="single"/>
        </w:rPr>
        <w:t>2</w:t>
      </w:r>
      <w:r w:rsidRPr="00A26461">
        <w:rPr>
          <w:rFonts w:cs="Arial"/>
          <w:b/>
          <w:sz w:val="26"/>
          <w:szCs w:val="26"/>
        </w:rPr>
        <w:t xml:space="preserve"> :</w:t>
      </w:r>
      <w:r w:rsidRPr="00A26461">
        <w:rPr>
          <w:rFonts w:cs="Arial"/>
          <w:b/>
          <w:sz w:val="22"/>
          <w:szCs w:val="22"/>
        </w:rPr>
        <w:t xml:space="preserve"> </w:t>
      </w:r>
      <w:r w:rsidRPr="00A26461">
        <w:rPr>
          <w:rFonts w:cs="Arial"/>
          <w:sz w:val="22"/>
          <w:szCs w:val="22"/>
        </w:rPr>
        <w:t>Le C</w:t>
      </w:r>
      <w:r w:rsidR="009260C5" w:rsidRPr="00A26461">
        <w:rPr>
          <w:rFonts w:cs="Arial"/>
          <w:sz w:val="22"/>
          <w:szCs w:val="22"/>
        </w:rPr>
        <w:t>S</w:t>
      </w:r>
      <w:r w:rsidRPr="00A26461">
        <w:rPr>
          <w:rFonts w:cs="Arial"/>
          <w:sz w:val="22"/>
          <w:szCs w:val="22"/>
        </w:rPr>
        <w:t xml:space="preserve">T tient </w:t>
      </w:r>
      <w:r w:rsidR="00CB4B61" w:rsidRPr="00A26461">
        <w:rPr>
          <w:rFonts w:cs="Arial"/>
          <w:sz w:val="22"/>
          <w:szCs w:val="22"/>
        </w:rPr>
        <w:t xml:space="preserve">au moins </w:t>
      </w:r>
      <w:r w:rsidR="00A5129C" w:rsidRPr="00A26461">
        <w:rPr>
          <w:rFonts w:cs="Arial"/>
          <w:sz w:val="22"/>
          <w:szCs w:val="22"/>
        </w:rPr>
        <w:t>deux</w:t>
      </w:r>
      <w:r w:rsidRPr="00A26461">
        <w:rPr>
          <w:rFonts w:cs="Arial"/>
          <w:sz w:val="22"/>
          <w:szCs w:val="22"/>
        </w:rPr>
        <w:t xml:space="preserve"> réunions par</w:t>
      </w:r>
      <w:r w:rsidR="00A5129C" w:rsidRPr="00A26461">
        <w:rPr>
          <w:rFonts w:cs="Arial"/>
          <w:sz w:val="22"/>
          <w:szCs w:val="22"/>
        </w:rPr>
        <w:t xml:space="preserve"> an</w:t>
      </w:r>
      <w:r w:rsidR="00D65441" w:rsidRPr="00A26461">
        <w:rPr>
          <w:rFonts w:cs="Arial"/>
          <w:sz w:val="22"/>
          <w:szCs w:val="22"/>
        </w:rPr>
        <w:t xml:space="preserve"> </w:t>
      </w:r>
      <w:r w:rsidRPr="00A26461">
        <w:rPr>
          <w:rFonts w:cs="Arial"/>
          <w:sz w:val="22"/>
          <w:szCs w:val="22"/>
        </w:rPr>
        <w:t>sur convocation de son Président :</w:t>
      </w:r>
    </w:p>
    <w:p w:rsidR="005B59F7" w:rsidRPr="00A26461" w:rsidRDefault="005B59F7" w:rsidP="00C44E29">
      <w:pPr>
        <w:pStyle w:val="Standard"/>
        <w:numPr>
          <w:ilvl w:val="2"/>
          <w:numId w:val="12"/>
        </w:numPr>
        <w:spacing w:before="120" w:after="0" w:line="240" w:lineRule="auto"/>
        <w:ind w:left="1702" w:hanging="284"/>
        <w:rPr>
          <w:rFonts w:cs="Arial"/>
          <w:sz w:val="22"/>
          <w:szCs w:val="22"/>
        </w:rPr>
      </w:pPr>
      <w:proofErr w:type="gramStart"/>
      <w:r w:rsidRPr="00A26461">
        <w:rPr>
          <w:rFonts w:cs="Arial"/>
          <w:sz w:val="22"/>
          <w:szCs w:val="22"/>
        </w:rPr>
        <w:t>soit</w:t>
      </w:r>
      <w:proofErr w:type="gramEnd"/>
      <w:r w:rsidRPr="00A26461">
        <w:rPr>
          <w:rFonts w:cs="Arial"/>
          <w:sz w:val="22"/>
          <w:szCs w:val="22"/>
        </w:rPr>
        <w:t xml:space="preserve"> à l’initiative de ce dernier ;</w:t>
      </w:r>
    </w:p>
    <w:p w:rsidR="005B59F7" w:rsidRPr="00A26461" w:rsidRDefault="005B59F7" w:rsidP="00CB4B61">
      <w:pPr>
        <w:pStyle w:val="Standard"/>
        <w:numPr>
          <w:ilvl w:val="2"/>
          <w:numId w:val="12"/>
        </w:numPr>
        <w:spacing w:after="0" w:line="240" w:lineRule="auto"/>
        <w:ind w:left="1701" w:hanging="283"/>
        <w:rPr>
          <w:rFonts w:cs="Arial"/>
          <w:sz w:val="22"/>
          <w:szCs w:val="22"/>
        </w:rPr>
      </w:pPr>
      <w:proofErr w:type="gramStart"/>
      <w:r w:rsidRPr="00A26461">
        <w:rPr>
          <w:rFonts w:cs="Arial"/>
          <w:sz w:val="22"/>
          <w:szCs w:val="22"/>
        </w:rPr>
        <w:t>soit</w:t>
      </w:r>
      <w:proofErr w:type="gramEnd"/>
      <w:r w:rsidRPr="00A26461">
        <w:rPr>
          <w:rFonts w:cs="Arial"/>
          <w:sz w:val="22"/>
          <w:szCs w:val="22"/>
        </w:rPr>
        <w:t xml:space="preserve"> à la demande écrite de la moitié des représentants titulaires du personnel ; cette dernière</w:t>
      </w:r>
      <w:r w:rsidR="009E23FC" w:rsidRPr="00A26461">
        <w:rPr>
          <w:rFonts w:cs="Arial"/>
          <w:sz w:val="22"/>
          <w:szCs w:val="22"/>
        </w:rPr>
        <w:t xml:space="preserve"> est adressée au Président</w:t>
      </w:r>
      <w:r w:rsidRPr="00A26461">
        <w:rPr>
          <w:rFonts w:cs="Arial"/>
          <w:sz w:val="22"/>
          <w:szCs w:val="22"/>
        </w:rPr>
        <w:t>, et précise la ou les questions à inscrire à l’ordre du jour. Dans ce cas, le C</w:t>
      </w:r>
      <w:r w:rsidR="009260C5" w:rsidRPr="00A26461">
        <w:rPr>
          <w:rFonts w:cs="Arial"/>
          <w:sz w:val="22"/>
          <w:szCs w:val="22"/>
        </w:rPr>
        <w:t>S</w:t>
      </w:r>
      <w:r w:rsidRPr="00A26461">
        <w:rPr>
          <w:rFonts w:cs="Arial"/>
          <w:sz w:val="22"/>
          <w:szCs w:val="22"/>
        </w:rPr>
        <w:t>T se réunit dans le délai maximal d</w:t>
      </w:r>
      <w:r w:rsidR="009260C5" w:rsidRPr="00A26461">
        <w:rPr>
          <w:rFonts w:cs="Arial"/>
          <w:sz w:val="22"/>
          <w:szCs w:val="22"/>
        </w:rPr>
        <w:t>e deux</w:t>
      </w:r>
      <w:r w:rsidRPr="00A26461">
        <w:rPr>
          <w:rFonts w:cs="Arial"/>
          <w:sz w:val="22"/>
          <w:szCs w:val="22"/>
        </w:rPr>
        <w:t xml:space="preserve"> mois à compter de la demande.</w:t>
      </w:r>
    </w:p>
    <w:p w:rsidR="009260C5" w:rsidRPr="00A26461" w:rsidRDefault="002D0C2F" w:rsidP="009260C5">
      <w:pPr>
        <w:pStyle w:val="Standard"/>
        <w:spacing w:after="0" w:line="240" w:lineRule="auto"/>
        <w:ind w:left="567"/>
        <w:rPr>
          <w:rFonts w:cs="Arial"/>
          <w:i/>
          <w:sz w:val="22"/>
          <w:szCs w:val="22"/>
        </w:rPr>
      </w:pPr>
      <w:r w:rsidRPr="00A26461">
        <w:rPr>
          <w:rFonts w:cs="Arial"/>
          <w:noProof/>
          <w:sz w:val="22"/>
          <w:szCs w:val="22"/>
        </w:rPr>
        <w:lastRenderedPageBreak/>
        <mc:AlternateContent>
          <mc:Choice Requires="wpg">
            <w:drawing>
              <wp:anchor distT="0" distB="0" distL="114300" distR="114300" simplePos="0" relativeHeight="251671552" behindDoc="0" locked="0" layoutInCell="1" allowOverlap="1" wp14:anchorId="0BF7263F" wp14:editId="238304F2">
                <wp:simplePos x="0" y="0"/>
                <wp:positionH relativeFrom="margin">
                  <wp:align>left</wp:align>
                </wp:positionH>
                <wp:positionV relativeFrom="paragraph">
                  <wp:posOffset>284973</wp:posOffset>
                </wp:positionV>
                <wp:extent cx="5554984" cy="3638624"/>
                <wp:effectExtent l="0" t="0" r="26670" b="19050"/>
                <wp:wrapSquare wrapText="bothSides"/>
                <wp:docPr id="10" name="Groupe 10"/>
                <wp:cNvGraphicFramePr/>
                <a:graphic xmlns:a="http://schemas.openxmlformats.org/drawingml/2006/main">
                  <a:graphicData uri="http://schemas.microsoft.com/office/word/2010/wordprocessingGroup">
                    <wpg:wgp>
                      <wpg:cNvGrpSpPr/>
                      <wpg:grpSpPr>
                        <a:xfrm>
                          <a:off x="0" y="0"/>
                          <a:ext cx="5554984" cy="3638624"/>
                          <a:chOff x="0" y="0"/>
                          <a:chExt cx="5555283" cy="3317645"/>
                        </a:xfrm>
                      </wpg:grpSpPr>
                      <wps:wsp>
                        <wps:cNvPr id="17" name="Zone de texte 2"/>
                        <wps:cNvSpPr txBox="1">
                          <a:spLocks noChangeArrowheads="1"/>
                        </wps:cNvSpPr>
                        <wps:spPr bwMode="auto">
                          <a:xfrm>
                            <a:off x="673141" y="6437"/>
                            <a:ext cx="4882142" cy="3311208"/>
                          </a:xfrm>
                          <a:prstGeom prst="rect">
                            <a:avLst/>
                          </a:prstGeom>
                          <a:solidFill>
                            <a:schemeClr val="accent1">
                              <a:lumMod val="20000"/>
                              <a:lumOff val="80000"/>
                            </a:schemeClr>
                          </a:solidFill>
                          <a:ln w="9525">
                            <a:solidFill>
                              <a:srgbClr val="000000"/>
                            </a:solidFill>
                            <a:miter lim="800000"/>
                            <a:headEnd/>
                            <a:tailEnd/>
                          </a:ln>
                        </wps:spPr>
                        <wps:txbx>
                          <w:txbxContent>
                            <w:p w:rsidR="00A26461" w:rsidRDefault="00A26461" w:rsidP="002D0C2F">
                              <w:pPr>
                                <w:pStyle w:val="Standard"/>
                                <w:spacing w:after="0" w:line="240" w:lineRule="auto"/>
                                <w:rPr>
                                  <w:rFonts w:ascii="Times New Roman" w:hAnsi="Times New Roman"/>
                                  <w:sz w:val="22"/>
                                  <w:szCs w:val="22"/>
                                </w:rPr>
                              </w:pPr>
                              <w:r>
                                <w:rPr>
                                  <w:rFonts w:ascii="Times New Roman" w:hAnsi="Times New Roman"/>
                                  <w:sz w:val="22"/>
                                  <w:szCs w:val="22"/>
                                </w:rPr>
                                <w:t>La F3SCT se réunit au moins 3 fois par an.</w:t>
                              </w:r>
                            </w:p>
                            <w:p w:rsidR="00A26461" w:rsidRDefault="00A26461" w:rsidP="002D0C2F">
                              <w:pPr>
                                <w:pStyle w:val="Standard"/>
                                <w:spacing w:after="0" w:line="240" w:lineRule="auto"/>
                                <w:rPr>
                                  <w:rFonts w:ascii="Times New Roman" w:hAnsi="Times New Roman"/>
                                  <w:sz w:val="22"/>
                                  <w:szCs w:val="22"/>
                                </w:rPr>
                              </w:pPr>
                            </w:p>
                            <w:p w:rsidR="00A26461" w:rsidRPr="00FC19CD" w:rsidRDefault="00A26461" w:rsidP="002D0C2F">
                              <w:pPr>
                                <w:pStyle w:val="Standard"/>
                                <w:spacing w:after="0" w:line="240" w:lineRule="auto"/>
                                <w:rPr>
                                  <w:rFonts w:ascii="Times New Roman" w:hAnsi="Times New Roman"/>
                                  <w:sz w:val="22"/>
                                  <w:szCs w:val="22"/>
                                </w:rPr>
                              </w:pPr>
                              <w:r>
                                <w:rPr>
                                  <w:rFonts w:ascii="Times New Roman" w:hAnsi="Times New Roman"/>
                                  <w:sz w:val="22"/>
                                  <w:szCs w:val="22"/>
                                </w:rPr>
                                <w:t xml:space="preserve">Elle se réunit </w:t>
                              </w:r>
                              <w:r w:rsidRPr="00FC19CD">
                                <w:rPr>
                                  <w:rFonts w:ascii="Times New Roman" w:hAnsi="Times New Roman"/>
                                  <w:sz w:val="22"/>
                                  <w:szCs w:val="22"/>
                                </w:rPr>
                                <w:t>également :</w:t>
                              </w:r>
                            </w:p>
                            <w:p w:rsidR="00A26461" w:rsidRPr="00FC19CD" w:rsidRDefault="00A26461" w:rsidP="002051EB">
                              <w:pPr>
                                <w:pStyle w:val="Standard"/>
                                <w:numPr>
                                  <w:ilvl w:val="0"/>
                                  <w:numId w:val="40"/>
                                </w:numPr>
                                <w:spacing w:after="0" w:line="240" w:lineRule="auto"/>
                                <w:rPr>
                                  <w:rFonts w:ascii="Times New Roman" w:hAnsi="Times New Roman"/>
                                  <w:sz w:val="22"/>
                                  <w:szCs w:val="22"/>
                                </w:rPr>
                              </w:pPr>
                              <w:r w:rsidRPr="00FC19CD">
                                <w:rPr>
                                  <w:rFonts w:ascii="Times New Roman" w:hAnsi="Times New Roman"/>
                                  <w:sz w:val="22"/>
                                  <w:szCs w:val="22"/>
                                </w:rPr>
                                <w:t>Dans un délai d’un mois si la F3SCT n'a pas été réunie sur une période d'au moins 9 mois, suite à la demande de l’ACFI, saisi par les représentants titulaires de la F3SCT (l'impossibilité de tenir une telle réunion doit être justifiée et les motifs en sont communiqués aux membres de la F3SCT) ;</w:t>
                              </w:r>
                            </w:p>
                            <w:p w:rsidR="00A26461" w:rsidRPr="00FC19CD" w:rsidRDefault="00A26461" w:rsidP="00143BE5">
                              <w:pPr>
                                <w:pStyle w:val="Standard"/>
                                <w:numPr>
                                  <w:ilvl w:val="0"/>
                                  <w:numId w:val="40"/>
                                </w:numPr>
                                <w:spacing w:after="0" w:line="240" w:lineRule="auto"/>
                                <w:rPr>
                                  <w:rFonts w:ascii="Times New Roman" w:hAnsi="Times New Roman"/>
                                  <w:sz w:val="22"/>
                                  <w:szCs w:val="22"/>
                                </w:rPr>
                              </w:pPr>
                              <w:r w:rsidRPr="00FC19CD">
                                <w:rPr>
                                  <w:rFonts w:ascii="Times New Roman" w:hAnsi="Times New Roman"/>
                                  <w:sz w:val="22"/>
                                  <w:szCs w:val="22"/>
                                </w:rPr>
                                <w:t>Dans les plus brefs délais à la suite de tout accident ayant entrainé ou pu entrainer des conséquences graves (</w:t>
                              </w:r>
                              <w:r w:rsidRPr="00FC19CD">
                                <w:rPr>
                                  <w:rFonts w:ascii="Times New Roman" w:hAnsi="Times New Roman"/>
                                  <w:i/>
                                  <w:sz w:val="22"/>
                                  <w:szCs w:val="22"/>
                                </w:rPr>
                                <w:t>article 65 du décret n°2021-571 du 10 mai 2021) ;</w:t>
                              </w:r>
                            </w:p>
                            <w:p w:rsidR="00A26461" w:rsidRPr="00A6702F" w:rsidRDefault="00A26461" w:rsidP="00A6702F">
                              <w:pPr>
                                <w:pStyle w:val="Standard"/>
                                <w:numPr>
                                  <w:ilvl w:val="0"/>
                                  <w:numId w:val="40"/>
                                </w:numPr>
                                <w:rPr>
                                  <w:rFonts w:ascii="Times New Roman" w:hAnsi="Times New Roman"/>
                                  <w:sz w:val="22"/>
                                  <w:szCs w:val="22"/>
                                </w:rPr>
                              </w:pPr>
                              <w:r w:rsidRPr="00FC19CD">
                                <w:rPr>
                                  <w:rFonts w:ascii="Times New Roman" w:hAnsi="Times New Roman"/>
                                  <w:sz w:val="22"/>
                                  <w:szCs w:val="22"/>
                                </w:rPr>
                                <w:t>Dans un délai n'excédant pas vingt-quatre heures, dans la cadre d’un signalement d’un danger grave et imminent, en cas de divergence d'appréciation sur la réalité du danger ou la façon de le faire cesser, notamment par arrêt du travail, de la machine ou de l'installation, la formation spécialisée compétente est réunie en urgence. L'inspecteur du travail est informé de cette réunion et peut y assister (</w:t>
                              </w:r>
                              <w:r w:rsidRPr="00FC19CD">
                                <w:rPr>
                                  <w:rFonts w:ascii="Times New Roman" w:hAnsi="Times New Roman"/>
                                  <w:i/>
                                  <w:sz w:val="22"/>
                                  <w:szCs w:val="22"/>
                                </w:rPr>
                                <w:t>article 65 du décret n°2021-571 du 10 mai 2021).</w:t>
                              </w:r>
                              <w:r>
                                <w:rPr>
                                  <w:rFonts w:ascii="Times New Roman" w:hAnsi="Times New Roman"/>
                                  <w:i/>
                                  <w:sz w:val="22"/>
                                  <w:szCs w:val="22"/>
                                </w:rPr>
                                <w:t xml:space="preserve"> </w:t>
                              </w:r>
                              <w:r w:rsidRPr="00A6702F">
                                <w:rPr>
                                  <w:rFonts w:ascii="Times New Roman" w:hAnsi="Times New Roman"/>
                                  <w:sz w:val="22"/>
                                  <w:szCs w:val="22"/>
                                </w:rPr>
                                <w:t>A défaut d'accord entre l'autorité territoriale et la formation spécialisée sur les mesures à prendre et leurs conditions d'exécution, et après intervention du ou des agents chargés d'assurer une fonction d'inspection dans le domaine de la santé et de la sécurité, l'inspecteur du travail est obligatoirement saisi.</w:t>
                              </w:r>
                            </w:p>
                          </w:txbxContent>
                        </wps:txbx>
                        <wps:bodyPr rot="0" vert="horz" wrap="square" lIns="91440" tIns="45720" rIns="91440" bIns="45720" anchor="t" anchorCtr="0">
                          <a:spAutoFit/>
                        </wps:bodyPr>
                      </wps:wsp>
                      <wps:wsp>
                        <wps:cNvPr id="18" name="Zone de texte 2"/>
                        <wps:cNvSpPr txBox="1">
                          <a:spLocks noChangeArrowheads="1"/>
                        </wps:cNvSpPr>
                        <wps:spPr bwMode="auto">
                          <a:xfrm>
                            <a:off x="0" y="0"/>
                            <a:ext cx="666150" cy="238540"/>
                          </a:xfrm>
                          <a:prstGeom prst="rect">
                            <a:avLst/>
                          </a:prstGeom>
                          <a:solidFill>
                            <a:srgbClr val="FFFFFF"/>
                          </a:solidFill>
                          <a:ln w="9525">
                            <a:solidFill>
                              <a:srgbClr val="000000"/>
                            </a:solidFill>
                            <a:miter lim="800000"/>
                            <a:headEnd/>
                            <a:tailEnd/>
                          </a:ln>
                        </wps:spPr>
                        <wps:txbx>
                          <w:txbxContent>
                            <w:p w:rsidR="00A26461" w:rsidRDefault="00A26461" w:rsidP="002D0C2F">
                              <w:r>
                                <w:t>F3SCT</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0BF7263F" id="Groupe 10" o:spid="_x0000_s1041" style="position:absolute;left:0;text-align:left;margin-left:0;margin-top:22.45pt;width:437.4pt;height:286.5pt;z-index:251671552;mso-position-horizontal:left;mso-position-horizontal-relative:margin;mso-width-relative:margin" coordsize="55552,33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">
                <v:shape id="Zone de texte 2" o:spid="_x0000_s1042" type="#_x0000_t202" style="position:absolute;left:6731;top:64;width:48821;height:3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" fillcolor="#dbe5f1 [660]">
                  <v:textbox style="mso-fit-shape-to-text:t">
                    <w:txbxContent>
                      <w:p w:rsidR="00A26461" w:rsidRDefault="00A26461" w:rsidP="002D0C2F">
                        <w:pPr>
                          <w:pStyle w:val="Standard"/>
                          <w:spacing w:after="0" w:line="240" w:lineRule="auto"/>
                          <w:rPr>
                            <w:rFonts w:ascii="Times New Roman" w:hAnsi="Times New Roman"/>
                            <w:sz w:val="22"/>
                            <w:szCs w:val="22"/>
                          </w:rPr>
                        </w:pPr>
                        <w:r>
                          <w:rPr>
                            <w:rFonts w:ascii="Times New Roman" w:hAnsi="Times New Roman"/>
                            <w:sz w:val="22"/>
                            <w:szCs w:val="22"/>
                          </w:rPr>
                          <w:t>La F3SCT se réunit au moins 3 fois par an.</w:t>
                        </w:r>
                      </w:p>
                      <w:p w:rsidR="00A26461" w:rsidRDefault="00A26461" w:rsidP="002D0C2F">
                        <w:pPr>
                          <w:pStyle w:val="Standard"/>
                          <w:spacing w:after="0" w:line="240" w:lineRule="auto"/>
                          <w:rPr>
                            <w:rFonts w:ascii="Times New Roman" w:hAnsi="Times New Roman"/>
                            <w:sz w:val="22"/>
                            <w:szCs w:val="22"/>
                          </w:rPr>
                        </w:pPr>
                      </w:p>
                      <w:p w:rsidR="00A26461" w:rsidRPr="00FC19CD" w:rsidRDefault="00A26461" w:rsidP="002D0C2F">
                        <w:pPr>
                          <w:pStyle w:val="Standard"/>
                          <w:spacing w:after="0" w:line="240" w:lineRule="auto"/>
                          <w:rPr>
                            <w:rFonts w:ascii="Times New Roman" w:hAnsi="Times New Roman"/>
                            <w:sz w:val="22"/>
                            <w:szCs w:val="22"/>
                          </w:rPr>
                        </w:pPr>
                        <w:r>
                          <w:rPr>
                            <w:rFonts w:ascii="Times New Roman" w:hAnsi="Times New Roman"/>
                            <w:sz w:val="22"/>
                            <w:szCs w:val="22"/>
                          </w:rPr>
                          <w:t xml:space="preserve">Elle se réunit </w:t>
                        </w:r>
                        <w:r w:rsidRPr="00FC19CD">
                          <w:rPr>
                            <w:rFonts w:ascii="Times New Roman" w:hAnsi="Times New Roman"/>
                            <w:sz w:val="22"/>
                            <w:szCs w:val="22"/>
                          </w:rPr>
                          <w:t>également :</w:t>
                        </w:r>
                      </w:p>
                      <w:p w:rsidR="00A26461" w:rsidRPr="00FC19CD" w:rsidRDefault="00A26461" w:rsidP="002051EB">
                        <w:pPr>
                          <w:pStyle w:val="Standard"/>
                          <w:numPr>
                            <w:ilvl w:val="0"/>
                            <w:numId w:val="40"/>
                          </w:numPr>
                          <w:spacing w:after="0" w:line="240" w:lineRule="auto"/>
                          <w:rPr>
                            <w:rFonts w:ascii="Times New Roman" w:hAnsi="Times New Roman"/>
                            <w:sz w:val="22"/>
                            <w:szCs w:val="22"/>
                          </w:rPr>
                        </w:pPr>
                        <w:r w:rsidRPr="00FC19CD">
                          <w:rPr>
                            <w:rFonts w:ascii="Times New Roman" w:hAnsi="Times New Roman"/>
                            <w:sz w:val="22"/>
                            <w:szCs w:val="22"/>
                          </w:rPr>
                          <w:t>Dans un délai d’un mois si la F3SCT n'a pas été réunie sur une période d'au moins 9 mois, suite à la demande de l’ACFI, saisi par les représentants titulaires de la F3SCT (l'impossibilité de tenir une telle réunion doit être justifiée et les motifs en sont communiqués aux membres de la F3SCT) ;</w:t>
                        </w:r>
                      </w:p>
                      <w:p w:rsidR="00A26461" w:rsidRPr="00FC19CD" w:rsidRDefault="00A26461" w:rsidP="00143BE5">
                        <w:pPr>
                          <w:pStyle w:val="Standard"/>
                          <w:numPr>
                            <w:ilvl w:val="0"/>
                            <w:numId w:val="40"/>
                          </w:numPr>
                          <w:spacing w:after="0" w:line="240" w:lineRule="auto"/>
                          <w:rPr>
                            <w:rFonts w:ascii="Times New Roman" w:hAnsi="Times New Roman"/>
                            <w:sz w:val="22"/>
                            <w:szCs w:val="22"/>
                          </w:rPr>
                        </w:pPr>
                        <w:r w:rsidRPr="00FC19CD">
                          <w:rPr>
                            <w:rFonts w:ascii="Times New Roman" w:hAnsi="Times New Roman"/>
                            <w:sz w:val="22"/>
                            <w:szCs w:val="22"/>
                          </w:rPr>
                          <w:t>Dans les plus brefs délais à la suite de tout accident ayant entrainé ou pu entrainer des conséquences graves (</w:t>
                        </w:r>
                        <w:r w:rsidRPr="00FC19CD">
                          <w:rPr>
                            <w:rFonts w:ascii="Times New Roman" w:hAnsi="Times New Roman"/>
                            <w:i/>
                            <w:sz w:val="22"/>
                            <w:szCs w:val="22"/>
                          </w:rPr>
                          <w:t>article 65 du décret n°2021-571 du 10 mai 2021) ;</w:t>
                        </w:r>
                      </w:p>
                      <w:p w:rsidR="00A26461" w:rsidRPr="00A6702F" w:rsidRDefault="00A26461" w:rsidP="00A6702F">
                        <w:pPr>
                          <w:pStyle w:val="Standard"/>
                          <w:numPr>
                            <w:ilvl w:val="0"/>
                            <w:numId w:val="40"/>
                          </w:numPr>
                          <w:rPr>
                            <w:rFonts w:ascii="Times New Roman" w:hAnsi="Times New Roman"/>
                            <w:sz w:val="22"/>
                            <w:szCs w:val="22"/>
                          </w:rPr>
                        </w:pPr>
                        <w:r w:rsidRPr="00FC19CD">
                          <w:rPr>
                            <w:rFonts w:ascii="Times New Roman" w:hAnsi="Times New Roman"/>
                            <w:sz w:val="22"/>
                            <w:szCs w:val="22"/>
                          </w:rPr>
                          <w:t>Dans un délai n'excédant pas vingt-quatre heures, dans la cadre d’un signalement d’un danger grave et imminent, en cas de divergence d'appréciation sur la réalité du danger ou la façon de le faire cesser, notamment par arrêt du travail, de la machine ou de l'installation, la formation spécialisée compétente est réunie en urgence. L'inspecteur du travail est informé de cette réunion et peut y assister (</w:t>
                        </w:r>
                        <w:r w:rsidRPr="00FC19CD">
                          <w:rPr>
                            <w:rFonts w:ascii="Times New Roman" w:hAnsi="Times New Roman"/>
                            <w:i/>
                            <w:sz w:val="22"/>
                            <w:szCs w:val="22"/>
                          </w:rPr>
                          <w:t>article 65 du décret n°2021-571 du 10 mai 2021).</w:t>
                        </w:r>
                        <w:r>
                          <w:rPr>
                            <w:rFonts w:ascii="Times New Roman" w:hAnsi="Times New Roman"/>
                            <w:i/>
                            <w:sz w:val="22"/>
                            <w:szCs w:val="22"/>
                          </w:rPr>
                          <w:t xml:space="preserve"> </w:t>
                        </w:r>
                        <w:r w:rsidRPr="00A6702F">
                          <w:rPr>
                            <w:rFonts w:ascii="Times New Roman" w:hAnsi="Times New Roman"/>
                            <w:sz w:val="22"/>
                            <w:szCs w:val="22"/>
                          </w:rPr>
                          <w:t>A défaut d'accord entre l'autorité territoriale et la formation spécialisée sur les mesures à prendre et leurs conditions d'exécution, et après intervention du ou des agents chargés d'assurer une fonction d'inspection dans le domaine de la santé et de la sécurité, l'inspecteur du travail est obligatoirement saisi.</w:t>
                        </w:r>
                      </w:p>
                    </w:txbxContent>
                  </v:textbox>
                </v:shape>
                <v:shape id="Zone de texte 2" o:spid="_x0000_s1043" type="#_x0000_t202" style="position:absolute;width:6661;height:2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">
                  <v:textbox style="mso-fit-shape-to-text:t">
                    <w:txbxContent>
                      <w:p w:rsidR="00A26461" w:rsidRDefault="00A26461" w:rsidP="002D0C2F">
                        <w:r>
                          <w:t>F3SCT</w:t>
                        </w:r>
                      </w:p>
                    </w:txbxContent>
                  </v:textbox>
                </v:shape>
                <w10:wrap type="square" anchorx="margin"/>
              </v:group>
            </w:pict>
          </mc:Fallback>
        </mc:AlternateContent>
      </w:r>
      <w:r w:rsidR="005B59F7" w:rsidRPr="00A26461">
        <w:rPr>
          <w:rFonts w:cs="Arial"/>
          <w:i/>
          <w:sz w:val="22"/>
          <w:szCs w:val="22"/>
        </w:rPr>
        <w:t xml:space="preserve">(Article </w:t>
      </w:r>
      <w:r w:rsidR="009260C5" w:rsidRPr="00A26461">
        <w:rPr>
          <w:rFonts w:cs="Arial"/>
          <w:i/>
          <w:sz w:val="22"/>
          <w:szCs w:val="22"/>
        </w:rPr>
        <w:t xml:space="preserve">85 </w:t>
      </w:r>
      <w:r w:rsidR="009260C5" w:rsidRPr="00A26461">
        <w:rPr>
          <w:rFonts w:cs="Arial"/>
          <w:i/>
          <w:szCs w:val="22"/>
        </w:rPr>
        <w:t>du décret n°2021-571 du 10 mai 2021</w:t>
      </w:r>
      <w:r w:rsidR="009260C5" w:rsidRPr="00A26461">
        <w:rPr>
          <w:rFonts w:cs="Arial"/>
          <w:i/>
          <w:sz w:val="22"/>
          <w:szCs w:val="22"/>
        </w:rPr>
        <w:t>)</w:t>
      </w:r>
    </w:p>
    <w:p w:rsidR="005B59F7" w:rsidRPr="00A26461" w:rsidRDefault="005B59F7" w:rsidP="0003022A">
      <w:pPr>
        <w:pStyle w:val="Standard"/>
        <w:spacing w:before="120" w:after="0" w:line="240" w:lineRule="auto"/>
        <w:ind w:left="567"/>
        <w:rPr>
          <w:rFonts w:cs="Arial"/>
          <w:sz w:val="22"/>
          <w:szCs w:val="22"/>
        </w:rPr>
      </w:pPr>
      <w:r w:rsidRPr="00A26461">
        <w:rPr>
          <w:rFonts w:cs="Arial"/>
          <w:sz w:val="22"/>
          <w:szCs w:val="22"/>
        </w:rPr>
        <w:t>Un calendrier des réunions sera établi en début d’année.</w:t>
      </w:r>
    </w:p>
    <w:p w:rsidR="00F81FFD" w:rsidRPr="00A26461" w:rsidRDefault="00F81FFD" w:rsidP="00F81FFD">
      <w:pPr>
        <w:pStyle w:val="Standard"/>
        <w:spacing w:after="0" w:line="240" w:lineRule="auto"/>
        <w:ind w:left="567"/>
        <w:rPr>
          <w:rFonts w:cs="Arial"/>
          <w:sz w:val="22"/>
          <w:szCs w:val="22"/>
        </w:rPr>
      </w:pPr>
    </w:p>
    <w:p w:rsidR="00F81FFD" w:rsidRPr="00A26461" w:rsidRDefault="005B59F7" w:rsidP="00D96D4F">
      <w:pPr>
        <w:pStyle w:val="Standard"/>
        <w:spacing w:after="0" w:line="240" w:lineRule="auto"/>
        <w:rPr>
          <w:rFonts w:cs="Arial"/>
          <w:sz w:val="22"/>
          <w:szCs w:val="22"/>
        </w:rPr>
      </w:pPr>
      <w:r w:rsidRPr="00A26461">
        <w:rPr>
          <w:rFonts w:cs="Arial"/>
          <w:sz w:val="22"/>
          <w:szCs w:val="22"/>
        </w:rPr>
        <w:t xml:space="preserve">Le </w:t>
      </w:r>
      <w:r w:rsidR="009260C5" w:rsidRPr="00A26461">
        <w:rPr>
          <w:rFonts w:cs="Arial"/>
          <w:sz w:val="22"/>
          <w:szCs w:val="22"/>
        </w:rPr>
        <w:t xml:space="preserve">CST </w:t>
      </w:r>
      <w:r w:rsidR="002D0C2F" w:rsidRPr="00A26461">
        <w:rPr>
          <w:rFonts w:cs="Arial"/>
          <w:color w:val="auto"/>
          <w:sz w:val="22"/>
          <w:szCs w:val="22"/>
        </w:rPr>
        <w:t>et sa formation spécialisée</w:t>
      </w:r>
      <w:r w:rsidR="003064B3" w:rsidRPr="00A26461">
        <w:rPr>
          <w:rFonts w:cs="Arial"/>
          <w:color w:val="auto"/>
          <w:sz w:val="22"/>
          <w:szCs w:val="22"/>
        </w:rPr>
        <w:t xml:space="preserve"> </w:t>
      </w:r>
      <w:r w:rsidR="002D0C2F" w:rsidRPr="00A26461">
        <w:rPr>
          <w:rFonts w:cs="Arial"/>
          <w:sz w:val="22"/>
          <w:szCs w:val="22"/>
        </w:rPr>
        <w:t>se réunissent</w:t>
      </w:r>
      <w:r w:rsidRPr="00A26461">
        <w:rPr>
          <w:rFonts w:cs="Arial"/>
          <w:sz w:val="22"/>
          <w:szCs w:val="22"/>
        </w:rPr>
        <w:t xml:space="preserve"> dans les locaux </w:t>
      </w:r>
      <w:r w:rsidR="00A26461" w:rsidRPr="00A26461">
        <w:rPr>
          <w:rFonts w:cs="Arial"/>
          <w:sz w:val="22"/>
          <w:szCs w:val="22"/>
        </w:rPr>
        <w:t>de la collectivité/établissement</w:t>
      </w:r>
      <w:r w:rsidR="008B2105" w:rsidRPr="00A26461">
        <w:rPr>
          <w:rFonts w:cs="Arial"/>
          <w:sz w:val="22"/>
          <w:szCs w:val="22"/>
        </w:rPr>
        <w:t>.</w:t>
      </w:r>
      <w:r w:rsidR="00F81FFD" w:rsidRPr="00A26461">
        <w:rPr>
          <w:rFonts w:cs="Arial"/>
          <w:sz w:val="22"/>
          <w:szCs w:val="22"/>
        </w:rPr>
        <w:t xml:space="preserve"> L</w:t>
      </w:r>
      <w:r w:rsidR="00F61CA8" w:rsidRPr="00A26461">
        <w:rPr>
          <w:rFonts w:cs="Arial"/>
          <w:sz w:val="22"/>
          <w:szCs w:val="22"/>
        </w:rPr>
        <w:t>es réunions du comité peuvent être organisées par conférence</w:t>
      </w:r>
      <w:r w:rsidR="009260C5" w:rsidRPr="00A26461">
        <w:rPr>
          <w:rFonts w:cs="Arial"/>
          <w:sz w:val="22"/>
          <w:szCs w:val="22"/>
        </w:rPr>
        <w:t xml:space="preserve"> audiovisuelle ou à défaut téléphonique</w:t>
      </w:r>
      <w:r w:rsidR="00F61CA8" w:rsidRPr="00A26461">
        <w:rPr>
          <w:rFonts w:cs="Arial"/>
          <w:sz w:val="22"/>
          <w:szCs w:val="22"/>
        </w:rPr>
        <w:t xml:space="preserve">, sous réserve que </w:t>
      </w:r>
      <w:r w:rsidR="008D01C9" w:rsidRPr="00A26461">
        <w:rPr>
          <w:rFonts w:cs="Arial"/>
          <w:sz w:val="22"/>
          <w:szCs w:val="22"/>
        </w:rPr>
        <w:t>le Président soit techniquement en mesure de veiller</w:t>
      </w:r>
      <w:r w:rsidR="00F61CA8" w:rsidRPr="00A26461">
        <w:rPr>
          <w:rFonts w:cs="Arial"/>
          <w:sz w:val="22"/>
          <w:szCs w:val="22"/>
        </w:rPr>
        <w:t xml:space="preserve">, tout au long de la séance </w:t>
      </w:r>
      <w:r w:rsidR="008D01C9" w:rsidRPr="00A26461">
        <w:rPr>
          <w:rFonts w:cs="Arial"/>
          <w:sz w:val="22"/>
          <w:szCs w:val="22"/>
        </w:rPr>
        <w:t xml:space="preserve">au respect des règles posées afin que </w:t>
      </w:r>
      <w:r w:rsidR="00F61CA8" w:rsidRPr="00A26461">
        <w:rPr>
          <w:rFonts w:cs="Arial"/>
          <w:sz w:val="22"/>
          <w:szCs w:val="22"/>
        </w:rPr>
        <w:t>:</w:t>
      </w:r>
    </w:p>
    <w:p w:rsidR="00F81FFD" w:rsidRPr="00A26461" w:rsidRDefault="00F61CA8" w:rsidP="00D96D4F">
      <w:pPr>
        <w:pStyle w:val="Standard"/>
        <w:numPr>
          <w:ilvl w:val="0"/>
          <w:numId w:val="38"/>
        </w:numPr>
        <w:spacing w:after="0" w:line="240" w:lineRule="auto"/>
        <w:rPr>
          <w:rFonts w:cs="Arial"/>
          <w:sz w:val="22"/>
          <w:szCs w:val="22"/>
        </w:rPr>
      </w:pPr>
      <w:r w:rsidRPr="00A26461">
        <w:rPr>
          <w:rFonts w:cs="Arial"/>
          <w:sz w:val="22"/>
          <w:szCs w:val="22"/>
        </w:rPr>
        <w:t>Ne participent que les personnes habilitées à siéger avec voix délibérative ou consultative au comité ;</w:t>
      </w:r>
      <w:r w:rsidR="00F81FFD" w:rsidRPr="00A26461">
        <w:rPr>
          <w:rFonts w:cs="Arial"/>
          <w:sz w:val="22"/>
          <w:szCs w:val="22"/>
        </w:rPr>
        <w:t xml:space="preserve"> </w:t>
      </w:r>
      <w:r w:rsidR="008D01C9" w:rsidRPr="00A26461">
        <w:rPr>
          <w:rFonts w:cs="Arial"/>
          <w:sz w:val="22"/>
          <w:szCs w:val="22"/>
        </w:rPr>
        <w:t>le dispositif doit permettre l’identification des participants et le respect de la confidentialité des débats vis-à-vis des tiers</w:t>
      </w:r>
    </w:p>
    <w:p w:rsidR="00F81FFD" w:rsidRPr="00A26461" w:rsidRDefault="00F61CA8" w:rsidP="00D96D4F">
      <w:pPr>
        <w:pStyle w:val="Standard"/>
        <w:numPr>
          <w:ilvl w:val="0"/>
          <w:numId w:val="38"/>
        </w:numPr>
        <w:spacing w:after="0" w:line="240" w:lineRule="auto"/>
        <w:rPr>
          <w:rFonts w:cs="Arial"/>
          <w:sz w:val="22"/>
          <w:szCs w:val="22"/>
        </w:rPr>
      </w:pPr>
      <w:r w:rsidRPr="00A26461">
        <w:rPr>
          <w:rFonts w:cs="Arial"/>
          <w:sz w:val="22"/>
          <w:szCs w:val="22"/>
        </w:rPr>
        <w:t>Chaque membre siégeant avec voix délibérative ait la possibilité de demander à participer effectivement aux débats ;</w:t>
      </w:r>
      <w:r w:rsidR="00F81FFD" w:rsidRPr="00A26461">
        <w:rPr>
          <w:rFonts w:cs="Arial"/>
          <w:sz w:val="22"/>
          <w:szCs w:val="22"/>
        </w:rPr>
        <w:t xml:space="preserve"> </w:t>
      </w:r>
    </w:p>
    <w:p w:rsidR="00CB16C9" w:rsidRPr="00A26461" w:rsidRDefault="008D01C9" w:rsidP="00D96D4F">
      <w:pPr>
        <w:pStyle w:val="Standard"/>
        <w:numPr>
          <w:ilvl w:val="0"/>
          <w:numId w:val="38"/>
        </w:numPr>
        <w:spacing w:after="0" w:line="240" w:lineRule="auto"/>
        <w:rPr>
          <w:rFonts w:cs="Arial"/>
          <w:sz w:val="22"/>
          <w:szCs w:val="22"/>
        </w:rPr>
      </w:pPr>
      <w:r w:rsidRPr="00A26461">
        <w:rPr>
          <w:rFonts w:cs="Arial"/>
          <w:sz w:val="22"/>
          <w:szCs w:val="22"/>
        </w:rPr>
        <w:t xml:space="preserve">En cas d’impossibilité de tenir ces réunions selon les modalités précédentes, lorsque le comité doit être consulté, le Président peut décider qu’une réunion sera organisée par tout procédé assurant l’échange d’écrits transmis par voie électronique. Les observations émises par chacun des membres sont immédiatement communiquées à l’ensemble des autres membres participants ou leur sont accessibles, de façon qu’ils puissent y répondre pendant le délai prévu pour la réunion, afin d’assurer la participation des représentants du personnel. </w:t>
      </w:r>
    </w:p>
    <w:p w:rsidR="008D01C9" w:rsidRPr="00A26461" w:rsidRDefault="007171C8" w:rsidP="008D01C9">
      <w:pPr>
        <w:pStyle w:val="Standard"/>
        <w:spacing w:after="0" w:line="240" w:lineRule="auto"/>
        <w:ind w:left="567"/>
        <w:rPr>
          <w:rFonts w:cs="Arial"/>
          <w:i/>
          <w:sz w:val="22"/>
          <w:szCs w:val="22"/>
        </w:rPr>
      </w:pPr>
      <w:r w:rsidRPr="00A26461">
        <w:rPr>
          <w:rFonts w:cs="Arial"/>
          <w:i/>
          <w:sz w:val="22"/>
          <w:szCs w:val="22"/>
        </w:rPr>
        <w:t>(</w:t>
      </w:r>
      <w:r w:rsidR="008D01C9" w:rsidRPr="00A26461">
        <w:rPr>
          <w:rFonts w:cs="Arial"/>
          <w:i/>
          <w:sz w:val="22"/>
          <w:szCs w:val="22"/>
        </w:rPr>
        <w:t xml:space="preserve">Article 82 </w:t>
      </w:r>
      <w:r w:rsidR="008D01C9" w:rsidRPr="00A26461">
        <w:rPr>
          <w:rFonts w:cs="Arial"/>
          <w:i/>
          <w:szCs w:val="22"/>
        </w:rPr>
        <w:t>du décret n°2021-571 du 10 mai 2021</w:t>
      </w:r>
      <w:r w:rsidR="008D01C9" w:rsidRPr="00A26461">
        <w:rPr>
          <w:rFonts w:cs="Arial"/>
          <w:i/>
          <w:sz w:val="22"/>
          <w:szCs w:val="22"/>
        </w:rPr>
        <w:t>)</w:t>
      </w:r>
    </w:p>
    <w:p w:rsidR="005B59F7" w:rsidRPr="00A26461" w:rsidRDefault="005B59F7" w:rsidP="005B59F7">
      <w:pPr>
        <w:pStyle w:val="Standard"/>
        <w:spacing w:after="0" w:line="240" w:lineRule="auto"/>
        <w:ind w:left="567"/>
        <w:rPr>
          <w:rFonts w:cs="Arial"/>
          <w:sz w:val="22"/>
          <w:szCs w:val="22"/>
        </w:rPr>
      </w:pPr>
    </w:p>
    <w:p w:rsidR="00A6702F" w:rsidRDefault="00A6702F" w:rsidP="005B59F7">
      <w:pPr>
        <w:pStyle w:val="Standard"/>
        <w:spacing w:after="0" w:line="240" w:lineRule="auto"/>
        <w:ind w:left="567"/>
        <w:rPr>
          <w:rFonts w:cs="Arial"/>
          <w:sz w:val="22"/>
          <w:szCs w:val="22"/>
        </w:rPr>
      </w:pPr>
    </w:p>
    <w:p w:rsidR="001C6DB1" w:rsidRDefault="001C6DB1" w:rsidP="005B59F7">
      <w:pPr>
        <w:pStyle w:val="Standard"/>
        <w:spacing w:after="0" w:line="240" w:lineRule="auto"/>
        <w:ind w:left="567"/>
        <w:rPr>
          <w:rFonts w:cs="Arial"/>
          <w:sz w:val="22"/>
          <w:szCs w:val="22"/>
        </w:rPr>
      </w:pPr>
    </w:p>
    <w:p w:rsidR="001C6DB1" w:rsidRDefault="001C6DB1" w:rsidP="005B59F7">
      <w:pPr>
        <w:pStyle w:val="Standard"/>
        <w:spacing w:after="0" w:line="240" w:lineRule="auto"/>
        <w:ind w:left="567"/>
        <w:rPr>
          <w:rFonts w:cs="Arial"/>
          <w:sz w:val="22"/>
          <w:szCs w:val="22"/>
        </w:rPr>
      </w:pPr>
    </w:p>
    <w:p w:rsidR="001C6DB1" w:rsidRDefault="001C6DB1" w:rsidP="005B59F7">
      <w:pPr>
        <w:pStyle w:val="Standard"/>
        <w:spacing w:after="0" w:line="240" w:lineRule="auto"/>
        <w:ind w:left="567"/>
        <w:rPr>
          <w:rFonts w:cs="Arial"/>
          <w:sz w:val="22"/>
          <w:szCs w:val="22"/>
        </w:rPr>
      </w:pPr>
    </w:p>
    <w:p w:rsidR="001C6DB1" w:rsidRDefault="001C6DB1" w:rsidP="005B59F7">
      <w:pPr>
        <w:pStyle w:val="Standard"/>
        <w:spacing w:after="0" w:line="240" w:lineRule="auto"/>
        <w:ind w:left="567"/>
        <w:rPr>
          <w:rFonts w:cs="Arial"/>
          <w:sz w:val="22"/>
          <w:szCs w:val="22"/>
        </w:rPr>
      </w:pPr>
    </w:p>
    <w:p w:rsidR="001C6DB1" w:rsidRDefault="001C6DB1" w:rsidP="005B59F7">
      <w:pPr>
        <w:pStyle w:val="Standard"/>
        <w:spacing w:after="0" w:line="240" w:lineRule="auto"/>
        <w:ind w:left="567"/>
        <w:rPr>
          <w:rFonts w:cs="Arial"/>
          <w:sz w:val="22"/>
          <w:szCs w:val="22"/>
        </w:rPr>
      </w:pPr>
    </w:p>
    <w:p w:rsidR="001C6DB1" w:rsidRDefault="001C6DB1" w:rsidP="005B59F7">
      <w:pPr>
        <w:pStyle w:val="Standard"/>
        <w:spacing w:after="0" w:line="240" w:lineRule="auto"/>
        <w:ind w:left="567"/>
        <w:rPr>
          <w:rFonts w:cs="Arial"/>
          <w:sz w:val="22"/>
          <w:szCs w:val="22"/>
        </w:rPr>
      </w:pPr>
    </w:p>
    <w:p w:rsidR="001C6DB1" w:rsidRDefault="001C6DB1" w:rsidP="005B59F7">
      <w:pPr>
        <w:pStyle w:val="Standard"/>
        <w:spacing w:after="0" w:line="240" w:lineRule="auto"/>
        <w:ind w:left="567"/>
        <w:rPr>
          <w:rFonts w:cs="Arial"/>
          <w:sz w:val="22"/>
          <w:szCs w:val="22"/>
        </w:rPr>
      </w:pPr>
    </w:p>
    <w:p w:rsidR="001C6DB1" w:rsidRDefault="001C6DB1" w:rsidP="005B59F7">
      <w:pPr>
        <w:pStyle w:val="Standard"/>
        <w:spacing w:after="0" w:line="240" w:lineRule="auto"/>
        <w:ind w:left="567"/>
        <w:rPr>
          <w:rFonts w:cs="Arial"/>
          <w:sz w:val="22"/>
          <w:szCs w:val="22"/>
        </w:rPr>
      </w:pPr>
    </w:p>
    <w:p w:rsidR="001C6DB1" w:rsidRPr="00A26461" w:rsidRDefault="001C6DB1" w:rsidP="005B59F7">
      <w:pPr>
        <w:pStyle w:val="Standard"/>
        <w:spacing w:after="0" w:line="240" w:lineRule="auto"/>
        <w:ind w:left="567"/>
        <w:rPr>
          <w:rFonts w:cs="Arial"/>
          <w:sz w:val="22"/>
          <w:szCs w:val="22"/>
        </w:rPr>
      </w:pPr>
    </w:p>
    <w:p w:rsidR="005B59F7" w:rsidRPr="00A26461" w:rsidRDefault="005B59F7" w:rsidP="00441384">
      <w:pPr>
        <w:pStyle w:val="Standard"/>
        <w:spacing w:after="0" w:line="240" w:lineRule="auto"/>
        <w:ind w:left="567"/>
        <w:jc w:val="center"/>
        <w:outlineLvl w:val="0"/>
        <w:rPr>
          <w:rFonts w:cs="Arial"/>
          <w:smallCaps/>
          <w:sz w:val="40"/>
          <w:szCs w:val="22"/>
        </w:rPr>
      </w:pPr>
      <w:bookmarkStart w:id="8" w:name="_Toc123908919"/>
      <w:r w:rsidRPr="00A26461">
        <w:rPr>
          <w:rFonts w:cs="Arial"/>
          <w:b/>
          <w:smallCaps/>
          <w:sz w:val="40"/>
          <w:szCs w:val="22"/>
        </w:rPr>
        <w:lastRenderedPageBreak/>
        <w:t>VII – Convocations</w:t>
      </w:r>
      <w:bookmarkEnd w:id="8"/>
    </w:p>
    <w:p w:rsidR="005B59F7" w:rsidRPr="00A26461" w:rsidRDefault="005B59F7" w:rsidP="005B59F7">
      <w:pPr>
        <w:pStyle w:val="Standard"/>
        <w:spacing w:after="0" w:line="240" w:lineRule="auto"/>
        <w:ind w:left="567"/>
        <w:rPr>
          <w:rFonts w:cs="Arial"/>
          <w:sz w:val="22"/>
          <w:szCs w:val="22"/>
        </w:rPr>
      </w:pPr>
    </w:p>
    <w:p w:rsidR="005B59F7" w:rsidRPr="00A26461" w:rsidRDefault="005B59F7" w:rsidP="0031621F">
      <w:pPr>
        <w:pStyle w:val="Standard"/>
        <w:spacing w:after="0" w:line="240" w:lineRule="auto"/>
        <w:ind w:left="567"/>
        <w:rPr>
          <w:rFonts w:cs="Arial"/>
          <w:sz w:val="22"/>
          <w:szCs w:val="22"/>
        </w:rPr>
      </w:pPr>
      <w:r w:rsidRPr="00A26461">
        <w:rPr>
          <w:rFonts w:cs="Arial"/>
          <w:b/>
          <w:i/>
          <w:sz w:val="26"/>
          <w:szCs w:val="26"/>
          <w:u w:val="single"/>
        </w:rPr>
        <w:t>Article 1</w:t>
      </w:r>
      <w:r w:rsidR="00EE35DD" w:rsidRPr="00A26461">
        <w:rPr>
          <w:rFonts w:cs="Arial"/>
          <w:b/>
          <w:i/>
          <w:sz w:val="26"/>
          <w:szCs w:val="26"/>
          <w:u w:val="single"/>
        </w:rPr>
        <w:t>3</w:t>
      </w:r>
      <w:r w:rsidRPr="00A26461">
        <w:rPr>
          <w:rFonts w:cs="Arial"/>
          <w:b/>
          <w:sz w:val="26"/>
          <w:szCs w:val="26"/>
        </w:rPr>
        <w:t xml:space="preserve"> :</w:t>
      </w:r>
      <w:r w:rsidRPr="00A26461">
        <w:rPr>
          <w:rFonts w:cs="Arial"/>
          <w:sz w:val="22"/>
          <w:szCs w:val="22"/>
        </w:rPr>
        <w:t xml:space="preserve"> Les convocations sont adressées, par tous moyens, y compris par courrier électronique aux représentants titulaires, au moins </w:t>
      </w:r>
      <w:r w:rsidR="005E7E43" w:rsidRPr="00A26461">
        <w:rPr>
          <w:rFonts w:cs="Arial"/>
          <w:sz w:val="22"/>
          <w:szCs w:val="22"/>
        </w:rPr>
        <w:t>15</w:t>
      </w:r>
      <w:r w:rsidR="00CB4B61" w:rsidRPr="00A26461">
        <w:rPr>
          <w:rFonts w:cs="Arial"/>
          <w:sz w:val="22"/>
          <w:szCs w:val="22"/>
        </w:rPr>
        <w:t xml:space="preserve"> </w:t>
      </w:r>
      <w:r w:rsidRPr="00A26461">
        <w:rPr>
          <w:rFonts w:cs="Arial"/>
          <w:sz w:val="22"/>
          <w:szCs w:val="22"/>
        </w:rPr>
        <w:t>jours</w:t>
      </w:r>
      <w:r w:rsidR="00C44E29" w:rsidRPr="00A26461">
        <w:rPr>
          <w:rFonts w:cs="Arial"/>
          <w:sz w:val="22"/>
          <w:szCs w:val="22"/>
        </w:rPr>
        <w:t xml:space="preserve"> </w:t>
      </w:r>
      <w:r w:rsidRPr="00A26461">
        <w:rPr>
          <w:rFonts w:cs="Arial"/>
          <w:sz w:val="22"/>
          <w:szCs w:val="22"/>
        </w:rPr>
        <w:t xml:space="preserve">avant la date de la réunion, accompagnées de l’ordre du jour de la séance, ainsi que </w:t>
      </w:r>
      <w:r w:rsidRPr="00A26461">
        <w:rPr>
          <w:rFonts w:cs="Arial"/>
          <w:color w:val="auto"/>
          <w:sz w:val="22"/>
          <w:szCs w:val="22"/>
        </w:rPr>
        <w:t>des</w:t>
      </w:r>
      <w:r w:rsidRPr="00A26461">
        <w:rPr>
          <w:rFonts w:cs="Arial"/>
          <w:sz w:val="22"/>
          <w:szCs w:val="22"/>
        </w:rPr>
        <w:t xml:space="preserve"> dossiers associés.</w:t>
      </w:r>
      <w:r w:rsidR="0031621F" w:rsidRPr="00A26461">
        <w:rPr>
          <w:rFonts w:cs="Arial"/>
          <w:sz w:val="22"/>
          <w:szCs w:val="22"/>
        </w:rPr>
        <w:t xml:space="preserve"> </w:t>
      </w:r>
      <w:r w:rsidR="005E7E43" w:rsidRPr="00A26461">
        <w:rPr>
          <w:rFonts w:cs="Arial"/>
          <w:sz w:val="22"/>
          <w:szCs w:val="22"/>
        </w:rPr>
        <w:t>Ce délai peut être ramené à 8 jours en cas d’urgences</w:t>
      </w:r>
    </w:p>
    <w:p w:rsidR="005B59F7" w:rsidRPr="00A26461" w:rsidRDefault="002D0C2F" w:rsidP="0003022A">
      <w:pPr>
        <w:pStyle w:val="Standard"/>
        <w:spacing w:before="120" w:after="0" w:line="240" w:lineRule="auto"/>
        <w:ind w:left="567"/>
        <w:rPr>
          <w:rFonts w:cs="Arial"/>
          <w:sz w:val="22"/>
          <w:szCs w:val="22"/>
        </w:rPr>
      </w:pPr>
      <w:r w:rsidRPr="00A26461">
        <w:rPr>
          <w:rFonts w:cs="Arial"/>
          <w:noProof/>
          <w:sz w:val="22"/>
          <w:szCs w:val="22"/>
        </w:rPr>
        <mc:AlternateContent>
          <mc:Choice Requires="wpg">
            <w:drawing>
              <wp:anchor distT="0" distB="0" distL="114300" distR="114300" simplePos="0" relativeHeight="251673600" behindDoc="0" locked="0" layoutInCell="1" allowOverlap="1" wp14:anchorId="21DDB330" wp14:editId="512FEC10">
                <wp:simplePos x="0" y="0"/>
                <wp:positionH relativeFrom="margin">
                  <wp:align>left</wp:align>
                </wp:positionH>
                <wp:positionV relativeFrom="paragraph">
                  <wp:posOffset>408250</wp:posOffset>
                </wp:positionV>
                <wp:extent cx="5555008" cy="429337"/>
                <wp:effectExtent l="0" t="0" r="26670" b="27940"/>
                <wp:wrapSquare wrapText="bothSides"/>
                <wp:docPr id="19" name="Groupe 19"/>
                <wp:cNvGraphicFramePr/>
                <a:graphic xmlns:a="http://schemas.openxmlformats.org/drawingml/2006/main">
                  <a:graphicData uri="http://schemas.microsoft.com/office/word/2010/wordprocessingGroup">
                    <wpg:wgp>
                      <wpg:cNvGrpSpPr/>
                      <wpg:grpSpPr>
                        <a:xfrm>
                          <a:off x="0" y="0"/>
                          <a:ext cx="5555008" cy="429337"/>
                          <a:chOff x="0" y="0"/>
                          <a:chExt cx="5555304" cy="429371"/>
                        </a:xfrm>
                      </wpg:grpSpPr>
                      <wps:wsp>
                        <wps:cNvPr id="20" name="Zone de texte 2"/>
                        <wps:cNvSpPr txBox="1">
                          <a:spLocks noChangeArrowheads="1"/>
                        </wps:cNvSpPr>
                        <wps:spPr bwMode="auto">
                          <a:xfrm>
                            <a:off x="673165" y="7064"/>
                            <a:ext cx="4882139" cy="422307"/>
                          </a:xfrm>
                          <a:prstGeom prst="rect">
                            <a:avLst/>
                          </a:prstGeom>
                          <a:solidFill>
                            <a:schemeClr val="accent1">
                              <a:lumMod val="20000"/>
                              <a:lumOff val="80000"/>
                            </a:schemeClr>
                          </a:solidFill>
                          <a:ln w="9525">
                            <a:solidFill>
                              <a:srgbClr val="000000"/>
                            </a:solidFill>
                            <a:miter lim="800000"/>
                            <a:headEnd/>
                            <a:tailEnd/>
                          </a:ln>
                        </wps:spPr>
                        <wps:txbx>
                          <w:txbxContent>
                            <w:p w:rsidR="00A26461" w:rsidRPr="00294AD7" w:rsidRDefault="00A26461" w:rsidP="002D0C2F">
                              <w:pPr>
                                <w:pStyle w:val="Standard"/>
                                <w:spacing w:after="0" w:line="240" w:lineRule="auto"/>
                                <w:rPr>
                                  <w:rFonts w:ascii="Times New Roman" w:hAnsi="Times New Roman"/>
                                  <w:sz w:val="22"/>
                                  <w:szCs w:val="22"/>
                                </w:rPr>
                              </w:pPr>
                              <w:r>
                                <w:rPr>
                                  <w:rFonts w:ascii="Times New Roman" w:hAnsi="Times New Roman"/>
                                  <w:sz w:val="22"/>
                                  <w:szCs w:val="22"/>
                                </w:rPr>
                                <w:t xml:space="preserve">L’ordre du jour est préparé préalablement en concertation entre le président et le secrétaire de séance. </w:t>
                              </w:r>
                            </w:p>
                          </w:txbxContent>
                        </wps:txbx>
                        <wps:bodyPr rot="0" vert="horz" wrap="square" lIns="91440" tIns="45720" rIns="91440" bIns="45720" anchor="t" anchorCtr="0">
                          <a:spAutoFit/>
                        </wps:bodyPr>
                      </wps:wsp>
                      <wps:wsp>
                        <wps:cNvPr id="21" name="Zone de texte 2"/>
                        <wps:cNvSpPr txBox="1">
                          <a:spLocks noChangeArrowheads="1"/>
                        </wps:cNvSpPr>
                        <wps:spPr bwMode="auto">
                          <a:xfrm>
                            <a:off x="0" y="0"/>
                            <a:ext cx="666115" cy="260985"/>
                          </a:xfrm>
                          <a:prstGeom prst="rect">
                            <a:avLst/>
                          </a:prstGeom>
                          <a:solidFill>
                            <a:srgbClr val="FFFFFF"/>
                          </a:solidFill>
                          <a:ln w="9525">
                            <a:solidFill>
                              <a:srgbClr val="000000"/>
                            </a:solidFill>
                            <a:miter lim="800000"/>
                            <a:headEnd/>
                            <a:tailEnd/>
                          </a:ln>
                        </wps:spPr>
                        <wps:txbx>
                          <w:txbxContent>
                            <w:p w:rsidR="00A26461" w:rsidRDefault="00A26461" w:rsidP="002D0C2F">
                              <w:r>
                                <w:t>F3SCT</w:t>
                              </w:r>
                            </w:p>
                          </w:txbxContent>
                        </wps:txbx>
                        <wps:bodyPr rot="0" vert="horz" wrap="square" lIns="91440" tIns="45720" rIns="91440" bIns="45720" anchor="t" anchorCtr="0">
                          <a:spAutoFit/>
                        </wps:bodyPr>
                      </wps:wsp>
                    </wpg:wgp>
                  </a:graphicData>
                </a:graphic>
              </wp:anchor>
            </w:drawing>
          </mc:Choice>
          <mc:Fallback>
            <w:pict>
              <v:group w14:anchorId="21DDB330" id="Groupe 19" o:spid="_x0000_s1044" style="position:absolute;left:0;text-align:left;margin-left:0;margin-top:32.15pt;width:437.4pt;height:33.8pt;z-index:251673600;mso-position-horizontal:left;mso-position-horizontal-relative:margin" coordsize="55553,4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">
                <v:shape id="Zone de texte 2" o:spid="_x0000_s1045" type="#_x0000_t202" style="position:absolute;left:6731;top:70;width:48822;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" fillcolor="#dbe5f1 [660]">
                  <v:textbox style="mso-fit-shape-to-text:t">
                    <w:txbxContent>
                      <w:p w:rsidR="00A26461" w:rsidRPr="00294AD7" w:rsidRDefault="00A26461" w:rsidP="002D0C2F">
                        <w:pPr>
                          <w:pStyle w:val="Standard"/>
                          <w:spacing w:after="0" w:line="240" w:lineRule="auto"/>
                          <w:rPr>
                            <w:rFonts w:ascii="Times New Roman" w:hAnsi="Times New Roman"/>
                            <w:sz w:val="22"/>
                            <w:szCs w:val="22"/>
                          </w:rPr>
                        </w:pPr>
                        <w:r>
                          <w:rPr>
                            <w:rFonts w:ascii="Times New Roman" w:hAnsi="Times New Roman"/>
                            <w:sz w:val="22"/>
                            <w:szCs w:val="22"/>
                          </w:rPr>
                          <w:t xml:space="preserve">L’ordre du jour est préparé préalablement en concertation entre le président et le secrétaire de séance. </w:t>
                        </w:r>
                      </w:p>
                    </w:txbxContent>
                  </v:textbox>
                </v:shape>
                <v:shape id="Zone de texte 2" o:spid="_x0000_s1046" type="#_x0000_t202" style="position:absolute;width:6661;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">
                  <v:textbox style="mso-fit-shape-to-text:t">
                    <w:txbxContent>
                      <w:p w:rsidR="00A26461" w:rsidRDefault="00A26461" w:rsidP="002D0C2F">
                        <w:r>
                          <w:t>F3SCT</w:t>
                        </w:r>
                      </w:p>
                    </w:txbxContent>
                  </v:textbox>
                </v:shape>
                <w10:wrap type="square" anchorx="margin"/>
              </v:group>
            </w:pict>
          </mc:Fallback>
        </mc:AlternateContent>
      </w:r>
      <w:r w:rsidR="005B59F7" w:rsidRPr="00A26461">
        <w:rPr>
          <w:rFonts w:cs="Arial"/>
          <w:sz w:val="22"/>
          <w:szCs w:val="22"/>
        </w:rPr>
        <w:t>Elles comportent l’indication du jour, de l’heure et du lieu de la réunion.</w:t>
      </w:r>
    </w:p>
    <w:p w:rsidR="002D0C2F" w:rsidRPr="00A26461" w:rsidRDefault="002D0C2F" w:rsidP="0003022A">
      <w:pPr>
        <w:pStyle w:val="Standard"/>
        <w:spacing w:before="120" w:after="0" w:line="240" w:lineRule="auto"/>
        <w:ind w:left="567"/>
        <w:rPr>
          <w:rFonts w:cs="Arial"/>
          <w:sz w:val="22"/>
          <w:szCs w:val="22"/>
        </w:rPr>
      </w:pPr>
    </w:p>
    <w:p w:rsidR="00327182" w:rsidRPr="00A26461" w:rsidRDefault="00327182" w:rsidP="0003022A">
      <w:pPr>
        <w:pStyle w:val="Standard"/>
        <w:spacing w:before="120" w:after="0" w:line="240" w:lineRule="auto"/>
        <w:ind w:left="567"/>
        <w:rPr>
          <w:rFonts w:cs="Arial"/>
          <w:sz w:val="22"/>
          <w:szCs w:val="22"/>
        </w:rPr>
      </w:pPr>
      <w:r w:rsidRPr="00A26461">
        <w:rPr>
          <w:rFonts w:cs="Arial"/>
          <w:sz w:val="22"/>
          <w:szCs w:val="22"/>
        </w:rPr>
        <w:t>Pour les réunions du comi</w:t>
      </w:r>
      <w:r w:rsidR="00B4137B" w:rsidRPr="00A26461">
        <w:rPr>
          <w:rFonts w:cs="Arial"/>
          <w:sz w:val="22"/>
          <w:szCs w:val="22"/>
        </w:rPr>
        <w:t xml:space="preserve">té organisées en </w:t>
      </w:r>
      <w:proofErr w:type="spellStart"/>
      <w:r w:rsidR="00B4137B" w:rsidRPr="00A26461">
        <w:rPr>
          <w:rFonts w:cs="Arial"/>
          <w:sz w:val="22"/>
          <w:szCs w:val="22"/>
        </w:rPr>
        <w:t>distanciel</w:t>
      </w:r>
      <w:proofErr w:type="spellEnd"/>
      <w:r w:rsidRPr="00A26461">
        <w:rPr>
          <w:rFonts w:cs="Arial"/>
          <w:sz w:val="22"/>
          <w:szCs w:val="22"/>
        </w:rPr>
        <w:t>, la convocation comportant le lien pour rejoindre la réunion sera transmise par courrier électronique.</w:t>
      </w:r>
    </w:p>
    <w:p w:rsidR="0064690E" w:rsidRPr="00A26461" w:rsidRDefault="00F36D44" w:rsidP="005E7E43">
      <w:pPr>
        <w:pStyle w:val="Standard"/>
        <w:spacing w:after="0" w:line="240" w:lineRule="auto"/>
        <w:ind w:left="567"/>
        <w:rPr>
          <w:rFonts w:cs="Arial"/>
          <w:i/>
          <w:sz w:val="22"/>
          <w:szCs w:val="22"/>
        </w:rPr>
      </w:pPr>
      <w:r w:rsidRPr="00A26461">
        <w:rPr>
          <w:rFonts w:cs="Arial"/>
          <w:i/>
          <w:sz w:val="22"/>
          <w:szCs w:val="22"/>
        </w:rPr>
        <w:t xml:space="preserve"> </w:t>
      </w:r>
      <w:r w:rsidR="0064690E" w:rsidRPr="00A26461">
        <w:rPr>
          <w:rFonts w:cs="Arial"/>
          <w:i/>
          <w:sz w:val="22"/>
          <w:szCs w:val="22"/>
        </w:rPr>
        <w:t xml:space="preserve">(Article </w:t>
      </w:r>
      <w:r w:rsidR="005E7E43" w:rsidRPr="00A26461">
        <w:rPr>
          <w:rFonts w:cs="Arial"/>
          <w:i/>
          <w:sz w:val="22"/>
          <w:szCs w:val="22"/>
        </w:rPr>
        <w:t xml:space="preserve">86 </w:t>
      </w:r>
      <w:r w:rsidR="005E7E43" w:rsidRPr="00A26461">
        <w:rPr>
          <w:rFonts w:cs="Arial"/>
          <w:i/>
          <w:szCs w:val="22"/>
        </w:rPr>
        <w:t>du décret n°2021-571 du 10 mai 2021</w:t>
      </w:r>
      <w:r w:rsidR="005E7E43" w:rsidRPr="00A26461">
        <w:rPr>
          <w:rFonts w:cs="Arial"/>
          <w:i/>
          <w:sz w:val="22"/>
          <w:szCs w:val="22"/>
        </w:rPr>
        <w:t>)</w:t>
      </w:r>
    </w:p>
    <w:p w:rsidR="0064690E" w:rsidRPr="00A26461" w:rsidRDefault="0064690E" w:rsidP="0003022A">
      <w:pPr>
        <w:pStyle w:val="Standard"/>
        <w:spacing w:before="120" w:after="0" w:line="240" w:lineRule="auto"/>
        <w:ind w:left="567"/>
        <w:rPr>
          <w:rFonts w:cs="Arial"/>
          <w:sz w:val="22"/>
          <w:szCs w:val="22"/>
        </w:rPr>
      </w:pPr>
    </w:p>
    <w:p w:rsidR="005B59F7" w:rsidRPr="00A26461" w:rsidRDefault="005B59F7" w:rsidP="005B59F7">
      <w:pPr>
        <w:pStyle w:val="Standard"/>
        <w:spacing w:after="0" w:line="240" w:lineRule="auto"/>
        <w:ind w:left="567"/>
        <w:rPr>
          <w:rFonts w:cs="Arial"/>
          <w:sz w:val="22"/>
          <w:szCs w:val="22"/>
        </w:rPr>
      </w:pPr>
      <w:r w:rsidRPr="00A26461">
        <w:rPr>
          <w:rFonts w:cs="Arial"/>
          <w:b/>
          <w:i/>
          <w:sz w:val="26"/>
          <w:szCs w:val="26"/>
          <w:u w:val="single"/>
        </w:rPr>
        <w:t>Article 1</w:t>
      </w:r>
      <w:r w:rsidR="00EE35DD" w:rsidRPr="00A26461">
        <w:rPr>
          <w:rFonts w:cs="Arial"/>
          <w:b/>
          <w:i/>
          <w:sz w:val="26"/>
          <w:szCs w:val="26"/>
          <w:u w:val="single"/>
        </w:rPr>
        <w:t>4</w:t>
      </w:r>
      <w:r w:rsidRPr="00A26461">
        <w:rPr>
          <w:rFonts w:cs="Arial"/>
          <w:b/>
          <w:sz w:val="26"/>
          <w:szCs w:val="26"/>
        </w:rPr>
        <w:t xml:space="preserve"> :</w:t>
      </w:r>
      <w:r w:rsidRPr="00A26461">
        <w:rPr>
          <w:rFonts w:cs="Arial"/>
          <w:sz w:val="22"/>
          <w:szCs w:val="22"/>
        </w:rPr>
        <w:t xml:space="preserve"> Tout membre titulaire du </w:t>
      </w:r>
      <w:r w:rsidR="003064B3" w:rsidRPr="00A26461">
        <w:rPr>
          <w:rFonts w:cs="Arial"/>
          <w:sz w:val="22"/>
          <w:szCs w:val="22"/>
        </w:rPr>
        <w:t>C</w:t>
      </w:r>
      <w:r w:rsidR="005E7E43" w:rsidRPr="00A26461">
        <w:rPr>
          <w:rFonts w:cs="Arial"/>
          <w:sz w:val="22"/>
          <w:szCs w:val="22"/>
        </w:rPr>
        <w:t>S</w:t>
      </w:r>
      <w:r w:rsidR="003064B3" w:rsidRPr="00A26461">
        <w:rPr>
          <w:rFonts w:cs="Arial"/>
          <w:sz w:val="22"/>
          <w:szCs w:val="22"/>
        </w:rPr>
        <w:t>T</w:t>
      </w:r>
      <w:r w:rsidR="00D954E5" w:rsidRPr="00A26461">
        <w:rPr>
          <w:rFonts w:cs="Arial"/>
          <w:sz w:val="22"/>
          <w:szCs w:val="22"/>
        </w:rPr>
        <w:t xml:space="preserve"> ou de la F3SCT</w:t>
      </w:r>
      <w:r w:rsidR="003064B3" w:rsidRPr="00A26461">
        <w:rPr>
          <w:rFonts w:cs="Arial"/>
          <w:sz w:val="22"/>
          <w:szCs w:val="22"/>
        </w:rPr>
        <w:t xml:space="preserve"> </w:t>
      </w:r>
      <w:r w:rsidRPr="00A26461">
        <w:rPr>
          <w:rFonts w:cs="Arial"/>
          <w:sz w:val="22"/>
          <w:szCs w:val="22"/>
        </w:rPr>
        <w:t xml:space="preserve">qui ne peut se rendre à la convocation en informe immédiatement par écrit, y compris par courrier électronique, le </w:t>
      </w:r>
      <w:r w:rsidR="00E172DC" w:rsidRPr="00A26461">
        <w:rPr>
          <w:rFonts w:cs="Arial"/>
          <w:sz w:val="22"/>
          <w:szCs w:val="22"/>
        </w:rPr>
        <w:t>P</w:t>
      </w:r>
      <w:r w:rsidRPr="00A26461">
        <w:rPr>
          <w:rFonts w:cs="Arial"/>
          <w:sz w:val="22"/>
          <w:szCs w:val="22"/>
        </w:rPr>
        <w:t>rés</w:t>
      </w:r>
      <w:r w:rsidR="00C212B3" w:rsidRPr="00A26461">
        <w:rPr>
          <w:rFonts w:cs="Arial"/>
          <w:sz w:val="22"/>
          <w:szCs w:val="22"/>
        </w:rPr>
        <w:t>ident</w:t>
      </w:r>
      <w:r w:rsidRPr="00A26461">
        <w:rPr>
          <w:rFonts w:cs="Arial"/>
          <w:sz w:val="22"/>
          <w:szCs w:val="22"/>
        </w:rPr>
        <w:t>, afin que celui-ci convoque, selon le cas :</w:t>
      </w:r>
    </w:p>
    <w:p w:rsidR="005B59F7" w:rsidRPr="00A26461" w:rsidRDefault="005B59F7" w:rsidP="00C44E29">
      <w:pPr>
        <w:pStyle w:val="Standard"/>
        <w:numPr>
          <w:ilvl w:val="2"/>
          <w:numId w:val="10"/>
        </w:numPr>
        <w:spacing w:before="120" w:after="0" w:line="240" w:lineRule="auto"/>
        <w:ind w:left="1702" w:hanging="284"/>
        <w:rPr>
          <w:rFonts w:cs="Arial"/>
          <w:sz w:val="22"/>
          <w:szCs w:val="22"/>
        </w:rPr>
      </w:pPr>
      <w:r w:rsidRPr="00A26461">
        <w:rPr>
          <w:rFonts w:cs="Arial"/>
          <w:sz w:val="22"/>
          <w:szCs w:val="22"/>
        </w:rPr>
        <w:t>le suppléant du représentant du collège employeur, étant précisé qu’un suppléant n’est pas affecté à un titulaire en particulier ;</w:t>
      </w:r>
    </w:p>
    <w:p w:rsidR="0064690E" w:rsidRPr="00A26461" w:rsidRDefault="005B59F7" w:rsidP="0064690E">
      <w:pPr>
        <w:pStyle w:val="Standard"/>
        <w:numPr>
          <w:ilvl w:val="2"/>
          <w:numId w:val="10"/>
        </w:numPr>
        <w:spacing w:before="120" w:after="0" w:line="240" w:lineRule="auto"/>
        <w:ind w:left="1702" w:hanging="284"/>
        <w:rPr>
          <w:rFonts w:cs="Arial"/>
          <w:sz w:val="22"/>
          <w:szCs w:val="22"/>
        </w:rPr>
      </w:pPr>
      <w:proofErr w:type="gramStart"/>
      <w:r w:rsidRPr="00A26461">
        <w:rPr>
          <w:rFonts w:cs="Arial"/>
          <w:sz w:val="22"/>
          <w:szCs w:val="22"/>
        </w:rPr>
        <w:t>le</w:t>
      </w:r>
      <w:proofErr w:type="gramEnd"/>
      <w:r w:rsidRPr="00A26461">
        <w:rPr>
          <w:rFonts w:cs="Arial"/>
          <w:sz w:val="22"/>
          <w:szCs w:val="22"/>
        </w:rPr>
        <w:t xml:space="preserve"> suppléant du représentant du personnel appartenant à la même liste syndicale </w:t>
      </w:r>
    </w:p>
    <w:p w:rsidR="005B59F7" w:rsidRPr="00A26461" w:rsidRDefault="005B59F7" w:rsidP="005E7E43">
      <w:pPr>
        <w:pStyle w:val="Standard"/>
        <w:spacing w:after="0" w:line="240" w:lineRule="auto"/>
        <w:ind w:left="567"/>
        <w:rPr>
          <w:rFonts w:cs="Arial"/>
          <w:i/>
          <w:sz w:val="22"/>
          <w:szCs w:val="22"/>
        </w:rPr>
      </w:pPr>
      <w:r w:rsidRPr="00A26461">
        <w:rPr>
          <w:rFonts w:cs="Arial"/>
          <w:i/>
          <w:sz w:val="22"/>
          <w:szCs w:val="22"/>
        </w:rPr>
        <w:t xml:space="preserve">(Article </w:t>
      </w:r>
      <w:r w:rsidR="005E7E43" w:rsidRPr="00A26461">
        <w:rPr>
          <w:rFonts w:cs="Arial"/>
          <w:i/>
          <w:sz w:val="22"/>
          <w:szCs w:val="22"/>
        </w:rPr>
        <w:t xml:space="preserve">88 </w:t>
      </w:r>
      <w:r w:rsidR="005E7E43" w:rsidRPr="00A26461">
        <w:rPr>
          <w:rFonts w:cs="Arial"/>
          <w:i/>
          <w:szCs w:val="22"/>
        </w:rPr>
        <w:t>du décret n°2021-571 du 10 mai 2021</w:t>
      </w:r>
      <w:r w:rsidR="005E7E43" w:rsidRPr="00A26461">
        <w:rPr>
          <w:rFonts w:cs="Arial"/>
          <w:i/>
          <w:sz w:val="22"/>
          <w:szCs w:val="22"/>
        </w:rPr>
        <w:t>)</w:t>
      </w:r>
    </w:p>
    <w:p w:rsidR="005B59F7" w:rsidRPr="00A26461" w:rsidRDefault="005B59F7" w:rsidP="005B59F7">
      <w:pPr>
        <w:pStyle w:val="Standard"/>
        <w:spacing w:after="0" w:line="240" w:lineRule="auto"/>
        <w:ind w:left="567"/>
        <w:rPr>
          <w:rFonts w:cs="Arial"/>
          <w:sz w:val="22"/>
          <w:szCs w:val="22"/>
        </w:rPr>
      </w:pPr>
    </w:p>
    <w:p w:rsidR="005B59F7" w:rsidRPr="00A26461" w:rsidRDefault="005B59F7" w:rsidP="005B59F7">
      <w:pPr>
        <w:pStyle w:val="Standard"/>
        <w:spacing w:after="0" w:line="240" w:lineRule="auto"/>
        <w:ind w:left="567"/>
        <w:rPr>
          <w:rFonts w:cs="Arial"/>
          <w:sz w:val="22"/>
          <w:szCs w:val="22"/>
        </w:rPr>
      </w:pPr>
      <w:r w:rsidRPr="00A26461">
        <w:rPr>
          <w:rFonts w:cs="Arial"/>
          <w:b/>
          <w:i/>
          <w:sz w:val="26"/>
          <w:szCs w:val="26"/>
          <w:u w:val="single"/>
        </w:rPr>
        <w:t>Article 1</w:t>
      </w:r>
      <w:r w:rsidR="00EE35DD" w:rsidRPr="00A26461">
        <w:rPr>
          <w:rFonts w:cs="Arial"/>
          <w:b/>
          <w:i/>
          <w:sz w:val="26"/>
          <w:szCs w:val="26"/>
          <w:u w:val="single"/>
        </w:rPr>
        <w:t>5</w:t>
      </w:r>
      <w:r w:rsidRPr="00A26461">
        <w:rPr>
          <w:rFonts w:cs="Arial"/>
          <w:b/>
          <w:sz w:val="26"/>
          <w:szCs w:val="26"/>
        </w:rPr>
        <w:t xml:space="preserve"> :</w:t>
      </w:r>
      <w:r w:rsidRPr="00A26461">
        <w:rPr>
          <w:rFonts w:cs="Arial"/>
          <w:sz w:val="22"/>
          <w:szCs w:val="22"/>
        </w:rPr>
        <w:t xml:space="preserve"> Des experts peuvent êtr</w:t>
      </w:r>
      <w:r w:rsidR="00C212B3" w:rsidRPr="00A26461">
        <w:rPr>
          <w:rFonts w:cs="Arial"/>
          <w:sz w:val="22"/>
          <w:szCs w:val="22"/>
        </w:rPr>
        <w:t>e convoqués par le Président</w:t>
      </w:r>
      <w:r w:rsidR="003064B3" w:rsidRPr="00A26461">
        <w:rPr>
          <w:rFonts w:cs="Arial"/>
          <w:sz w:val="22"/>
          <w:szCs w:val="22"/>
        </w:rPr>
        <w:t xml:space="preserve"> </w:t>
      </w:r>
      <w:r w:rsidRPr="00A26461">
        <w:rPr>
          <w:rFonts w:cs="Arial"/>
          <w:sz w:val="22"/>
          <w:szCs w:val="22"/>
        </w:rPr>
        <w:t>à la demande de l’administration ou à la demande des représentants du personnel.</w:t>
      </w:r>
    </w:p>
    <w:p w:rsidR="005B59F7" w:rsidRPr="00A26461" w:rsidRDefault="005B59F7" w:rsidP="0003022A">
      <w:pPr>
        <w:pStyle w:val="Standard"/>
        <w:spacing w:before="120" w:after="0" w:line="240" w:lineRule="auto"/>
        <w:ind w:left="567"/>
        <w:rPr>
          <w:rFonts w:cs="Arial"/>
          <w:sz w:val="22"/>
          <w:szCs w:val="22"/>
        </w:rPr>
      </w:pPr>
      <w:r w:rsidRPr="00A26461">
        <w:rPr>
          <w:rFonts w:cs="Arial"/>
          <w:sz w:val="22"/>
          <w:szCs w:val="22"/>
        </w:rPr>
        <w:t>Ils n’o</w:t>
      </w:r>
      <w:r w:rsidR="0003022A" w:rsidRPr="00A26461">
        <w:rPr>
          <w:rFonts w:cs="Arial"/>
          <w:sz w:val="22"/>
          <w:szCs w:val="22"/>
        </w:rPr>
        <w:t>n</w:t>
      </w:r>
      <w:r w:rsidRPr="00A26461">
        <w:rPr>
          <w:rFonts w:cs="Arial"/>
          <w:sz w:val="22"/>
          <w:szCs w:val="22"/>
        </w:rPr>
        <w:t>t pas voix délibérative. Ils ne peuvent assister qu’à la partie des débats relatifs aux questions pour lesquelles leur présence a été demandée à l’exclusion du vote.</w:t>
      </w:r>
    </w:p>
    <w:p w:rsidR="005E7E43" w:rsidRPr="00A26461" w:rsidRDefault="005E7E43" w:rsidP="005E7E43">
      <w:pPr>
        <w:pStyle w:val="Standard"/>
        <w:spacing w:after="0" w:line="240" w:lineRule="auto"/>
        <w:ind w:left="567"/>
        <w:rPr>
          <w:rFonts w:cs="Arial"/>
          <w:i/>
          <w:sz w:val="22"/>
          <w:szCs w:val="22"/>
        </w:rPr>
      </w:pPr>
      <w:r w:rsidRPr="00A26461">
        <w:rPr>
          <w:rFonts w:cs="Arial"/>
          <w:i/>
          <w:sz w:val="22"/>
          <w:szCs w:val="22"/>
        </w:rPr>
        <w:t xml:space="preserve">(Article 86 </w:t>
      </w:r>
      <w:r w:rsidRPr="00A26461">
        <w:rPr>
          <w:rFonts w:cs="Arial"/>
          <w:i/>
          <w:szCs w:val="22"/>
        </w:rPr>
        <w:t>du décret n°2021-571 du 10 mai 2021</w:t>
      </w:r>
      <w:r w:rsidRPr="00A26461">
        <w:rPr>
          <w:rFonts w:cs="Arial"/>
          <w:i/>
          <w:sz w:val="22"/>
          <w:szCs w:val="22"/>
        </w:rPr>
        <w:t>)</w:t>
      </w:r>
    </w:p>
    <w:p w:rsidR="00441384" w:rsidRPr="00A26461" w:rsidRDefault="00441384" w:rsidP="003807AD">
      <w:pPr>
        <w:pStyle w:val="Standard"/>
        <w:spacing w:after="0" w:line="240" w:lineRule="auto"/>
        <w:ind w:left="567"/>
        <w:rPr>
          <w:rFonts w:cs="Arial"/>
          <w:sz w:val="22"/>
          <w:szCs w:val="22"/>
        </w:rPr>
      </w:pPr>
      <w:r w:rsidRPr="00A26461">
        <w:rPr>
          <w:rFonts w:cs="Arial"/>
          <w:noProof/>
          <w:sz w:val="22"/>
          <w:szCs w:val="22"/>
        </w:rPr>
        <w:lastRenderedPageBreak/>
        <mc:AlternateContent>
          <mc:Choice Requires="wpg">
            <w:drawing>
              <wp:anchor distT="0" distB="0" distL="114300" distR="114300" simplePos="0" relativeHeight="251681792" behindDoc="0" locked="0" layoutInCell="1" allowOverlap="1" wp14:anchorId="1BCD3BF5" wp14:editId="2B81ECF6">
                <wp:simplePos x="0" y="0"/>
                <wp:positionH relativeFrom="margin">
                  <wp:posOffset>344170</wp:posOffset>
                </wp:positionH>
                <wp:positionV relativeFrom="paragraph">
                  <wp:posOffset>264160</wp:posOffset>
                </wp:positionV>
                <wp:extent cx="5554984" cy="3362959"/>
                <wp:effectExtent l="0" t="0" r="26670" b="28575"/>
                <wp:wrapSquare wrapText="bothSides"/>
                <wp:docPr id="32" name="Groupe 32"/>
                <wp:cNvGraphicFramePr/>
                <a:graphic xmlns:a="http://schemas.openxmlformats.org/drawingml/2006/main">
                  <a:graphicData uri="http://schemas.microsoft.com/office/word/2010/wordprocessingGroup">
                    <wpg:wgp>
                      <wpg:cNvGrpSpPr/>
                      <wpg:grpSpPr>
                        <a:xfrm>
                          <a:off x="0" y="0"/>
                          <a:ext cx="5554984" cy="3362959"/>
                          <a:chOff x="0" y="-94553"/>
                          <a:chExt cx="5555286" cy="3363434"/>
                        </a:xfrm>
                      </wpg:grpSpPr>
                      <wps:wsp>
                        <wps:cNvPr id="33" name="Zone de texte 2"/>
                        <wps:cNvSpPr txBox="1">
                          <a:spLocks noChangeArrowheads="1"/>
                        </wps:cNvSpPr>
                        <wps:spPr bwMode="auto">
                          <a:xfrm>
                            <a:off x="673142" y="-94553"/>
                            <a:ext cx="4882144" cy="3363434"/>
                          </a:xfrm>
                          <a:prstGeom prst="rect">
                            <a:avLst/>
                          </a:prstGeom>
                          <a:solidFill>
                            <a:schemeClr val="accent1">
                              <a:lumMod val="20000"/>
                              <a:lumOff val="80000"/>
                            </a:schemeClr>
                          </a:solidFill>
                          <a:ln w="9525">
                            <a:solidFill>
                              <a:srgbClr val="000000"/>
                            </a:solidFill>
                            <a:miter lim="800000"/>
                            <a:headEnd/>
                            <a:tailEnd/>
                          </a:ln>
                        </wps:spPr>
                        <wps:txbx>
                          <w:txbxContent>
                            <w:p w:rsidR="00A26461" w:rsidRPr="00EC7AA6" w:rsidRDefault="00A26461" w:rsidP="00EC7AA6">
                              <w:pPr>
                                <w:pStyle w:val="Standard"/>
                                <w:spacing w:after="0"/>
                                <w:rPr>
                                  <w:rFonts w:ascii="Times New Roman" w:hAnsi="Times New Roman"/>
                                  <w:sz w:val="22"/>
                                  <w:szCs w:val="22"/>
                                </w:rPr>
                              </w:pPr>
                              <w:r w:rsidRPr="00EC7AA6">
                                <w:rPr>
                                  <w:rFonts w:ascii="Times New Roman" w:hAnsi="Times New Roman"/>
                                  <w:sz w:val="22"/>
                                  <w:szCs w:val="22"/>
                                </w:rPr>
                                <w:t xml:space="preserve">Le président de la </w:t>
                              </w:r>
                              <w:r>
                                <w:rPr>
                                  <w:rFonts w:ascii="Times New Roman" w:hAnsi="Times New Roman"/>
                                  <w:sz w:val="22"/>
                                  <w:szCs w:val="22"/>
                                </w:rPr>
                                <w:t>F3SCT</w:t>
                              </w:r>
                              <w:r w:rsidRPr="00EC7AA6">
                                <w:rPr>
                                  <w:rFonts w:ascii="Times New Roman" w:hAnsi="Times New Roman"/>
                                  <w:sz w:val="22"/>
                                  <w:szCs w:val="22"/>
                                </w:rPr>
                                <w:t xml:space="preserve"> peut, à son initiative ou suite à une délibération des membres de la formation, faire appel à un expert :</w:t>
                              </w:r>
                            </w:p>
                            <w:p w:rsidR="00A26461" w:rsidRDefault="00A26461" w:rsidP="002051EB">
                              <w:pPr>
                                <w:pStyle w:val="Standard"/>
                                <w:numPr>
                                  <w:ilvl w:val="0"/>
                                  <w:numId w:val="41"/>
                                </w:numPr>
                                <w:spacing w:after="0"/>
                                <w:rPr>
                                  <w:rFonts w:ascii="Times New Roman" w:hAnsi="Times New Roman"/>
                                  <w:sz w:val="22"/>
                                  <w:szCs w:val="22"/>
                                </w:rPr>
                              </w:pPr>
                              <w:r w:rsidRPr="00EC7AA6">
                                <w:rPr>
                                  <w:rFonts w:ascii="Times New Roman" w:hAnsi="Times New Roman"/>
                                  <w:sz w:val="22"/>
                                  <w:szCs w:val="22"/>
                                </w:rPr>
                                <w:t>En cas de risque grave, révélé ou non par un accident de service ou par un accident du travail ou en cas de maladie professionnelle ou à caractère professionnel ;</w:t>
                              </w:r>
                            </w:p>
                            <w:p w:rsidR="00A26461" w:rsidRPr="00EC7AA6" w:rsidRDefault="00A26461" w:rsidP="002051EB">
                              <w:pPr>
                                <w:pStyle w:val="Standard"/>
                                <w:numPr>
                                  <w:ilvl w:val="0"/>
                                  <w:numId w:val="41"/>
                                </w:numPr>
                                <w:spacing w:after="0"/>
                                <w:rPr>
                                  <w:rFonts w:ascii="Times New Roman" w:hAnsi="Times New Roman"/>
                                  <w:sz w:val="22"/>
                                  <w:szCs w:val="22"/>
                                </w:rPr>
                              </w:pPr>
                              <w:r w:rsidRPr="00EC7AA6">
                                <w:rPr>
                                  <w:rFonts w:ascii="Times New Roman" w:hAnsi="Times New Roman"/>
                                  <w:sz w:val="22"/>
                                  <w:szCs w:val="22"/>
                                </w:rPr>
                                <w:t>En cas de projet important modifiant les conditions de santé et de sécurité ou les conditions de travail lorsqu'il ne s'intègre pas dans un projet de réorganisation de service.</w:t>
                              </w:r>
                            </w:p>
                            <w:p w:rsidR="00A26461" w:rsidRDefault="00A26461" w:rsidP="00A6702F">
                              <w:pPr>
                                <w:pStyle w:val="Standard"/>
                                <w:spacing w:after="0"/>
                                <w:rPr>
                                  <w:rFonts w:ascii="Times New Roman" w:hAnsi="Times New Roman"/>
                                  <w:sz w:val="22"/>
                                  <w:szCs w:val="22"/>
                                </w:rPr>
                              </w:pPr>
                              <w:r w:rsidRPr="00A6702F">
                                <w:rPr>
                                  <w:rFonts w:ascii="Times New Roman" w:hAnsi="Times New Roman"/>
                                  <w:sz w:val="22"/>
                                  <w:szCs w:val="22"/>
                                </w:rPr>
                                <w:t>Les frais d'expertise sont supportés par la collectivité territoriale ou l'établissement dont relève la formation spécialisée.</w:t>
                              </w:r>
                            </w:p>
                            <w:p w:rsidR="00A26461" w:rsidRPr="00294AD7" w:rsidRDefault="00A26461" w:rsidP="00EC7AA6">
                              <w:pPr>
                                <w:pStyle w:val="Standard"/>
                                <w:spacing w:after="0"/>
                                <w:rPr>
                                  <w:rFonts w:ascii="Times New Roman" w:hAnsi="Times New Roman"/>
                                  <w:sz w:val="22"/>
                                  <w:szCs w:val="22"/>
                                </w:rPr>
                              </w:pPr>
                              <w:r w:rsidRPr="00A6702F">
                                <w:rPr>
                                  <w:rFonts w:ascii="Times New Roman" w:hAnsi="Times New Roman"/>
                                  <w:sz w:val="22"/>
                                  <w:szCs w:val="22"/>
                                </w:rPr>
                                <w:t>L'autorité territoriale fournit à l'expert les informations nécessaires à sa mission. Ce dernier est soumis à l'obligation de discrétion définie à l'article 92.</w:t>
                              </w:r>
                              <w:r>
                                <w:rPr>
                                  <w:rFonts w:ascii="Times New Roman" w:hAnsi="Times New Roman"/>
                                  <w:sz w:val="22"/>
                                  <w:szCs w:val="22"/>
                                </w:rPr>
                                <w:t xml:space="preserve"> </w:t>
                              </w:r>
                              <w:r w:rsidRPr="00A6702F">
                                <w:rPr>
                                  <w:rFonts w:ascii="Times New Roman" w:hAnsi="Times New Roman"/>
                                  <w:sz w:val="22"/>
                                  <w:szCs w:val="22"/>
                                </w:rPr>
                                <w:t>La décision du président de la formation spécialisée refusant de faire appel à un expert doit être substantiellement motivée. Cette décision est communiquée sans délai à la formation spécialisée instituée au sein du comité social territorial.</w:t>
                              </w:r>
                              <w:r>
                                <w:rPr>
                                  <w:rFonts w:ascii="Times New Roman" w:hAnsi="Times New Roman"/>
                                  <w:sz w:val="22"/>
                                  <w:szCs w:val="22"/>
                                </w:rPr>
                                <w:t xml:space="preserve"> </w:t>
                              </w:r>
                              <w:r w:rsidRPr="00A6702F">
                                <w:rPr>
                                  <w:rFonts w:ascii="Times New Roman" w:hAnsi="Times New Roman"/>
                                  <w:sz w:val="22"/>
                                  <w:szCs w:val="22"/>
                                </w:rPr>
                                <w:t>Le délai pour mener une expertise ne peut excéder un mois.</w:t>
                              </w:r>
                              <w:r>
                                <w:rPr>
                                  <w:rFonts w:ascii="Times New Roman" w:hAnsi="Times New Roman"/>
                                  <w:sz w:val="22"/>
                                  <w:szCs w:val="22"/>
                                </w:rPr>
                                <w:t xml:space="preserve"> </w:t>
                              </w:r>
                              <w:r w:rsidRPr="00A6702F">
                                <w:rPr>
                                  <w:rFonts w:ascii="Times New Roman" w:hAnsi="Times New Roman"/>
                                  <w:sz w:val="22"/>
                                  <w:szCs w:val="22"/>
                                </w:rPr>
                                <w:t>En cas de désaccord sérieux et persistant entre les représentants du personnel et le président de la formation spécialisée sur le recours à l'expert certifié, la procédure prévue à l'article 68 est mise en œuvre dans le délai mentionné à l'alinéa précédent.</w:t>
                              </w:r>
                              <w:r w:rsidRPr="00EC7AA6">
                                <w:rPr>
                                  <w:rFonts w:ascii="Times New Roman" w:hAnsi="Times New Roman"/>
                                  <w:sz w:val="22"/>
                                  <w:szCs w:val="22"/>
                                </w:rPr>
                                <w:t xml:space="preserve"> </w:t>
                              </w:r>
                              <w:r>
                                <w:rPr>
                                  <w:rFonts w:ascii="Times New Roman" w:hAnsi="Times New Roman"/>
                                  <w:i/>
                                  <w:sz w:val="22"/>
                                  <w:szCs w:val="22"/>
                                </w:rPr>
                                <w:t>(</w:t>
                              </w:r>
                              <w:r w:rsidRPr="002305AB">
                                <w:rPr>
                                  <w:rFonts w:ascii="Times New Roman" w:hAnsi="Times New Roman"/>
                                  <w:i/>
                                  <w:sz w:val="22"/>
                                  <w:szCs w:val="22"/>
                                </w:rPr>
                                <w:t xml:space="preserve">Article </w:t>
                              </w:r>
                              <w:r>
                                <w:rPr>
                                  <w:rFonts w:ascii="Times New Roman" w:hAnsi="Times New Roman"/>
                                  <w:i/>
                                  <w:sz w:val="22"/>
                                  <w:szCs w:val="22"/>
                                </w:rPr>
                                <w:t xml:space="preserve">67 </w:t>
                              </w:r>
                              <w:r>
                                <w:rPr>
                                  <w:rFonts w:ascii="Times New Roman" w:hAnsi="Times New Roman"/>
                                  <w:i/>
                                  <w:szCs w:val="22"/>
                                </w:rPr>
                                <w:t>du décret n°2021-571 du 10 mai 2021</w:t>
                              </w:r>
                              <w:r>
                                <w:rPr>
                                  <w:rFonts w:ascii="Times New Roman" w:hAnsi="Times New Roman"/>
                                  <w:i/>
                                  <w:sz w:val="22"/>
                                  <w:szCs w:val="22"/>
                                </w:rPr>
                                <w:t>).</w:t>
                              </w:r>
                            </w:p>
                          </w:txbxContent>
                        </wps:txbx>
                        <wps:bodyPr rot="0" vert="horz" wrap="square" lIns="91440" tIns="45720" rIns="91440" bIns="45720" anchor="t" anchorCtr="0">
                          <a:spAutoFit/>
                        </wps:bodyPr>
                      </wps:wsp>
                      <wps:wsp>
                        <wps:cNvPr id="34" name="Zone de texte 2"/>
                        <wps:cNvSpPr txBox="1">
                          <a:spLocks noChangeArrowheads="1"/>
                        </wps:cNvSpPr>
                        <wps:spPr bwMode="auto">
                          <a:xfrm>
                            <a:off x="0" y="0"/>
                            <a:ext cx="666115" cy="260985"/>
                          </a:xfrm>
                          <a:prstGeom prst="rect">
                            <a:avLst/>
                          </a:prstGeom>
                          <a:solidFill>
                            <a:srgbClr val="FFFFFF"/>
                          </a:solidFill>
                          <a:ln w="9525">
                            <a:solidFill>
                              <a:srgbClr val="000000"/>
                            </a:solidFill>
                            <a:miter lim="800000"/>
                            <a:headEnd/>
                            <a:tailEnd/>
                          </a:ln>
                        </wps:spPr>
                        <wps:txbx>
                          <w:txbxContent>
                            <w:p w:rsidR="00A26461" w:rsidRDefault="00A26461" w:rsidP="00EC7AA6">
                              <w:r>
                                <w:t>F3SCT</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1BCD3BF5" id="Groupe 32" o:spid="_x0000_s1047" style="position:absolute;left:0;text-align:left;margin-left:27.1pt;margin-top:20.8pt;width:437.4pt;height:264.8pt;z-index:251681792;mso-position-horizontal-relative:margin;mso-height-relative:margin" coordorigin=",-945" coordsize="55552,33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">
                <v:shape id="Zone de texte 2" o:spid="_x0000_s1048" type="#_x0000_t202" style="position:absolute;left:6731;top:-945;width:48821;height:33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" fillcolor="#dbe5f1 [660]">
                  <v:textbox style="mso-fit-shape-to-text:t">
                    <w:txbxContent>
                      <w:p w:rsidR="00A26461" w:rsidRPr="00EC7AA6" w:rsidRDefault="00A26461" w:rsidP="00EC7AA6">
                        <w:pPr>
                          <w:pStyle w:val="Standard"/>
                          <w:spacing w:after="0"/>
                          <w:rPr>
                            <w:rFonts w:ascii="Times New Roman" w:hAnsi="Times New Roman"/>
                            <w:sz w:val="22"/>
                            <w:szCs w:val="22"/>
                          </w:rPr>
                        </w:pPr>
                        <w:r w:rsidRPr="00EC7AA6">
                          <w:rPr>
                            <w:rFonts w:ascii="Times New Roman" w:hAnsi="Times New Roman"/>
                            <w:sz w:val="22"/>
                            <w:szCs w:val="22"/>
                          </w:rPr>
                          <w:t xml:space="preserve">Le président de la </w:t>
                        </w:r>
                        <w:r>
                          <w:rPr>
                            <w:rFonts w:ascii="Times New Roman" w:hAnsi="Times New Roman"/>
                            <w:sz w:val="22"/>
                            <w:szCs w:val="22"/>
                          </w:rPr>
                          <w:t>F3SCT</w:t>
                        </w:r>
                        <w:r w:rsidRPr="00EC7AA6">
                          <w:rPr>
                            <w:rFonts w:ascii="Times New Roman" w:hAnsi="Times New Roman"/>
                            <w:sz w:val="22"/>
                            <w:szCs w:val="22"/>
                          </w:rPr>
                          <w:t xml:space="preserve"> peut, à son initiative ou suite à une délibération des membres de la formation, faire appel à un expert :</w:t>
                        </w:r>
                      </w:p>
                      <w:p w:rsidR="00A26461" w:rsidRDefault="00A26461" w:rsidP="002051EB">
                        <w:pPr>
                          <w:pStyle w:val="Standard"/>
                          <w:numPr>
                            <w:ilvl w:val="0"/>
                            <w:numId w:val="41"/>
                          </w:numPr>
                          <w:spacing w:after="0"/>
                          <w:rPr>
                            <w:rFonts w:ascii="Times New Roman" w:hAnsi="Times New Roman"/>
                            <w:sz w:val="22"/>
                            <w:szCs w:val="22"/>
                          </w:rPr>
                        </w:pPr>
                        <w:r w:rsidRPr="00EC7AA6">
                          <w:rPr>
                            <w:rFonts w:ascii="Times New Roman" w:hAnsi="Times New Roman"/>
                            <w:sz w:val="22"/>
                            <w:szCs w:val="22"/>
                          </w:rPr>
                          <w:t>En cas de risque grave, révélé ou non par un accident de service ou par un accident du travail ou en cas de maladie professionnelle ou à caractère professionnel ;</w:t>
                        </w:r>
                      </w:p>
                      <w:p w:rsidR="00A26461" w:rsidRPr="00EC7AA6" w:rsidRDefault="00A26461" w:rsidP="002051EB">
                        <w:pPr>
                          <w:pStyle w:val="Standard"/>
                          <w:numPr>
                            <w:ilvl w:val="0"/>
                            <w:numId w:val="41"/>
                          </w:numPr>
                          <w:spacing w:after="0"/>
                          <w:rPr>
                            <w:rFonts w:ascii="Times New Roman" w:hAnsi="Times New Roman"/>
                            <w:sz w:val="22"/>
                            <w:szCs w:val="22"/>
                          </w:rPr>
                        </w:pPr>
                        <w:r w:rsidRPr="00EC7AA6">
                          <w:rPr>
                            <w:rFonts w:ascii="Times New Roman" w:hAnsi="Times New Roman"/>
                            <w:sz w:val="22"/>
                            <w:szCs w:val="22"/>
                          </w:rPr>
                          <w:t>En cas de projet important modifiant les conditions de santé et de sécurité ou les conditions de travail lorsqu'il ne s'intègre pas dans un projet de réorganisation de service.</w:t>
                        </w:r>
                      </w:p>
                      <w:p w:rsidR="00A26461" w:rsidRDefault="00A26461" w:rsidP="00A6702F">
                        <w:pPr>
                          <w:pStyle w:val="Standard"/>
                          <w:spacing w:after="0"/>
                          <w:rPr>
                            <w:rFonts w:ascii="Times New Roman" w:hAnsi="Times New Roman"/>
                            <w:sz w:val="22"/>
                            <w:szCs w:val="22"/>
                          </w:rPr>
                        </w:pPr>
                        <w:r w:rsidRPr="00A6702F">
                          <w:rPr>
                            <w:rFonts w:ascii="Times New Roman" w:hAnsi="Times New Roman"/>
                            <w:sz w:val="22"/>
                            <w:szCs w:val="22"/>
                          </w:rPr>
                          <w:t>Les frais d'expertise sont supportés par la collectivité territoriale ou l'établissement dont relève la formation spécialisée.</w:t>
                        </w:r>
                      </w:p>
                      <w:p w:rsidR="00A26461" w:rsidRPr="00294AD7" w:rsidRDefault="00A26461" w:rsidP="00EC7AA6">
                        <w:pPr>
                          <w:pStyle w:val="Standard"/>
                          <w:spacing w:after="0"/>
                          <w:rPr>
                            <w:rFonts w:ascii="Times New Roman" w:hAnsi="Times New Roman"/>
                            <w:sz w:val="22"/>
                            <w:szCs w:val="22"/>
                          </w:rPr>
                        </w:pPr>
                        <w:r w:rsidRPr="00A6702F">
                          <w:rPr>
                            <w:rFonts w:ascii="Times New Roman" w:hAnsi="Times New Roman"/>
                            <w:sz w:val="22"/>
                            <w:szCs w:val="22"/>
                          </w:rPr>
                          <w:t>L'autorité territoriale fournit à l'expert les informations nécessaires à sa mission. Ce dernier est soumis à l'obligation de discrétion définie à l'article 92.</w:t>
                        </w:r>
                        <w:r>
                          <w:rPr>
                            <w:rFonts w:ascii="Times New Roman" w:hAnsi="Times New Roman"/>
                            <w:sz w:val="22"/>
                            <w:szCs w:val="22"/>
                          </w:rPr>
                          <w:t xml:space="preserve"> </w:t>
                        </w:r>
                        <w:r w:rsidRPr="00A6702F">
                          <w:rPr>
                            <w:rFonts w:ascii="Times New Roman" w:hAnsi="Times New Roman"/>
                            <w:sz w:val="22"/>
                            <w:szCs w:val="22"/>
                          </w:rPr>
                          <w:t>La décision du président de la formation spécialisée refusant de faire appel à un expert doit être substantiellement motivée. Cette décision est communiquée sans délai à la formation spécialisée instituée au sein du comité social territorial.</w:t>
                        </w:r>
                        <w:r>
                          <w:rPr>
                            <w:rFonts w:ascii="Times New Roman" w:hAnsi="Times New Roman"/>
                            <w:sz w:val="22"/>
                            <w:szCs w:val="22"/>
                          </w:rPr>
                          <w:t xml:space="preserve"> </w:t>
                        </w:r>
                        <w:r w:rsidRPr="00A6702F">
                          <w:rPr>
                            <w:rFonts w:ascii="Times New Roman" w:hAnsi="Times New Roman"/>
                            <w:sz w:val="22"/>
                            <w:szCs w:val="22"/>
                          </w:rPr>
                          <w:t>Le délai pour mener une expertise ne peut excéder un mois.</w:t>
                        </w:r>
                        <w:r>
                          <w:rPr>
                            <w:rFonts w:ascii="Times New Roman" w:hAnsi="Times New Roman"/>
                            <w:sz w:val="22"/>
                            <w:szCs w:val="22"/>
                          </w:rPr>
                          <w:t xml:space="preserve"> </w:t>
                        </w:r>
                        <w:r w:rsidRPr="00A6702F">
                          <w:rPr>
                            <w:rFonts w:ascii="Times New Roman" w:hAnsi="Times New Roman"/>
                            <w:sz w:val="22"/>
                            <w:szCs w:val="22"/>
                          </w:rPr>
                          <w:t>En cas de désaccord sérieux et persistant entre les représentants du personnel et le président de la formation spécialisée sur le recours à l'expert certifié, la procédure prévue à l'article 68 est mise en œuvre dans le délai mentionné à l'alinéa précédent.</w:t>
                        </w:r>
                        <w:r w:rsidRPr="00EC7AA6">
                          <w:rPr>
                            <w:rFonts w:ascii="Times New Roman" w:hAnsi="Times New Roman"/>
                            <w:sz w:val="22"/>
                            <w:szCs w:val="22"/>
                          </w:rPr>
                          <w:t xml:space="preserve"> </w:t>
                        </w:r>
                        <w:r>
                          <w:rPr>
                            <w:rFonts w:ascii="Times New Roman" w:hAnsi="Times New Roman"/>
                            <w:i/>
                            <w:sz w:val="22"/>
                            <w:szCs w:val="22"/>
                          </w:rPr>
                          <w:t>(</w:t>
                        </w:r>
                        <w:r w:rsidRPr="002305AB">
                          <w:rPr>
                            <w:rFonts w:ascii="Times New Roman" w:hAnsi="Times New Roman"/>
                            <w:i/>
                            <w:sz w:val="22"/>
                            <w:szCs w:val="22"/>
                          </w:rPr>
                          <w:t xml:space="preserve">Article </w:t>
                        </w:r>
                        <w:r>
                          <w:rPr>
                            <w:rFonts w:ascii="Times New Roman" w:hAnsi="Times New Roman"/>
                            <w:i/>
                            <w:sz w:val="22"/>
                            <w:szCs w:val="22"/>
                          </w:rPr>
                          <w:t xml:space="preserve">67 </w:t>
                        </w:r>
                        <w:r>
                          <w:rPr>
                            <w:rFonts w:ascii="Times New Roman" w:hAnsi="Times New Roman"/>
                            <w:i/>
                            <w:szCs w:val="22"/>
                          </w:rPr>
                          <w:t>du décret n°2021-571 du 10 mai 2021</w:t>
                        </w:r>
                        <w:r>
                          <w:rPr>
                            <w:rFonts w:ascii="Times New Roman" w:hAnsi="Times New Roman"/>
                            <w:i/>
                            <w:sz w:val="22"/>
                            <w:szCs w:val="22"/>
                          </w:rPr>
                          <w:t>).</w:t>
                        </w:r>
                      </w:p>
                    </w:txbxContent>
                  </v:textbox>
                </v:shape>
                <v:shape id="Zone de texte 2" o:spid="_x0000_s1049" type="#_x0000_t202" style="position:absolute;width:6661;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">
                  <v:textbox style="mso-fit-shape-to-text:t">
                    <w:txbxContent>
                      <w:p w:rsidR="00A26461" w:rsidRDefault="00A26461" w:rsidP="00EC7AA6">
                        <w:r>
                          <w:t>F3SCT</w:t>
                        </w:r>
                      </w:p>
                    </w:txbxContent>
                  </v:textbox>
                </v:shape>
                <w10:wrap type="square" anchorx="margin"/>
              </v:group>
            </w:pict>
          </mc:Fallback>
        </mc:AlternateContent>
      </w:r>
    </w:p>
    <w:p w:rsidR="00EA6D6C" w:rsidRPr="00A26461" w:rsidRDefault="00EA6D6C" w:rsidP="003807AD">
      <w:pPr>
        <w:pStyle w:val="Standard"/>
        <w:spacing w:after="0" w:line="240" w:lineRule="auto"/>
        <w:ind w:left="567"/>
        <w:rPr>
          <w:rFonts w:cs="Arial"/>
          <w:sz w:val="22"/>
          <w:szCs w:val="22"/>
        </w:rPr>
      </w:pPr>
    </w:p>
    <w:p w:rsidR="005B59F7" w:rsidRPr="00A26461" w:rsidRDefault="005B59F7" w:rsidP="00441384">
      <w:pPr>
        <w:pStyle w:val="Standard"/>
        <w:spacing w:after="0" w:line="240" w:lineRule="auto"/>
        <w:ind w:left="567"/>
        <w:jc w:val="center"/>
        <w:outlineLvl w:val="0"/>
        <w:rPr>
          <w:rFonts w:cs="Arial"/>
          <w:smallCaps/>
          <w:sz w:val="40"/>
          <w:szCs w:val="22"/>
        </w:rPr>
      </w:pPr>
      <w:bookmarkStart w:id="9" w:name="_Toc123908920"/>
      <w:r w:rsidRPr="00A26461">
        <w:rPr>
          <w:rFonts w:cs="Arial"/>
          <w:b/>
          <w:smallCaps/>
          <w:sz w:val="40"/>
          <w:szCs w:val="22"/>
        </w:rPr>
        <w:t>VIII – Ordre du jour</w:t>
      </w:r>
      <w:bookmarkEnd w:id="9"/>
    </w:p>
    <w:p w:rsidR="005B59F7" w:rsidRPr="00A26461" w:rsidRDefault="005B59F7" w:rsidP="005B59F7">
      <w:pPr>
        <w:pStyle w:val="Standard"/>
        <w:spacing w:after="0" w:line="240" w:lineRule="auto"/>
        <w:ind w:left="567"/>
        <w:rPr>
          <w:rFonts w:cs="Arial"/>
          <w:sz w:val="22"/>
          <w:szCs w:val="22"/>
        </w:rPr>
      </w:pPr>
    </w:p>
    <w:p w:rsidR="00685FB7" w:rsidRPr="00A26461" w:rsidRDefault="005B59F7" w:rsidP="005B59F7">
      <w:pPr>
        <w:pStyle w:val="Standard"/>
        <w:spacing w:after="0" w:line="240" w:lineRule="auto"/>
        <w:ind w:left="567"/>
        <w:rPr>
          <w:rFonts w:cs="Arial"/>
          <w:sz w:val="22"/>
          <w:szCs w:val="22"/>
        </w:rPr>
      </w:pPr>
      <w:r w:rsidRPr="00A26461">
        <w:rPr>
          <w:rFonts w:cs="Arial"/>
          <w:b/>
          <w:i/>
          <w:sz w:val="26"/>
          <w:szCs w:val="26"/>
          <w:u w:val="single"/>
        </w:rPr>
        <w:t>Article 1</w:t>
      </w:r>
      <w:r w:rsidR="00EE35DD" w:rsidRPr="00A26461">
        <w:rPr>
          <w:rFonts w:cs="Arial"/>
          <w:b/>
          <w:i/>
          <w:sz w:val="26"/>
          <w:szCs w:val="26"/>
          <w:u w:val="single"/>
        </w:rPr>
        <w:t>6</w:t>
      </w:r>
      <w:r w:rsidRPr="00A26461">
        <w:rPr>
          <w:rFonts w:cs="Arial"/>
          <w:b/>
          <w:sz w:val="26"/>
          <w:szCs w:val="26"/>
        </w:rPr>
        <w:t xml:space="preserve"> :</w:t>
      </w:r>
      <w:r w:rsidRPr="00A26461">
        <w:rPr>
          <w:rFonts w:cs="Arial"/>
          <w:sz w:val="22"/>
          <w:szCs w:val="22"/>
        </w:rPr>
        <w:t xml:space="preserve"> </w:t>
      </w:r>
    </w:p>
    <w:p w:rsidR="005B59F7" w:rsidRPr="00A26461" w:rsidRDefault="005B59F7" w:rsidP="00685FB7">
      <w:pPr>
        <w:pStyle w:val="Standard"/>
        <w:spacing w:before="60" w:after="0" w:line="240" w:lineRule="auto"/>
        <w:ind w:left="567"/>
        <w:rPr>
          <w:rFonts w:cs="Arial"/>
          <w:sz w:val="22"/>
          <w:szCs w:val="22"/>
        </w:rPr>
      </w:pPr>
      <w:r w:rsidRPr="00A26461">
        <w:rPr>
          <w:rFonts w:cs="Arial"/>
          <w:sz w:val="22"/>
          <w:szCs w:val="22"/>
        </w:rPr>
        <w:t xml:space="preserve">L’ordre du jour de chaque réunion du </w:t>
      </w:r>
      <w:r w:rsidR="003064B3" w:rsidRPr="00A26461">
        <w:rPr>
          <w:rFonts w:cs="Arial"/>
          <w:sz w:val="22"/>
          <w:szCs w:val="22"/>
        </w:rPr>
        <w:t>C</w:t>
      </w:r>
      <w:r w:rsidR="005E7E43" w:rsidRPr="00A26461">
        <w:rPr>
          <w:rFonts w:cs="Arial"/>
          <w:sz w:val="22"/>
          <w:szCs w:val="22"/>
        </w:rPr>
        <w:t>S</w:t>
      </w:r>
      <w:r w:rsidR="003064B3" w:rsidRPr="00A26461">
        <w:rPr>
          <w:rFonts w:cs="Arial"/>
          <w:sz w:val="22"/>
          <w:szCs w:val="22"/>
        </w:rPr>
        <w:t xml:space="preserve">T </w:t>
      </w:r>
      <w:r w:rsidR="00541F0E" w:rsidRPr="00A26461">
        <w:rPr>
          <w:rFonts w:cs="Arial"/>
          <w:sz w:val="22"/>
          <w:szCs w:val="22"/>
        </w:rPr>
        <w:t>et de la F3SCT</w:t>
      </w:r>
      <w:r w:rsidR="003064B3" w:rsidRPr="00A26461">
        <w:rPr>
          <w:rFonts w:cs="Arial"/>
          <w:sz w:val="22"/>
          <w:szCs w:val="22"/>
        </w:rPr>
        <w:t xml:space="preserve"> </w:t>
      </w:r>
      <w:r w:rsidR="00C212B3" w:rsidRPr="00A26461">
        <w:rPr>
          <w:rFonts w:cs="Arial"/>
          <w:sz w:val="22"/>
          <w:szCs w:val="22"/>
        </w:rPr>
        <w:t>est arrêté par le Président</w:t>
      </w:r>
      <w:r w:rsidRPr="00A26461">
        <w:rPr>
          <w:rFonts w:cs="Arial"/>
          <w:sz w:val="22"/>
          <w:szCs w:val="22"/>
        </w:rPr>
        <w:t>.</w:t>
      </w:r>
    </w:p>
    <w:p w:rsidR="005B59F7" w:rsidRPr="00A26461" w:rsidRDefault="005B59F7" w:rsidP="005B59F7">
      <w:pPr>
        <w:pStyle w:val="Standard"/>
        <w:spacing w:after="0" w:line="240" w:lineRule="auto"/>
        <w:ind w:left="567"/>
        <w:rPr>
          <w:rFonts w:cs="Arial"/>
          <w:sz w:val="22"/>
          <w:szCs w:val="22"/>
        </w:rPr>
      </w:pPr>
      <w:r w:rsidRPr="00A26461">
        <w:rPr>
          <w:rFonts w:cs="Arial"/>
          <w:sz w:val="22"/>
          <w:szCs w:val="22"/>
        </w:rPr>
        <w:t>Il doit également mentionner les questions dont l’inscription a été demandée par la moitié au moins des représentants titulaires du personnel.</w:t>
      </w:r>
    </w:p>
    <w:p w:rsidR="005E7E43" w:rsidRPr="00A26461" w:rsidRDefault="005E7E43" w:rsidP="005E7E43">
      <w:pPr>
        <w:pStyle w:val="Standard"/>
        <w:spacing w:after="0" w:line="240" w:lineRule="auto"/>
        <w:ind w:left="567"/>
        <w:rPr>
          <w:rFonts w:cs="Arial"/>
          <w:i/>
          <w:sz w:val="22"/>
          <w:szCs w:val="22"/>
        </w:rPr>
      </w:pPr>
      <w:r w:rsidRPr="00A26461">
        <w:rPr>
          <w:rFonts w:cs="Arial"/>
          <w:i/>
          <w:sz w:val="22"/>
          <w:szCs w:val="22"/>
        </w:rPr>
        <w:t xml:space="preserve">(Article 86 </w:t>
      </w:r>
      <w:r w:rsidRPr="00A26461">
        <w:rPr>
          <w:rFonts w:cs="Arial"/>
          <w:i/>
          <w:szCs w:val="22"/>
        </w:rPr>
        <w:t>du décret n°2021-571 du 10 mai 2021</w:t>
      </w:r>
      <w:r w:rsidRPr="00A26461">
        <w:rPr>
          <w:rFonts w:cs="Arial"/>
          <w:i/>
          <w:sz w:val="22"/>
          <w:szCs w:val="22"/>
        </w:rPr>
        <w:t>)</w:t>
      </w:r>
    </w:p>
    <w:p w:rsidR="00685FB7" w:rsidRPr="00A26461" w:rsidRDefault="00D954E5" w:rsidP="005B59F7">
      <w:pPr>
        <w:pStyle w:val="Standard"/>
        <w:spacing w:after="0" w:line="240" w:lineRule="auto"/>
        <w:ind w:left="567"/>
        <w:rPr>
          <w:rFonts w:cs="Arial"/>
          <w:sz w:val="22"/>
          <w:szCs w:val="22"/>
        </w:rPr>
      </w:pPr>
      <w:r w:rsidRPr="00A26461">
        <w:rPr>
          <w:rFonts w:cs="Arial"/>
          <w:noProof/>
          <w:sz w:val="22"/>
          <w:szCs w:val="22"/>
        </w:rPr>
        <mc:AlternateContent>
          <mc:Choice Requires="wpg">
            <w:drawing>
              <wp:anchor distT="0" distB="0" distL="114300" distR="114300" simplePos="0" relativeHeight="251675648" behindDoc="0" locked="0" layoutInCell="1" allowOverlap="1" wp14:anchorId="27EF6C38" wp14:editId="27175B04">
                <wp:simplePos x="0" y="0"/>
                <wp:positionH relativeFrom="margin">
                  <wp:posOffset>406400</wp:posOffset>
                </wp:positionH>
                <wp:positionV relativeFrom="paragraph">
                  <wp:posOffset>290830</wp:posOffset>
                </wp:positionV>
                <wp:extent cx="5554986" cy="1198955"/>
                <wp:effectExtent l="0" t="0" r="26670" b="20320"/>
                <wp:wrapSquare wrapText="bothSides"/>
                <wp:docPr id="23" name="Groupe 23"/>
                <wp:cNvGraphicFramePr/>
                <a:graphic xmlns:a="http://schemas.openxmlformats.org/drawingml/2006/main">
                  <a:graphicData uri="http://schemas.microsoft.com/office/word/2010/wordprocessingGroup">
                    <wpg:wgp>
                      <wpg:cNvGrpSpPr/>
                      <wpg:grpSpPr>
                        <a:xfrm>
                          <a:off x="0" y="0"/>
                          <a:ext cx="5554986" cy="1198955"/>
                          <a:chOff x="0" y="0"/>
                          <a:chExt cx="5555282" cy="1199050"/>
                        </a:xfrm>
                      </wpg:grpSpPr>
                      <wps:wsp>
                        <wps:cNvPr id="24" name="Zone de texte 2"/>
                        <wps:cNvSpPr txBox="1">
                          <a:spLocks noChangeArrowheads="1"/>
                        </wps:cNvSpPr>
                        <wps:spPr bwMode="auto">
                          <a:xfrm>
                            <a:off x="673143" y="7061"/>
                            <a:ext cx="4882139" cy="1191989"/>
                          </a:xfrm>
                          <a:prstGeom prst="rect">
                            <a:avLst/>
                          </a:prstGeom>
                          <a:solidFill>
                            <a:schemeClr val="accent1">
                              <a:lumMod val="20000"/>
                              <a:lumOff val="80000"/>
                            </a:schemeClr>
                          </a:solidFill>
                          <a:ln w="9525">
                            <a:solidFill>
                              <a:srgbClr val="000000"/>
                            </a:solidFill>
                            <a:miter lim="800000"/>
                            <a:headEnd/>
                            <a:tailEnd/>
                          </a:ln>
                        </wps:spPr>
                        <wps:txbx>
                          <w:txbxContent>
                            <w:p w:rsidR="00A26461" w:rsidRDefault="00A26461" w:rsidP="00D954E5">
                              <w:pPr>
                                <w:pStyle w:val="Standard"/>
                                <w:spacing w:after="0" w:line="240" w:lineRule="auto"/>
                                <w:rPr>
                                  <w:rFonts w:ascii="Times New Roman" w:hAnsi="Times New Roman"/>
                                  <w:sz w:val="22"/>
                                  <w:szCs w:val="22"/>
                                </w:rPr>
                              </w:pPr>
                              <w:r>
                                <w:rPr>
                                  <w:rFonts w:ascii="Times New Roman" w:hAnsi="Times New Roman"/>
                                  <w:sz w:val="22"/>
                                  <w:szCs w:val="22"/>
                                </w:rPr>
                                <w:t>L’ordre du jour est préparé préalablement en concertation entre le président et le secrétaire de séance :  l</w:t>
                              </w:r>
                              <w:r w:rsidRPr="00D954E5">
                                <w:rPr>
                                  <w:rFonts w:ascii="Times New Roman" w:hAnsi="Times New Roman"/>
                                  <w:sz w:val="22"/>
                                  <w:szCs w:val="22"/>
                                </w:rPr>
                                <w:t>e</w:t>
                              </w:r>
                              <w:r>
                                <w:rPr>
                                  <w:rFonts w:ascii="Times New Roman" w:hAnsi="Times New Roman"/>
                                  <w:sz w:val="22"/>
                                  <w:szCs w:val="22"/>
                                </w:rPr>
                                <w:t xml:space="preserve"> </w:t>
                              </w:r>
                              <w:r w:rsidRPr="00D954E5">
                                <w:rPr>
                                  <w:rFonts w:ascii="Times New Roman" w:hAnsi="Times New Roman"/>
                                  <w:sz w:val="22"/>
                                  <w:szCs w:val="22"/>
                                </w:rPr>
                                <w:t>secrétaire</w:t>
                              </w:r>
                              <w:r>
                                <w:rPr>
                                  <w:rFonts w:ascii="Times New Roman" w:hAnsi="Times New Roman"/>
                                  <w:sz w:val="22"/>
                                  <w:szCs w:val="22"/>
                                </w:rPr>
                                <w:t xml:space="preserve"> </w:t>
                              </w:r>
                              <w:r w:rsidRPr="00D954E5">
                                <w:rPr>
                                  <w:rFonts w:ascii="Times New Roman" w:hAnsi="Times New Roman"/>
                                  <w:sz w:val="22"/>
                                  <w:szCs w:val="22"/>
                                </w:rPr>
                                <w:t>de</w:t>
                              </w:r>
                              <w:r>
                                <w:rPr>
                                  <w:rFonts w:ascii="Times New Roman" w:hAnsi="Times New Roman"/>
                                  <w:sz w:val="22"/>
                                  <w:szCs w:val="22"/>
                                </w:rPr>
                                <w:t xml:space="preserve"> </w:t>
                              </w:r>
                              <w:r w:rsidRPr="00D954E5">
                                <w:rPr>
                                  <w:rFonts w:ascii="Times New Roman" w:hAnsi="Times New Roman"/>
                                  <w:sz w:val="22"/>
                                  <w:szCs w:val="22"/>
                                </w:rPr>
                                <w:t>la</w:t>
                              </w:r>
                              <w:r>
                                <w:rPr>
                                  <w:rFonts w:ascii="Times New Roman" w:hAnsi="Times New Roman"/>
                                  <w:sz w:val="22"/>
                                  <w:szCs w:val="22"/>
                                </w:rPr>
                                <w:t xml:space="preserve"> </w:t>
                              </w:r>
                              <w:r w:rsidRPr="00D954E5">
                                <w:rPr>
                                  <w:rFonts w:ascii="Times New Roman" w:hAnsi="Times New Roman"/>
                                  <w:sz w:val="22"/>
                                  <w:szCs w:val="22"/>
                                </w:rPr>
                                <w:t>F</w:t>
                              </w:r>
                              <w:r>
                                <w:rPr>
                                  <w:rFonts w:ascii="Times New Roman" w:hAnsi="Times New Roman"/>
                                  <w:sz w:val="22"/>
                                  <w:szCs w:val="22"/>
                                </w:rPr>
                                <w:t>3</w:t>
                              </w:r>
                              <w:r w:rsidRPr="00D954E5">
                                <w:rPr>
                                  <w:rFonts w:ascii="Times New Roman" w:hAnsi="Times New Roman"/>
                                  <w:sz w:val="22"/>
                                  <w:szCs w:val="22"/>
                                </w:rPr>
                                <w:t>S</w:t>
                              </w:r>
                              <w:r>
                                <w:rPr>
                                  <w:rFonts w:ascii="Times New Roman" w:hAnsi="Times New Roman"/>
                                  <w:sz w:val="22"/>
                                  <w:szCs w:val="22"/>
                                </w:rPr>
                                <w:t xml:space="preserve">CT </w:t>
                              </w:r>
                              <w:r w:rsidRPr="00D954E5">
                                <w:rPr>
                                  <w:rFonts w:ascii="Times New Roman" w:hAnsi="Times New Roman"/>
                                  <w:sz w:val="22"/>
                                  <w:szCs w:val="22"/>
                                </w:rPr>
                                <w:t>est</w:t>
                              </w:r>
                              <w:r>
                                <w:rPr>
                                  <w:rFonts w:ascii="Times New Roman" w:hAnsi="Times New Roman"/>
                                  <w:sz w:val="22"/>
                                  <w:szCs w:val="22"/>
                                </w:rPr>
                                <w:t xml:space="preserve"> </w:t>
                              </w:r>
                              <w:r w:rsidRPr="00D954E5">
                                <w:rPr>
                                  <w:rFonts w:ascii="Times New Roman" w:hAnsi="Times New Roman"/>
                                  <w:sz w:val="22"/>
                                  <w:szCs w:val="22"/>
                                </w:rPr>
                                <w:t>consulté</w:t>
                              </w:r>
                              <w:r>
                                <w:rPr>
                                  <w:rFonts w:ascii="Times New Roman" w:hAnsi="Times New Roman"/>
                                  <w:sz w:val="22"/>
                                  <w:szCs w:val="22"/>
                                </w:rPr>
                                <w:t xml:space="preserve"> </w:t>
                              </w:r>
                              <w:r w:rsidRPr="00D954E5">
                                <w:rPr>
                                  <w:rFonts w:ascii="Times New Roman" w:hAnsi="Times New Roman"/>
                                  <w:sz w:val="22"/>
                                  <w:szCs w:val="22"/>
                                </w:rPr>
                                <w:t>préalablement</w:t>
                              </w:r>
                              <w:r>
                                <w:rPr>
                                  <w:rFonts w:ascii="Times New Roman" w:hAnsi="Times New Roman"/>
                                  <w:sz w:val="22"/>
                                  <w:szCs w:val="22"/>
                                </w:rPr>
                                <w:t xml:space="preserve"> </w:t>
                              </w:r>
                              <w:r w:rsidRPr="00D954E5">
                                <w:rPr>
                                  <w:rFonts w:ascii="Times New Roman" w:hAnsi="Times New Roman"/>
                                  <w:sz w:val="22"/>
                                  <w:szCs w:val="22"/>
                                </w:rPr>
                                <w:t>à</w:t>
                              </w:r>
                              <w:r>
                                <w:rPr>
                                  <w:rFonts w:ascii="Times New Roman" w:hAnsi="Times New Roman"/>
                                  <w:sz w:val="22"/>
                                  <w:szCs w:val="22"/>
                                </w:rPr>
                                <w:t xml:space="preserve"> </w:t>
                              </w:r>
                              <w:r w:rsidRPr="00D954E5">
                                <w:rPr>
                                  <w:rFonts w:ascii="Times New Roman" w:hAnsi="Times New Roman"/>
                                  <w:sz w:val="22"/>
                                  <w:szCs w:val="22"/>
                                </w:rPr>
                                <w:t>la</w:t>
                              </w:r>
                              <w:r>
                                <w:rPr>
                                  <w:rFonts w:ascii="Times New Roman" w:hAnsi="Times New Roman"/>
                                  <w:sz w:val="22"/>
                                  <w:szCs w:val="22"/>
                                </w:rPr>
                                <w:t xml:space="preserve"> </w:t>
                              </w:r>
                              <w:r w:rsidRPr="00D954E5">
                                <w:rPr>
                                  <w:rFonts w:ascii="Times New Roman" w:hAnsi="Times New Roman"/>
                                  <w:sz w:val="22"/>
                                  <w:szCs w:val="22"/>
                                </w:rPr>
                                <w:t>définition</w:t>
                              </w:r>
                              <w:r>
                                <w:rPr>
                                  <w:rFonts w:ascii="Times New Roman" w:hAnsi="Times New Roman"/>
                                  <w:sz w:val="22"/>
                                  <w:szCs w:val="22"/>
                                </w:rPr>
                                <w:t xml:space="preserve"> </w:t>
                              </w:r>
                              <w:r w:rsidRPr="00D954E5">
                                <w:rPr>
                                  <w:rFonts w:ascii="Times New Roman" w:hAnsi="Times New Roman"/>
                                  <w:sz w:val="22"/>
                                  <w:szCs w:val="22"/>
                                </w:rPr>
                                <w:t>de</w:t>
                              </w:r>
                              <w:r>
                                <w:rPr>
                                  <w:rFonts w:ascii="Times New Roman" w:hAnsi="Times New Roman"/>
                                  <w:sz w:val="22"/>
                                  <w:szCs w:val="22"/>
                                </w:rPr>
                                <w:t xml:space="preserve"> </w:t>
                              </w:r>
                              <w:r w:rsidRPr="00D954E5">
                                <w:rPr>
                                  <w:rFonts w:ascii="Times New Roman" w:hAnsi="Times New Roman"/>
                                  <w:sz w:val="22"/>
                                  <w:szCs w:val="22"/>
                                </w:rPr>
                                <w:t>l'ordre</w:t>
                              </w:r>
                              <w:r>
                                <w:rPr>
                                  <w:rFonts w:ascii="Times New Roman" w:hAnsi="Times New Roman"/>
                                  <w:sz w:val="22"/>
                                  <w:szCs w:val="22"/>
                                </w:rPr>
                                <w:t xml:space="preserve"> </w:t>
                              </w:r>
                              <w:r w:rsidRPr="00D954E5">
                                <w:rPr>
                                  <w:rFonts w:ascii="Times New Roman" w:hAnsi="Times New Roman"/>
                                  <w:sz w:val="22"/>
                                  <w:szCs w:val="22"/>
                                </w:rPr>
                                <w:t>du</w:t>
                              </w:r>
                              <w:r>
                                <w:rPr>
                                  <w:rFonts w:ascii="Times New Roman" w:hAnsi="Times New Roman"/>
                                  <w:sz w:val="22"/>
                                  <w:szCs w:val="22"/>
                                </w:rPr>
                                <w:t xml:space="preserve"> </w:t>
                              </w:r>
                              <w:r w:rsidRPr="00D954E5">
                                <w:rPr>
                                  <w:rFonts w:ascii="Times New Roman" w:hAnsi="Times New Roman"/>
                                  <w:sz w:val="22"/>
                                  <w:szCs w:val="22"/>
                                </w:rPr>
                                <w:t>jour</w:t>
                              </w:r>
                              <w:r>
                                <w:rPr>
                                  <w:rFonts w:ascii="Times New Roman" w:hAnsi="Times New Roman"/>
                                  <w:sz w:val="22"/>
                                  <w:szCs w:val="22"/>
                                </w:rPr>
                                <w:t xml:space="preserve"> </w:t>
                              </w:r>
                              <w:r w:rsidRPr="00D954E5">
                                <w:rPr>
                                  <w:rFonts w:ascii="Times New Roman" w:hAnsi="Times New Roman"/>
                                  <w:sz w:val="22"/>
                                  <w:szCs w:val="22"/>
                                </w:rPr>
                                <w:t>et</w:t>
                              </w:r>
                              <w:r>
                                <w:rPr>
                                  <w:rFonts w:ascii="Times New Roman" w:hAnsi="Times New Roman"/>
                                  <w:sz w:val="22"/>
                                  <w:szCs w:val="22"/>
                                </w:rPr>
                                <w:t xml:space="preserve"> </w:t>
                              </w:r>
                              <w:r w:rsidRPr="00D954E5">
                                <w:rPr>
                                  <w:rFonts w:ascii="Times New Roman" w:hAnsi="Times New Roman"/>
                                  <w:sz w:val="22"/>
                                  <w:szCs w:val="22"/>
                                </w:rPr>
                                <w:t>peut</w:t>
                              </w:r>
                              <w:r>
                                <w:rPr>
                                  <w:rFonts w:ascii="Times New Roman" w:hAnsi="Times New Roman"/>
                                  <w:sz w:val="22"/>
                                  <w:szCs w:val="22"/>
                                </w:rPr>
                                <w:t xml:space="preserve"> </w:t>
                              </w:r>
                              <w:r w:rsidRPr="00D954E5">
                                <w:rPr>
                                  <w:rFonts w:ascii="Times New Roman" w:hAnsi="Times New Roman"/>
                                  <w:sz w:val="22"/>
                                  <w:szCs w:val="22"/>
                                </w:rPr>
                                <w:t>proposer</w:t>
                              </w:r>
                              <w:r>
                                <w:rPr>
                                  <w:rFonts w:ascii="Times New Roman" w:hAnsi="Times New Roman"/>
                                  <w:sz w:val="22"/>
                                  <w:szCs w:val="22"/>
                                </w:rPr>
                                <w:t xml:space="preserve"> </w:t>
                              </w:r>
                              <w:r w:rsidRPr="00D954E5">
                                <w:rPr>
                                  <w:rFonts w:ascii="Times New Roman" w:hAnsi="Times New Roman"/>
                                  <w:sz w:val="22"/>
                                  <w:szCs w:val="22"/>
                                </w:rPr>
                                <w:t>l'inscription</w:t>
                              </w:r>
                              <w:r>
                                <w:rPr>
                                  <w:rFonts w:ascii="Times New Roman" w:hAnsi="Times New Roman"/>
                                  <w:sz w:val="22"/>
                                  <w:szCs w:val="22"/>
                                </w:rPr>
                                <w:t xml:space="preserve"> </w:t>
                              </w:r>
                              <w:r w:rsidRPr="00D954E5">
                                <w:rPr>
                                  <w:rFonts w:ascii="Times New Roman" w:hAnsi="Times New Roman"/>
                                  <w:sz w:val="22"/>
                                  <w:szCs w:val="22"/>
                                </w:rPr>
                                <w:t>de</w:t>
                              </w:r>
                              <w:r>
                                <w:rPr>
                                  <w:rFonts w:ascii="Times New Roman" w:hAnsi="Times New Roman"/>
                                  <w:sz w:val="22"/>
                                  <w:szCs w:val="22"/>
                                </w:rPr>
                                <w:t xml:space="preserve"> </w:t>
                              </w:r>
                              <w:r w:rsidRPr="00D954E5">
                                <w:rPr>
                                  <w:rFonts w:ascii="Times New Roman" w:hAnsi="Times New Roman"/>
                                  <w:sz w:val="22"/>
                                  <w:szCs w:val="22"/>
                                </w:rPr>
                                <w:t>points</w:t>
                              </w:r>
                              <w:r>
                                <w:rPr>
                                  <w:rFonts w:ascii="Times New Roman" w:hAnsi="Times New Roman"/>
                                  <w:sz w:val="22"/>
                                  <w:szCs w:val="22"/>
                                </w:rPr>
                                <w:t xml:space="preserve"> </w:t>
                              </w:r>
                              <w:r w:rsidRPr="00D954E5">
                                <w:rPr>
                                  <w:rFonts w:ascii="Times New Roman" w:hAnsi="Times New Roman"/>
                                  <w:sz w:val="22"/>
                                  <w:szCs w:val="22"/>
                                </w:rPr>
                                <w:t>à</w:t>
                              </w:r>
                              <w:r>
                                <w:rPr>
                                  <w:rFonts w:ascii="Times New Roman" w:hAnsi="Times New Roman"/>
                                  <w:sz w:val="22"/>
                                  <w:szCs w:val="22"/>
                                </w:rPr>
                                <w:t xml:space="preserve"> </w:t>
                              </w:r>
                              <w:r w:rsidRPr="00D954E5">
                                <w:rPr>
                                  <w:rFonts w:ascii="Times New Roman" w:hAnsi="Times New Roman"/>
                                  <w:sz w:val="22"/>
                                  <w:szCs w:val="22"/>
                                </w:rPr>
                                <w:t>l'ordre</w:t>
                              </w:r>
                              <w:r>
                                <w:rPr>
                                  <w:rFonts w:ascii="Times New Roman" w:hAnsi="Times New Roman"/>
                                  <w:sz w:val="22"/>
                                  <w:szCs w:val="22"/>
                                </w:rPr>
                                <w:t xml:space="preserve"> </w:t>
                              </w:r>
                              <w:r w:rsidRPr="00D954E5">
                                <w:rPr>
                                  <w:rFonts w:ascii="Times New Roman" w:hAnsi="Times New Roman"/>
                                  <w:sz w:val="22"/>
                                  <w:szCs w:val="22"/>
                                </w:rPr>
                                <w:t>du</w:t>
                              </w:r>
                              <w:r>
                                <w:rPr>
                                  <w:rFonts w:ascii="Times New Roman" w:hAnsi="Times New Roman"/>
                                  <w:sz w:val="22"/>
                                  <w:szCs w:val="22"/>
                                </w:rPr>
                                <w:t xml:space="preserve"> </w:t>
                              </w:r>
                              <w:r w:rsidRPr="00D954E5">
                                <w:rPr>
                                  <w:rFonts w:ascii="Times New Roman" w:hAnsi="Times New Roman"/>
                                  <w:sz w:val="22"/>
                                  <w:szCs w:val="22"/>
                                </w:rPr>
                                <w:t>jour.</w:t>
                              </w:r>
                            </w:p>
                            <w:p w:rsidR="00A26461" w:rsidRDefault="00A26461" w:rsidP="00D954E5">
                              <w:pPr>
                                <w:pStyle w:val="Standard"/>
                                <w:spacing w:after="0" w:line="240" w:lineRule="auto"/>
                                <w:rPr>
                                  <w:rFonts w:ascii="Times New Roman" w:hAnsi="Times New Roman"/>
                                  <w:sz w:val="22"/>
                                  <w:szCs w:val="22"/>
                                </w:rPr>
                              </w:pPr>
                            </w:p>
                            <w:p w:rsidR="00A26461" w:rsidRPr="00294AD7" w:rsidRDefault="00A26461" w:rsidP="00541F0E">
                              <w:pPr>
                                <w:pStyle w:val="Standard"/>
                                <w:rPr>
                                  <w:rFonts w:ascii="Times New Roman" w:hAnsi="Times New Roman"/>
                                  <w:sz w:val="22"/>
                                  <w:szCs w:val="22"/>
                                </w:rPr>
                              </w:pPr>
                              <w:r w:rsidRPr="00D954E5">
                                <w:rPr>
                                  <w:rFonts w:ascii="Times New Roman" w:hAnsi="Times New Roman"/>
                                  <w:sz w:val="22"/>
                                  <w:szCs w:val="22"/>
                                </w:rPr>
                                <w:t>Le</w:t>
                              </w:r>
                              <w:r>
                                <w:rPr>
                                  <w:rFonts w:ascii="Times New Roman" w:hAnsi="Times New Roman"/>
                                  <w:sz w:val="22"/>
                                  <w:szCs w:val="22"/>
                                </w:rPr>
                                <w:t xml:space="preserve"> </w:t>
                              </w:r>
                              <w:r w:rsidRPr="00D954E5">
                                <w:rPr>
                                  <w:rFonts w:ascii="Times New Roman" w:hAnsi="Times New Roman"/>
                                  <w:sz w:val="22"/>
                                  <w:szCs w:val="22"/>
                                </w:rPr>
                                <w:t>médecin</w:t>
                              </w:r>
                              <w:r>
                                <w:rPr>
                                  <w:rFonts w:ascii="Times New Roman" w:hAnsi="Times New Roman"/>
                                  <w:sz w:val="22"/>
                                  <w:szCs w:val="22"/>
                                </w:rPr>
                                <w:t xml:space="preserve"> </w:t>
                              </w:r>
                              <w:r w:rsidRPr="00D954E5">
                                <w:rPr>
                                  <w:rFonts w:ascii="Times New Roman" w:hAnsi="Times New Roman"/>
                                  <w:sz w:val="22"/>
                                  <w:szCs w:val="22"/>
                                </w:rPr>
                                <w:t>du</w:t>
                              </w:r>
                              <w:r>
                                <w:rPr>
                                  <w:rFonts w:ascii="Times New Roman" w:hAnsi="Times New Roman"/>
                                  <w:sz w:val="22"/>
                                  <w:szCs w:val="22"/>
                                </w:rPr>
                                <w:t xml:space="preserve"> </w:t>
                              </w:r>
                              <w:r w:rsidRPr="00D954E5">
                                <w:rPr>
                                  <w:rFonts w:ascii="Times New Roman" w:hAnsi="Times New Roman"/>
                                  <w:sz w:val="22"/>
                                  <w:szCs w:val="22"/>
                                </w:rPr>
                                <w:t>service</w:t>
                              </w:r>
                              <w:r>
                                <w:rPr>
                                  <w:rFonts w:ascii="Times New Roman" w:hAnsi="Times New Roman"/>
                                  <w:sz w:val="22"/>
                                  <w:szCs w:val="22"/>
                                </w:rPr>
                                <w:t xml:space="preserve"> </w:t>
                              </w:r>
                              <w:r w:rsidRPr="00D954E5">
                                <w:rPr>
                                  <w:rFonts w:ascii="Times New Roman" w:hAnsi="Times New Roman"/>
                                  <w:sz w:val="22"/>
                                  <w:szCs w:val="22"/>
                                </w:rPr>
                                <w:t>de</w:t>
                              </w:r>
                              <w:r>
                                <w:rPr>
                                  <w:rFonts w:ascii="Times New Roman" w:hAnsi="Times New Roman"/>
                                  <w:sz w:val="22"/>
                                  <w:szCs w:val="22"/>
                                </w:rPr>
                                <w:t xml:space="preserve"> </w:t>
                              </w:r>
                              <w:r w:rsidRPr="00D954E5">
                                <w:rPr>
                                  <w:rFonts w:ascii="Times New Roman" w:hAnsi="Times New Roman"/>
                                  <w:sz w:val="22"/>
                                  <w:szCs w:val="22"/>
                                </w:rPr>
                                <w:t>médecine</w:t>
                              </w:r>
                              <w:r>
                                <w:rPr>
                                  <w:rFonts w:ascii="Times New Roman" w:hAnsi="Times New Roman"/>
                                  <w:sz w:val="22"/>
                                  <w:szCs w:val="22"/>
                                </w:rPr>
                                <w:t xml:space="preserve"> préventive </w:t>
                              </w:r>
                              <w:r w:rsidRPr="00D954E5">
                                <w:rPr>
                                  <w:rFonts w:ascii="Times New Roman" w:hAnsi="Times New Roman"/>
                                  <w:sz w:val="22"/>
                                  <w:szCs w:val="22"/>
                                </w:rPr>
                                <w:t>et</w:t>
                              </w:r>
                              <w:r>
                                <w:rPr>
                                  <w:rFonts w:ascii="Times New Roman" w:hAnsi="Times New Roman"/>
                                  <w:sz w:val="22"/>
                                  <w:szCs w:val="22"/>
                                </w:rPr>
                                <w:t xml:space="preserve"> </w:t>
                              </w:r>
                              <w:r w:rsidRPr="00D954E5">
                                <w:rPr>
                                  <w:rFonts w:ascii="Times New Roman" w:hAnsi="Times New Roman"/>
                                  <w:sz w:val="22"/>
                                  <w:szCs w:val="22"/>
                                </w:rPr>
                                <w:t>les</w:t>
                              </w:r>
                              <w:r>
                                <w:rPr>
                                  <w:rFonts w:ascii="Times New Roman" w:hAnsi="Times New Roman"/>
                                  <w:sz w:val="22"/>
                                  <w:szCs w:val="22"/>
                                </w:rPr>
                                <w:t xml:space="preserve"> ACFI </w:t>
                              </w:r>
                              <w:r w:rsidRPr="00D954E5">
                                <w:rPr>
                                  <w:rFonts w:ascii="Times New Roman" w:hAnsi="Times New Roman"/>
                                  <w:sz w:val="22"/>
                                  <w:szCs w:val="22"/>
                                </w:rPr>
                                <w:t>sont</w:t>
                              </w:r>
                              <w:r>
                                <w:rPr>
                                  <w:rFonts w:ascii="Times New Roman" w:hAnsi="Times New Roman"/>
                                  <w:sz w:val="22"/>
                                  <w:szCs w:val="22"/>
                                </w:rPr>
                                <w:t xml:space="preserve"> </w:t>
                              </w:r>
                              <w:r w:rsidRPr="00D954E5">
                                <w:rPr>
                                  <w:rFonts w:ascii="Times New Roman" w:hAnsi="Times New Roman"/>
                                  <w:sz w:val="22"/>
                                  <w:szCs w:val="22"/>
                                </w:rPr>
                                <w:t>informés</w:t>
                              </w:r>
                              <w:r>
                                <w:rPr>
                                  <w:rFonts w:ascii="Times New Roman" w:hAnsi="Times New Roman"/>
                                  <w:sz w:val="22"/>
                                  <w:szCs w:val="22"/>
                                </w:rPr>
                                <w:t xml:space="preserve"> </w:t>
                              </w:r>
                              <w:r w:rsidRPr="00D954E5">
                                <w:rPr>
                                  <w:rFonts w:ascii="Times New Roman" w:hAnsi="Times New Roman"/>
                                  <w:sz w:val="22"/>
                                  <w:szCs w:val="22"/>
                                </w:rPr>
                                <w:t>de</w:t>
                              </w:r>
                              <w:r>
                                <w:rPr>
                                  <w:rFonts w:ascii="Times New Roman" w:hAnsi="Times New Roman"/>
                                  <w:sz w:val="22"/>
                                  <w:szCs w:val="22"/>
                                </w:rPr>
                                <w:t xml:space="preserve"> </w:t>
                              </w:r>
                              <w:r w:rsidRPr="00D954E5">
                                <w:rPr>
                                  <w:rFonts w:ascii="Times New Roman" w:hAnsi="Times New Roman"/>
                                  <w:sz w:val="22"/>
                                  <w:szCs w:val="22"/>
                                </w:rPr>
                                <w:t>l</w:t>
                              </w:r>
                              <w:r>
                                <w:rPr>
                                  <w:rFonts w:ascii="Times New Roman" w:hAnsi="Times New Roman"/>
                                  <w:sz w:val="22"/>
                                  <w:szCs w:val="22"/>
                                </w:rPr>
                                <w:t>’</w:t>
                              </w:r>
                              <w:r w:rsidRPr="00D954E5">
                                <w:rPr>
                                  <w:rFonts w:ascii="Times New Roman" w:hAnsi="Times New Roman"/>
                                  <w:sz w:val="22"/>
                                  <w:szCs w:val="22"/>
                                </w:rPr>
                                <w:t>ordre</w:t>
                              </w:r>
                              <w:r>
                                <w:rPr>
                                  <w:rFonts w:ascii="Times New Roman" w:hAnsi="Times New Roman"/>
                                  <w:sz w:val="22"/>
                                  <w:szCs w:val="22"/>
                                </w:rPr>
                                <w:t xml:space="preserve"> </w:t>
                              </w:r>
                              <w:r w:rsidRPr="00D954E5">
                                <w:rPr>
                                  <w:rFonts w:ascii="Times New Roman" w:hAnsi="Times New Roman"/>
                                  <w:sz w:val="22"/>
                                  <w:szCs w:val="22"/>
                                </w:rPr>
                                <w:t>du</w:t>
                              </w:r>
                              <w:r>
                                <w:rPr>
                                  <w:rFonts w:ascii="Times New Roman" w:hAnsi="Times New Roman"/>
                                  <w:sz w:val="22"/>
                                  <w:szCs w:val="22"/>
                                </w:rPr>
                                <w:t xml:space="preserve"> </w:t>
                              </w:r>
                              <w:r w:rsidRPr="00D954E5">
                                <w:rPr>
                                  <w:rFonts w:ascii="Times New Roman" w:hAnsi="Times New Roman"/>
                                  <w:sz w:val="22"/>
                                  <w:szCs w:val="22"/>
                                </w:rPr>
                                <w:t>jour</w:t>
                              </w:r>
                              <w:r>
                                <w:rPr>
                                  <w:rFonts w:ascii="Times New Roman" w:hAnsi="Times New Roman"/>
                                  <w:sz w:val="22"/>
                                  <w:szCs w:val="22"/>
                                </w:rPr>
                                <w:t xml:space="preserve"> </w:t>
                              </w:r>
                              <w:r w:rsidRPr="00D954E5">
                                <w:rPr>
                                  <w:rFonts w:ascii="Times New Roman" w:hAnsi="Times New Roman"/>
                                  <w:sz w:val="22"/>
                                  <w:szCs w:val="22"/>
                                </w:rPr>
                                <w:t>des</w:t>
                              </w:r>
                              <w:r>
                                <w:rPr>
                                  <w:rFonts w:ascii="Times New Roman" w:hAnsi="Times New Roman"/>
                                  <w:sz w:val="22"/>
                                  <w:szCs w:val="22"/>
                                </w:rPr>
                                <w:t xml:space="preserve"> </w:t>
                              </w:r>
                              <w:r w:rsidRPr="00D954E5">
                                <w:rPr>
                                  <w:rFonts w:ascii="Times New Roman" w:hAnsi="Times New Roman"/>
                                  <w:sz w:val="22"/>
                                  <w:szCs w:val="22"/>
                                </w:rPr>
                                <w:t>réunions</w:t>
                              </w:r>
                              <w:r>
                                <w:rPr>
                                  <w:rFonts w:ascii="Times New Roman" w:hAnsi="Times New Roman"/>
                                  <w:sz w:val="22"/>
                                  <w:szCs w:val="22"/>
                                </w:rPr>
                                <w:t xml:space="preserve"> </w:t>
                              </w:r>
                              <w:r w:rsidRPr="00D954E5">
                                <w:rPr>
                                  <w:rFonts w:ascii="Times New Roman" w:hAnsi="Times New Roman"/>
                                  <w:sz w:val="22"/>
                                  <w:szCs w:val="22"/>
                                </w:rPr>
                                <w:t>de</w:t>
                              </w:r>
                              <w:r>
                                <w:rPr>
                                  <w:rFonts w:ascii="Times New Roman" w:hAnsi="Times New Roman"/>
                                  <w:sz w:val="22"/>
                                  <w:szCs w:val="22"/>
                                </w:rPr>
                                <w:t xml:space="preserve"> </w:t>
                              </w:r>
                              <w:r w:rsidRPr="00D954E5">
                                <w:rPr>
                                  <w:rFonts w:ascii="Times New Roman" w:hAnsi="Times New Roman"/>
                                  <w:sz w:val="22"/>
                                  <w:szCs w:val="22"/>
                                </w:rPr>
                                <w:t>la</w:t>
                              </w:r>
                              <w:r>
                                <w:rPr>
                                  <w:rFonts w:ascii="Times New Roman" w:hAnsi="Times New Roman"/>
                                  <w:sz w:val="22"/>
                                  <w:szCs w:val="22"/>
                                </w:rPr>
                                <w:t xml:space="preserve"> F3SCT</w:t>
                              </w:r>
                              <w:r w:rsidRPr="00D954E5">
                                <w:rPr>
                                  <w:rFonts w:ascii="Times New Roman" w:hAnsi="Times New Roman"/>
                                  <w:sz w:val="22"/>
                                  <w:szCs w:val="22"/>
                                </w:rPr>
                                <w:t>.</w:t>
                              </w:r>
                              <w:r>
                                <w:rPr>
                                  <w:rFonts w:ascii="Times New Roman" w:hAnsi="Times New Roman"/>
                                  <w:sz w:val="22"/>
                                  <w:szCs w:val="22"/>
                                </w:rPr>
                                <w:t xml:space="preserve"> </w:t>
                              </w:r>
                            </w:p>
                          </w:txbxContent>
                        </wps:txbx>
                        <wps:bodyPr rot="0" vert="horz" wrap="square" lIns="91440" tIns="45720" rIns="91440" bIns="45720" anchor="t" anchorCtr="0">
                          <a:spAutoFit/>
                        </wps:bodyPr>
                      </wps:wsp>
                      <wps:wsp>
                        <wps:cNvPr id="25" name="Zone de texte 2"/>
                        <wps:cNvSpPr txBox="1">
                          <a:spLocks noChangeArrowheads="1"/>
                        </wps:cNvSpPr>
                        <wps:spPr bwMode="auto">
                          <a:xfrm>
                            <a:off x="0" y="0"/>
                            <a:ext cx="666115" cy="260985"/>
                          </a:xfrm>
                          <a:prstGeom prst="rect">
                            <a:avLst/>
                          </a:prstGeom>
                          <a:solidFill>
                            <a:srgbClr val="FFFFFF"/>
                          </a:solidFill>
                          <a:ln w="9525">
                            <a:solidFill>
                              <a:srgbClr val="000000"/>
                            </a:solidFill>
                            <a:miter lim="800000"/>
                            <a:headEnd/>
                            <a:tailEnd/>
                          </a:ln>
                        </wps:spPr>
                        <wps:txbx>
                          <w:txbxContent>
                            <w:p w:rsidR="00A26461" w:rsidRDefault="00A26461" w:rsidP="00D954E5">
                              <w:r>
                                <w:t>F3SCT</w:t>
                              </w:r>
                            </w:p>
                          </w:txbxContent>
                        </wps:txbx>
                        <wps:bodyPr rot="0" vert="horz" wrap="square" lIns="91440" tIns="45720" rIns="91440" bIns="45720" anchor="t" anchorCtr="0">
                          <a:spAutoFit/>
                        </wps:bodyPr>
                      </wps:wsp>
                    </wpg:wgp>
                  </a:graphicData>
                </a:graphic>
              </wp:anchor>
            </w:drawing>
          </mc:Choice>
          <mc:Fallback>
            <w:pict>
              <v:group w14:anchorId="27EF6C38" id="Groupe 23" o:spid="_x0000_s1050" style="position:absolute;left:0;text-align:left;margin-left:32pt;margin-top:22.9pt;width:437.4pt;height:94.4pt;z-index:251675648;mso-position-horizontal-relative:margin" coordsize="55552,1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">
                <v:shape id="Zone de texte 2" o:spid="_x0000_s1051" type="#_x0000_t202" style="position:absolute;left:6731;top:70;width:48821;height:1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" fillcolor="#dbe5f1 [660]">
                  <v:textbox style="mso-fit-shape-to-text:t">
                    <w:txbxContent>
                      <w:p w:rsidR="00A26461" w:rsidRDefault="00A26461" w:rsidP="00D954E5">
                        <w:pPr>
                          <w:pStyle w:val="Standard"/>
                          <w:spacing w:after="0" w:line="240" w:lineRule="auto"/>
                          <w:rPr>
                            <w:rFonts w:ascii="Times New Roman" w:hAnsi="Times New Roman"/>
                            <w:sz w:val="22"/>
                            <w:szCs w:val="22"/>
                          </w:rPr>
                        </w:pPr>
                        <w:r>
                          <w:rPr>
                            <w:rFonts w:ascii="Times New Roman" w:hAnsi="Times New Roman"/>
                            <w:sz w:val="22"/>
                            <w:szCs w:val="22"/>
                          </w:rPr>
                          <w:t>L’ordre du jour est préparé préalablement en concertation entre le président et le secrétaire de séance :  l</w:t>
                        </w:r>
                        <w:r w:rsidRPr="00D954E5">
                          <w:rPr>
                            <w:rFonts w:ascii="Times New Roman" w:hAnsi="Times New Roman"/>
                            <w:sz w:val="22"/>
                            <w:szCs w:val="22"/>
                          </w:rPr>
                          <w:t>e</w:t>
                        </w:r>
                        <w:r>
                          <w:rPr>
                            <w:rFonts w:ascii="Times New Roman" w:hAnsi="Times New Roman"/>
                            <w:sz w:val="22"/>
                            <w:szCs w:val="22"/>
                          </w:rPr>
                          <w:t xml:space="preserve"> </w:t>
                        </w:r>
                        <w:r w:rsidRPr="00D954E5">
                          <w:rPr>
                            <w:rFonts w:ascii="Times New Roman" w:hAnsi="Times New Roman"/>
                            <w:sz w:val="22"/>
                            <w:szCs w:val="22"/>
                          </w:rPr>
                          <w:t>secrétaire</w:t>
                        </w:r>
                        <w:r>
                          <w:rPr>
                            <w:rFonts w:ascii="Times New Roman" w:hAnsi="Times New Roman"/>
                            <w:sz w:val="22"/>
                            <w:szCs w:val="22"/>
                          </w:rPr>
                          <w:t xml:space="preserve"> </w:t>
                        </w:r>
                        <w:r w:rsidRPr="00D954E5">
                          <w:rPr>
                            <w:rFonts w:ascii="Times New Roman" w:hAnsi="Times New Roman"/>
                            <w:sz w:val="22"/>
                            <w:szCs w:val="22"/>
                          </w:rPr>
                          <w:t>de</w:t>
                        </w:r>
                        <w:r>
                          <w:rPr>
                            <w:rFonts w:ascii="Times New Roman" w:hAnsi="Times New Roman"/>
                            <w:sz w:val="22"/>
                            <w:szCs w:val="22"/>
                          </w:rPr>
                          <w:t xml:space="preserve"> </w:t>
                        </w:r>
                        <w:r w:rsidRPr="00D954E5">
                          <w:rPr>
                            <w:rFonts w:ascii="Times New Roman" w:hAnsi="Times New Roman"/>
                            <w:sz w:val="22"/>
                            <w:szCs w:val="22"/>
                          </w:rPr>
                          <w:t>la</w:t>
                        </w:r>
                        <w:r>
                          <w:rPr>
                            <w:rFonts w:ascii="Times New Roman" w:hAnsi="Times New Roman"/>
                            <w:sz w:val="22"/>
                            <w:szCs w:val="22"/>
                          </w:rPr>
                          <w:t xml:space="preserve"> </w:t>
                        </w:r>
                        <w:r w:rsidRPr="00D954E5">
                          <w:rPr>
                            <w:rFonts w:ascii="Times New Roman" w:hAnsi="Times New Roman"/>
                            <w:sz w:val="22"/>
                            <w:szCs w:val="22"/>
                          </w:rPr>
                          <w:t>F</w:t>
                        </w:r>
                        <w:r>
                          <w:rPr>
                            <w:rFonts w:ascii="Times New Roman" w:hAnsi="Times New Roman"/>
                            <w:sz w:val="22"/>
                            <w:szCs w:val="22"/>
                          </w:rPr>
                          <w:t>3</w:t>
                        </w:r>
                        <w:r w:rsidRPr="00D954E5">
                          <w:rPr>
                            <w:rFonts w:ascii="Times New Roman" w:hAnsi="Times New Roman"/>
                            <w:sz w:val="22"/>
                            <w:szCs w:val="22"/>
                          </w:rPr>
                          <w:t>S</w:t>
                        </w:r>
                        <w:r>
                          <w:rPr>
                            <w:rFonts w:ascii="Times New Roman" w:hAnsi="Times New Roman"/>
                            <w:sz w:val="22"/>
                            <w:szCs w:val="22"/>
                          </w:rPr>
                          <w:t xml:space="preserve">CT </w:t>
                        </w:r>
                        <w:r w:rsidRPr="00D954E5">
                          <w:rPr>
                            <w:rFonts w:ascii="Times New Roman" w:hAnsi="Times New Roman"/>
                            <w:sz w:val="22"/>
                            <w:szCs w:val="22"/>
                          </w:rPr>
                          <w:t>est</w:t>
                        </w:r>
                        <w:r>
                          <w:rPr>
                            <w:rFonts w:ascii="Times New Roman" w:hAnsi="Times New Roman"/>
                            <w:sz w:val="22"/>
                            <w:szCs w:val="22"/>
                          </w:rPr>
                          <w:t xml:space="preserve"> </w:t>
                        </w:r>
                        <w:r w:rsidRPr="00D954E5">
                          <w:rPr>
                            <w:rFonts w:ascii="Times New Roman" w:hAnsi="Times New Roman"/>
                            <w:sz w:val="22"/>
                            <w:szCs w:val="22"/>
                          </w:rPr>
                          <w:t>consulté</w:t>
                        </w:r>
                        <w:r>
                          <w:rPr>
                            <w:rFonts w:ascii="Times New Roman" w:hAnsi="Times New Roman"/>
                            <w:sz w:val="22"/>
                            <w:szCs w:val="22"/>
                          </w:rPr>
                          <w:t xml:space="preserve"> </w:t>
                        </w:r>
                        <w:r w:rsidRPr="00D954E5">
                          <w:rPr>
                            <w:rFonts w:ascii="Times New Roman" w:hAnsi="Times New Roman"/>
                            <w:sz w:val="22"/>
                            <w:szCs w:val="22"/>
                          </w:rPr>
                          <w:t>préalablement</w:t>
                        </w:r>
                        <w:r>
                          <w:rPr>
                            <w:rFonts w:ascii="Times New Roman" w:hAnsi="Times New Roman"/>
                            <w:sz w:val="22"/>
                            <w:szCs w:val="22"/>
                          </w:rPr>
                          <w:t xml:space="preserve"> </w:t>
                        </w:r>
                        <w:r w:rsidRPr="00D954E5">
                          <w:rPr>
                            <w:rFonts w:ascii="Times New Roman" w:hAnsi="Times New Roman"/>
                            <w:sz w:val="22"/>
                            <w:szCs w:val="22"/>
                          </w:rPr>
                          <w:t>à</w:t>
                        </w:r>
                        <w:r>
                          <w:rPr>
                            <w:rFonts w:ascii="Times New Roman" w:hAnsi="Times New Roman"/>
                            <w:sz w:val="22"/>
                            <w:szCs w:val="22"/>
                          </w:rPr>
                          <w:t xml:space="preserve"> </w:t>
                        </w:r>
                        <w:r w:rsidRPr="00D954E5">
                          <w:rPr>
                            <w:rFonts w:ascii="Times New Roman" w:hAnsi="Times New Roman"/>
                            <w:sz w:val="22"/>
                            <w:szCs w:val="22"/>
                          </w:rPr>
                          <w:t>la</w:t>
                        </w:r>
                        <w:r>
                          <w:rPr>
                            <w:rFonts w:ascii="Times New Roman" w:hAnsi="Times New Roman"/>
                            <w:sz w:val="22"/>
                            <w:szCs w:val="22"/>
                          </w:rPr>
                          <w:t xml:space="preserve"> </w:t>
                        </w:r>
                        <w:r w:rsidRPr="00D954E5">
                          <w:rPr>
                            <w:rFonts w:ascii="Times New Roman" w:hAnsi="Times New Roman"/>
                            <w:sz w:val="22"/>
                            <w:szCs w:val="22"/>
                          </w:rPr>
                          <w:t>définition</w:t>
                        </w:r>
                        <w:r>
                          <w:rPr>
                            <w:rFonts w:ascii="Times New Roman" w:hAnsi="Times New Roman"/>
                            <w:sz w:val="22"/>
                            <w:szCs w:val="22"/>
                          </w:rPr>
                          <w:t xml:space="preserve"> </w:t>
                        </w:r>
                        <w:r w:rsidRPr="00D954E5">
                          <w:rPr>
                            <w:rFonts w:ascii="Times New Roman" w:hAnsi="Times New Roman"/>
                            <w:sz w:val="22"/>
                            <w:szCs w:val="22"/>
                          </w:rPr>
                          <w:t>de</w:t>
                        </w:r>
                        <w:r>
                          <w:rPr>
                            <w:rFonts w:ascii="Times New Roman" w:hAnsi="Times New Roman"/>
                            <w:sz w:val="22"/>
                            <w:szCs w:val="22"/>
                          </w:rPr>
                          <w:t xml:space="preserve"> </w:t>
                        </w:r>
                        <w:r w:rsidRPr="00D954E5">
                          <w:rPr>
                            <w:rFonts w:ascii="Times New Roman" w:hAnsi="Times New Roman"/>
                            <w:sz w:val="22"/>
                            <w:szCs w:val="22"/>
                          </w:rPr>
                          <w:t>l'ordre</w:t>
                        </w:r>
                        <w:r>
                          <w:rPr>
                            <w:rFonts w:ascii="Times New Roman" w:hAnsi="Times New Roman"/>
                            <w:sz w:val="22"/>
                            <w:szCs w:val="22"/>
                          </w:rPr>
                          <w:t xml:space="preserve"> </w:t>
                        </w:r>
                        <w:r w:rsidRPr="00D954E5">
                          <w:rPr>
                            <w:rFonts w:ascii="Times New Roman" w:hAnsi="Times New Roman"/>
                            <w:sz w:val="22"/>
                            <w:szCs w:val="22"/>
                          </w:rPr>
                          <w:t>du</w:t>
                        </w:r>
                        <w:r>
                          <w:rPr>
                            <w:rFonts w:ascii="Times New Roman" w:hAnsi="Times New Roman"/>
                            <w:sz w:val="22"/>
                            <w:szCs w:val="22"/>
                          </w:rPr>
                          <w:t xml:space="preserve"> </w:t>
                        </w:r>
                        <w:r w:rsidRPr="00D954E5">
                          <w:rPr>
                            <w:rFonts w:ascii="Times New Roman" w:hAnsi="Times New Roman"/>
                            <w:sz w:val="22"/>
                            <w:szCs w:val="22"/>
                          </w:rPr>
                          <w:t>jour</w:t>
                        </w:r>
                        <w:r>
                          <w:rPr>
                            <w:rFonts w:ascii="Times New Roman" w:hAnsi="Times New Roman"/>
                            <w:sz w:val="22"/>
                            <w:szCs w:val="22"/>
                          </w:rPr>
                          <w:t xml:space="preserve"> </w:t>
                        </w:r>
                        <w:r w:rsidRPr="00D954E5">
                          <w:rPr>
                            <w:rFonts w:ascii="Times New Roman" w:hAnsi="Times New Roman"/>
                            <w:sz w:val="22"/>
                            <w:szCs w:val="22"/>
                          </w:rPr>
                          <w:t>et</w:t>
                        </w:r>
                        <w:r>
                          <w:rPr>
                            <w:rFonts w:ascii="Times New Roman" w:hAnsi="Times New Roman"/>
                            <w:sz w:val="22"/>
                            <w:szCs w:val="22"/>
                          </w:rPr>
                          <w:t xml:space="preserve"> </w:t>
                        </w:r>
                        <w:r w:rsidRPr="00D954E5">
                          <w:rPr>
                            <w:rFonts w:ascii="Times New Roman" w:hAnsi="Times New Roman"/>
                            <w:sz w:val="22"/>
                            <w:szCs w:val="22"/>
                          </w:rPr>
                          <w:t>peut</w:t>
                        </w:r>
                        <w:r>
                          <w:rPr>
                            <w:rFonts w:ascii="Times New Roman" w:hAnsi="Times New Roman"/>
                            <w:sz w:val="22"/>
                            <w:szCs w:val="22"/>
                          </w:rPr>
                          <w:t xml:space="preserve"> </w:t>
                        </w:r>
                        <w:r w:rsidRPr="00D954E5">
                          <w:rPr>
                            <w:rFonts w:ascii="Times New Roman" w:hAnsi="Times New Roman"/>
                            <w:sz w:val="22"/>
                            <w:szCs w:val="22"/>
                          </w:rPr>
                          <w:t>proposer</w:t>
                        </w:r>
                        <w:r>
                          <w:rPr>
                            <w:rFonts w:ascii="Times New Roman" w:hAnsi="Times New Roman"/>
                            <w:sz w:val="22"/>
                            <w:szCs w:val="22"/>
                          </w:rPr>
                          <w:t xml:space="preserve"> </w:t>
                        </w:r>
                        <w:r w:rsidRPr="00D954E5">
                          <w:rPr>
                            <w:rFonts w:ascii="Times New Roman" w:hAnsi="Times New Roman"/>
                            <w:sz w:val="22"/>
                            <w:szCs w:val="22"/>
                          </w:rPr>
                          <w:t>l'inscription</w:t>
                        </w:r>
                        <w:r>
                          <w:rPr>
                            <w:rFonts w:ascii="Times New Roman" w:hAnsi="Times New Roman"/>
                            <w:sz w:val="22"/>
                            <w:szCs w:val="22"/>
                          </w:rPr>
                          <w:t xml:space="preserve"> </w:t>
                        </w:r>
                        <w:r w:rsidRPr="00D954E5">
                          <w:rPr>
                            <w:rFonts w:ascii="Times New Roman" w:hAnsi="Times New Roman"/>
                            <w:sz w:val="22"/>
                            <w:szCs w:val="22"/>
                          </w:rPr>
                          <w:t>de</w:t>
                        </w:r>
                        <w:r>
                          <w:rPr>
                            <w:rFonts w:ascii="Times New Roman" w:hAnsi="Times New Roman"/>
                            <w:sz w:val="22"/>
                            <w:szCs w:val="22"/>
                          </w:rPr>
                          <w:t xml:space="preserve"> </w:t>
                        </w:r>
                        <w:r w:rsidRPr="00D954E5">
                          <w:rPr>
                            <w:rFonts w:ascii="Times New Roman" w:hAnsi="Times New Roman"/>
                            <w:sz w:val="22"/>
                            <w:szCs w:val="22"/>
                          </w:rPr>
                          <w:t>points</w:t>
                        </w:r>
                        <w:r>
                          <w:rPr>
                            <w:rFonts w:ascii="Times New Roman" w:hAnsi="Times New Roman"/>
                            <w:sz w:val="22"/>
                            <w:szCs w:val="22"/>
                          </w:rPr>
                          <w:t xml:space="preserve"> </w:t>
                        </w:r>
                        <w:r w:rsidRPr="00D954E5">
                          <w:rPr>
                            <w:rFonts w:ascii="Times New Roman" w:hAnsi="Times New Roman"/>
                            <w:sz w:val="22"/>
                            <w:szCs w:val="22"/>
                          </w:rPr>
                          <w:t>à</w:t>
                        </w:r>
                        <w:r>
                          <w:rPr>
                            <w:rFonts w:ascii="Times New Roman" w:hAnsi="Times New Roman"/>
                            <w:sz w:val="22"/>
                            <w:szCs w:val="22"/>
                          </w:rPr>
                          <w:t xml:space="preserve"> </w:t>
                        </w:r>
                        <w:r w:rsidRPr="00D954E5">
                          <w:rPr>
                            <w:rFonts w:ascii="Times New Roman" w:hAnsi="Times New Roman"/>
                            <w:sz w:val="22"/>
                            <w:szCs w:val="22"/>
                          </w:rPr>
                          <w:t>l'ordre</w:t>
                        </w:r>
                        <w:r>
                          <w:rPr>
                            <w:rFonts w:ascii="Times New Roman" w:hAnsi="Times New Roman"/>
                            <w:sz w:val="22"/>
                            <w:szCs w:val="22"/>
                          </w:rPr>
                          <w:t xml:space="preserve"> </w:t>
                        </w:r>
                        <w:r w:rsidRPr="00D954E5">
                          <w:rPr>
                            <w:rFonts w:ascii="Times New Roman" w:hAnsi="Times New Roman"/>
                            <w:sz w:val="22"/>
                            <w:szCs w:val="22"/>
                          </w:rPr>
                          <w:t>du</w:t>
                        </w:r>
                        <w:r>
                          <w:rPr>
                            <w:rFonts w:ascii="Times New Roman" w:hAnsi="Times New Roman"/>
                            <w:sz w:val="22"/>
                            <w:szCs w:val="22"/>
                          </w:rPr>
                          <w:t xml:space="preserve"> </w:t>
                        </w:r>
                        <w:r w:rsidRPr="00D954E5">
                          <w:rPr>
                            <w:rFonts w:ascii="Times New Roman" w:hAnsi="Times New Roman"/>
                            <w:sz w:val="22"/>
                            <w:szCs w:val="22"/>
                          </w:rPr>
                          <w:t>jour.</w:t>
                        </w:r>
                      </w:p>
                      <w:p w:rsidR="00A26461" w:rsidRDefault="00A26461" w:rsidP="00D954E5">
                        <w:pPr>
                          <w:pStyle w:val="Standard"/>
                          <w:spacing w:after="0" w:line="240" w:lineRule="auto"/>
                          <w:rPr>
                            <w:rFonts w:ascii="Times New Roman" w:hAnsi="Times New Roman"/>
                            <w:sz w:val="22"/>
                            <w:szCs w:val="22"/>
                          </w:rPr>
                        </w:pPr>
                      </w:p>
                      <w:p w:rsidR="00A26461" w:rsidRPr="00294AD7" w:rsidRDefault="00A26461" w:rsidP="00541F0E">
                        <w:pPr>
                          <w:pStyle w:val="Standard"/>
                          <w:rPr>
                            <w:rFonts w:ascii="Times New Roman" w:hAnsi="Times New Roman"/>
                            <w:sz w:val="22"/>
                            <w:szCs w:val="22"/>
                          </w:rPr>
                        </w:pPr>
                        <w:r w:rsidRPr="00D954E5">
                          <w:rPr>
                            <w:rFonts w:ascii="Times New Roman" w:hAnsi="Times New Roman"/>
                            <w:sz w:val="22"/>
                            <w:szCs w:val="22"/>
                          </w:rPr>
                          <w:t>Le</w:t>
                        </w:r>
                        <w:r>
                          <w:rPr>
                            <w:rFonts w:ascii="Times New Roman" w:hAnsi="Times New Roman"/>
                            <w:sz w:val="22"/>
                            <w:szCs w:val="22"/>
                          </w:rPr>
                          <w:t xml:space="preserve"> </w:t>
                        </w:r>
                        <w:r w:rsidRPr="00D954E5">
                          <w:rPr>
                            <w:rFonts w:ascii="Times New Roman" w:hAnsi="Times New Roman"/>
                            <w:sz w:val="22"/>
                            <w:szCs w:val="22"/>
                          </w:rPr>
                          <w:t>médecin</w:t>
                        </w:r>
                        <w:r>
                          <w:rPr>
                            <w:rFonts w:ascii="Times New Roman" w:hAnsi="Times New Roman"/>
                            <w:sz w:val="22"/>
                            <w:szCs w:val="22"/>
                          </w:rPr>
                          <w:t xml:space="preserve"> </w:t>
                        </w:r>
                        <w:r w:rsidRPr="00D954E5">
                          <w:rPr>
                            <w:rFonts w:ascii="Times New Roman" w:hAnsi="Times New Roman"/>
                            <w:sz w:val="22"/>
                            <w:szCs w:val="22"/>
                          </w:rPr>
                          <w:t>du</w:t>
                        </w:r>
                        <w:r>
                          <w:rPr>
                            <w:rFonts w:ascii="Times New Roman" w:hAnsi="Times New Roman"/>
                            <w:sz w:val="22"/>
                            <w:szCs w:val="22"/>
                          </w:rPr>
                          <w:t xml:space="preserve"> </w:t>
                        </w:r>
                        <w:r w:rsidRPr="00D954E5">
                          <w:rPr>
                            <w:rFonts w:ascii="Times New Roman" w:hAnsi="Times New Roman"/>
                            <w:sz w:val="22"/>
                            <w:szCs w:val="22"/>
                          </w:rPr>
                          <w:t>service</w:t>
                        </w:r>
                        <w:r>
                          <w:rPr>
                            <w:rFonts w:ascii="Times New Roman" w:hAnsi="Times New Roman"/>
                            <w:sz w:val="22"/>
                            <w:szCs w:val="22"/>
                          </w:rPr>
                          <w:t xml:space="preserve"> </w:t>
                        </w:r>
                        <w:r w:rsidRPr="00D954E5">
                          <w:rPr>
                            <w:rFonts w:ascii="Times New Roman" w:hAnsi="Times New Roman"/>
                            <w:sz w:val="22"/>
                            <w:szCs w:val="22"/>
                          </w:rPr>
                          <w:t>de</w:t>
                        </w:r>
                        <w:r>
                          <w:rPr>
                            <w:rFonts w:ascii="Times New Roman" w:hAnsi="Times New Roman"/>
                            <w:sz w:val="22"/>
                            <w:szCs w:val="22"/>
                          </w:rPr>
                          <w:t xml:space="preserve"> </w:t>
                        </w:r>
                        <w:r w:rsidRPr="00D954E5">
                          <w:rPr>
                            <w:rFonts w:ascii="Times New Roman" w:hAnsi="Times New Roman"/>
                            <w:sz w:val="22"/>
                            <w:szCs w:val="22"/>
                          </w:rPr>
                          <w:t>médecine</w:t>
                        </w:r>
                        <w:r>
                          <w:rPr>
                            <w:rFonts w:ascii="Times New Roman" w:hAnsi="Times New Roman"/>
                            <w:sz w:val="22"/>
                            <w:szCs w:val="22"/>
                          </w:rPr>
                          <w:t xml:space="preserve"> préventive </w:t>
                        </w:r>
                        <w:r w:rsidRPr="00D954E5">
                          <w:rPr>
                            <w:rFonts w:ascii="Times New Roman" w:hAnsi="Times New Roman"/>
                            <w:sz w:val="22"/>
                            <w:szCs w:val="22"/>
                          </w:rPr>
                          <w:t>et</w:t>
                        </w:r>
                        <w:r>
                          <w:rPr>
                            <w:rFonts w:ascii="Times New Roman" w:hAnsi="Times New Roman"/>
                            <w:sz w:val="22"/>
                            <w:szCs w:val="22"/>
                          </w:rPr>
                          <w:t xml:space="preserve"> </w:t>
                        </w:r>
                        <w:r w:rsidRPr="00D954E5">
                          <w:rPr>
                            <w:rFonts w:ascii="Times New Roman" w:hAnsi="Times New Roman"/>
                            <w:sz w:val="22"/>
                            <w:szCs w:val="22"/>
                          </w:rPr>
                          <w:t>les</w:t>
                        </w:r>
                        <w:r>
                          <w:rPr>
                            <w:rFonts w:ascii="Times New Roman" w:hAnsi="Times New Roman"/>
                            <w:sz w:val="22"/>
                            <w:szCs w:val="22"/>
                          </w:rPr>
                          <w:t xml:space="preserve"> ACFI </w:t>
                        </w:r>
                        <w:r w:rsidRPr="00D954E5">
                          <w:rPr>
                            <w:rFonts w:ascii="Times New Roman" w:hAnsi="Times New Roman"/>
                            <w:sz w:val="22"/>
                            <w:szCs w:val="22"/>
                          </w:rPr>
                          <w:t>sont</w:t>
                        </w:r>
                        <w:r>
                          <w:rPr>
                            <w:rFonts w:ascii="Times New Roman" w:hAnsi="Times New Roman"/>
                            <w:sz w:val="22"/>
                            <w:szCs w:val="22"/>
                          </w:rPr>
                          <w:t xml:space="preserve"> </w:t>
                        </w:r>
                        <w:r w:rsidRPr="00D954E5">
                          <w:rPr>
                            <w:rFonts w:ascii="Times New Roman" w:hAnsi="Times New Roman"/>
                            <w:sz w:val="22"/>
                            <w:szCs w:val="22"/>
                          </w:rPr>
                          <w:t>informés</w:t>
                        </w:r>
                        <w:r>
                          <w:rPr>
                            <w:rFonts w:ascii="Times New Roman" w:hAnsi="Times New Roman"/>
                            <w:sz w:val="22"/>
                            <w:szCs w:val="22"/>
                          </w:rPr>
                          <w:t xml:space="preserve"> </w:t>
                        </w:r>
                        <w:r w:rsidRPr="00D954E5">
                          <w:rPr>
                            <w:rFonts w:ascii="Times New Roman" w:hAnsi="Times New Roman"/>
                            <w:sz w:val="22"/>
                            <w:szCs w:val="22"/>
                          </w:rPr>
                          <w:t>de</w:t>
                        </w:r>
                        <w:r>
                          <w:rPr>
                            <w:rFonts w:ascii="Times New Roman" w:hAnsi="Times New Roman"/>
                            <w:sz w:val="22"/>
                            <w:szCs w:val="22"/>
                          </w:rPr>
                          <w:t xml:space="preserve"> </w:t>
                        </w:r>
                        <w:r w:rsidRPr="00D954E5">
                          <w:rPr>
                            <w:rFonts w:ascii="Times New Roman" w:hAnsi="Times New Roman"/>
                            <w:sz w:val="22"/>
                            <w:szCs w:val="22"/>
                          </w:rPr>
                          <w:t>l</w:t>
                        </w:r>
                        <w:r>
                          <w:rPr>
                            <w:rFonts w:ascii="Times New Roman" w:hAnsi="Times New Roman"/>
                            <w:sz w:val="22"/>
                            <w:szCs w:val="22"/>
                          </w:rPr>
                          <w:t>’</w:t>
                        </w:r>
                        <w:r w:rsidRPr="00D954E5">
                          <w:rPr>
                            <w:rFonts w:ascii="Times New Roman" w:hAnsi="Times New Roman"/>
                            <w:sz w:val="22"/>
                            <w:szCs w:val="22"/>
                          </w:rPr>
                          <w:t>ordre</w:t>
                        </w:r>
                        <w:r>
                          <w:rPr>
                            <w:rFonts w:ascii="Times New Roman" w:hAnsi="Times New Roman"/>
                            <w:sz w:val="22"/>
                            <w:szCs w:val="22"/>
                          </w:rPr>
                          <w:t xml:space="preserve"> </w:t>
                        </w:r>
                        <w:r w:rsidRPr="00D954E5">
                          <w:rPr>
                            <w:rFonts w:ascii="Times New Roman" w:hAnsi="Times New Roman"/>
                            <w:sz w:val="22"/>
                            <w:szCs w:val="22"/>
                          </w:rPr>
                          <w:t>du</w:t>
                        </w:r>
                        <w:r>
                          <w:rPr>
                            <w:rFonts w:ascii="Times New Roman" w:hAnsi="Times New Roman"/>
                            <w:sz w:val="22"/>
                            <w:szCs w:val="22"/>
                          </w:rPr>
                          <w:t xml:space="preserve"> </w:t>
                        </w:r>
                        <w:r w:rsidRPr="00D954E5">
                          <w:rPr>
                            <w:rFonts w:ascii="Times New Roman" w:hAnsi="Times New Roman"/>
                            <w:sz w:val="22"/>
                            <w:szCs w:val="22"/>
                          </w:rPr>
                          <w:t>jour</w:t>
                        </w:r>
                        <w:r>
                          <w:rPr>
                            <w:rFonts w:ascii="Times New Roman" w:hAnsi="Times New Roman"/>
                            <w:sz w:val="22"/>
                            <w:szCs w:val="22"/>
                          </w:rPr>
                          <w:t xml:space="preserve"> </w:t>
                        </w:r>
                        <w:r w:rsidRPr="00D954E5">
                          <w:rPr>
                            <w:rFonts w:ascii="Times New Roman" w:hAnsi="Times New Roman"/>
                            <w:sz w:val="22"/>
                            <w:szCs w:val="22"/>
                          </w:rPr>
                          <w:t>des</w:t>
                        </w:r>
                        <w:r>
                          <w:rPr>
                            <w:rFonts w:ascii="Times New Roman" w:hAnsi="Times New Roman"/>
                            <w:sz w:val="22"/>
                            <w:szCs w:val="22"/>
                          </w:rPr>
                          <w:t xml:space="preserve"> </w:t>
                        </w:r>
                        <w:r w:rsidRPr="00D954E5">
                          <w:rPr>
                            <w:rFonts w:ascii="Times New Roman" w:hAnsi="Times New Roman"/>
                            <w:sz w:val="22"/>
                            <w:szCs w:val="22"/>
                          </w:rPr>
                          <w:t>réunions</w:t>
                        </w:r>
                        <w:r>
                          <w:rPr>
                            <w:rFonts w:ascii="Times New Roman" w:hAnsi="Times New Roman"/>
                            <w:sz w:val="22"/>
                            <w:szCs w:val="22"/>
                          </w:rPr>
                          <w:t xml:space="preserve"> </w:t>
                        </w:r>
                        <w:r w:rsidRPr="00D954E5">
                          <w:rPr>
                            <w:rFonts w:ascii="Times New Roman" w:hAnsi="Times New Roman"/>
                            <w:sz w:val="22"/>
                            <w:szCs w:val="22"/>
                          </w:rPr>
                          <w:t>de</w:t>
                        </w:r>
                        <w:r>
                          <w:rPr>
                            <w:rFonts w:ascii="Times New Roman" w:hAnsi="Times New Roman"/>
                            <w:sz w:val="22"/>
                            <w:szCs w:val="22"/>
                          </w:rPr>
                          <w:t xml:space="preserve"> </w:t>
                        </w:r>
                        <w:r w:rsidRPr="00D954E5">
                          <w:rPr>
                            <w:rFonts w:ascii="Times New Roman" w:hAnsi="Times New Roman"/>
                            <w:sz w:val="22"/>
                            <w:szCs w:val="22"/>
                          </w:rPr>
                          <w:t>la</w:t>
                        </w:r>
                        <w:r>
                          <w:rPr>
                            <w:rFonts w:ascii="Times New Roman" w:hAnsi="Times New Roman"/>
                            <w:sz w:val="22"/>
                            <w:szCs w:val="22"/>
                          </w:rPr>
                          <w:t xml:space="preserve"> F3SCT</w:t>
                        </w:r>
                        <w:r w:rsidRPr="00D954E5">
                          <w:rPr>
                            <w:rFonts w:ascii="Times New Roman" w:hAnsi="Times New Roman"/>
                            <w:sz w:val="22"/>
                            <w:szCs w:val="22"/>
                          </w:rPr>
                          <w:t>.</w:t>
                        </w:r>
                        <w:r>
                          <w:rPr>
                            <w:rFonts w:ascii="Times New Roman" w:hAnsi="Times New Roman"/>
                            <w:sz w:val="22"/>
                            <w:szCs w:val="22"/>
                          </w:rPr>
                          <w:t xml:space="preserve"> </w:t>
                        </w:r>
                      </w:p>
                    </w:txbxContent>
                  </v:textbox>
                </v:shape>
                <v:shape id="Zone de texte 2" o:spid="_x0000_s1052" type="#_x0000_t202" style="position:absolute;width:6661;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">
                  <v:textbox style="mso-fit-shape-to-text:t">
                    <w:txbxContent>
                      <w:p w:rsidR="00A26461" w:rsidRDefault="00A26461" w:rsidP="00D954E5">
                        <w:r>
                          <w:t>F3SCT</w:t>
                        </w:r>
                      </w:p>
                    </w:txbxContent>
                  </v:textbox>
                </v:shape>
                <w10:wrap type="square" anchorx="margin"/>
              </v:group>
            </w:pict>
          </mc:Fallback>
        </mc:AlternateContent>
      </w:r>
    </w:p>
    <w:p w:rsidR="00D954E5" w:rsidRPr="00A26461" w:rsidRDefault="00D954E5" w:rsidP="005B59F7">
      <w:pPr>
        <w:pStyle w:val="Standard"/>
        <w:spacing w:after="0" w:line="240" w:lineRule="auto"/>
        <w:ind w:left="567"/>
        <w:rPr>
          <w:rFonts w:cs="Arial"/>
          <w:color w:val="BFBFBF" w:themeColor="background1" w:themeShade="BF"/>
          <w:sz w:val="22"/>
          <w:szCs w:val="22"/>
          <w:u w:val="single"/>
        </w:rPr>
      </w:pPr>
    </w:p>
    <w:p w:rsidR="005B59F7" w:rsidRPr="00A26461" w:rsidRDefault="005B59F7" w:rsidP="005B59F7">
      <w:pPr>
        <w:pStyle w:val="Standard"/>
        <w:spacing w:after="0" w:line="240" w:lineRule="auto"/>
        <w:ind w:left="567"/>
        <w:rPr>
          <w:rFonts w:cs="Arial"/>
          <w:color w:val="auto"/>
          <w:sz w:val="22"/>
          <w:szCs w:val="22"/>
        </w:rPr>
      </w:pPr>
      <w:r w:rsidRPr="00A26461">
        <w:rPr>
          <w:rFonts w:cs="Arial"/>
          <w:b/>
          <w:i/>
          <w:sz w:val="26"/>
          <w:szCs w:val="26"/>
          <w:u w:val="single"/>
        </w:rPr>
        <w:t>Article 1</w:t>
      </w:r>
      <w:r w:rsidR="00EE35DD" w:rsidRPr="00A26461">
        <w:rPr>
          <w:rFonts w:cs="Arial"/>
          <w:b/>
          <w:i/>
          <w:sz w:val="26"/>
          <w:szCs w:val="26"/>
          <w:u w:val="single"/>
        </w:rPr>
        <w:t>7</w:t>
      </w:r>
      <w:r w:rsidRPr="00A26461">
        <w:rPr>
          <w:rFonts w:cs="Arial"/>
          <w:b/>
          <w:sz w:val="26"/>
          <w:szCs w:val="26"/>
        </w:rPr>
        <w:t xml:space="preserve"> :</w:t>
      </w:r>
      <w:r w:rsidRPr="00A26461">
        <w:rPr>
          <w:rFonts w:cs="Arial"/>
          <w:sz w:val="22"/>
          <w:szCs w:val="22"/>
        </w:rPr>
        <w:t xml:space="preserve"> Les dossiers que les collectivités souhaitent soumettre au </w:t>
      </w:r>
      <w:r w:rsidR="003064B3" w:rsidRPr="00A26461">
        <w:rPr>
          <w:rFonts w:cs="Arial"/>
          <w:sz w:val="22"/>
          <w:szCs w:val="22"/>
        </w:rPr>
        <w:t>C</w:t>
      </w:r>
      <w:r w:rsidR="005E7E43" w:rsidRPr="00A26461">
        <w:rPr>
          <w:rFonts w:cs="Arial"/>
          <w:sz w:val="22"/>
          <w:szCs w:val="22"/>
        </w:rPr>
        <w:t>S</w:t>
      </w:r>
      <w:r w:rsidR="003064B3" w:rsidRPr="00A26461">
        <w:rPr>
          <w:rFonts w:cs="Arial"/>
          <w:sz w:val="22"/>
          <w:szCs w:val="22"/>
        </w:rPr>
        <w:t>T</w:t>
      </w:r>
      <w:r w:rsidR="00814577" w:rsidRPr="00A26461">
        <w:rPr>
          <w:rFonts w:cs="Arial"/>
          <w:sz w:val="22"/>
          <w:szCs w:val="22"/>
        </w:rPr>
        <w:t xml:space="preserve"> et sa formation spécialisée</w:t>
      </w:r>
      <w:r w:rsidR="003064B3" w:rsidRPr="00A26461">
        <w:rPr>
          <w:rFonts w:cs="Arial"/>
          <w:color w:val="BFBFBF" w:themeColor="background1" w:themeShade="BF"/>
          <w:sz w:val="22"/>
          <w:szCs w:val="22"/>
        </w:rPr>
        <w:t xml:space="preserve"> </w:t>
      </w:r>
      <w:r w:rsidRPr="00A26461">
        <w:rPr>
          <w:rFonts w:cs="Arial"/>
          <w:sz w:val="22"/>
          <w:szCs w:val="22"/>
        </w:rPr>
        <w:t xml:space="preserve">doivent être réceptionnés au plus tard à la date limite de </w:t>
      </w:r>
      <w:r w:rsidR="009803AF" w:rsidRPr="00A26461">
        <w:rPr>
          <w:rFonts w:cs="Arial"/>
          <w:sz w:val="22"/>
          <w:szCs w:val="22"/>
        </w:rPr>
        <w:t>réception fixée dans le calendrier</w:t>
      </w:r>
      <w:r w:rsidR="004F46DA" w:rsidRPr="00A26461">
        <w:rPr>
          <w:rFonts w:cs="Arial"/>
          <w:sz w:val="22"/>
          <w:szCs w:val="22"/>
        </w:rPr>
        <w:t xml:space="preserve"> des séances</w:t>
      </w:r>
      <w:r w:rsidR="009803AF" w:rsidRPr="00A26461">
        <w:rPr>
          <w:rFonts w:cs="Arial"/>
          <w:sz w:val="22"/>
          <w:szCs w:val="22"/>
        </w:rPr>
        <w:t xml:space="preserve"> </w:t>
      </w:r>
      <w:r w:rsidRPr="00A26461">
        <w:rPr>
          <w:rFonts w:cs="Arial"/>
          <w:sz w:val="22"/>
          <w:szCs w:val="22"/>
        </w:rPr>
        <w:t>accompagnés de toutes les pièces nécessaires à son examen. Passé ce délai, les dossiers seront présenté</w:t>
      </w:r>
      <w:r w:rsidR="00A03EF1" w:rsidRPr="00A26461">
        <w:rPr>
          <w:rFonts w:cs="Arial"/>
          <w:sz w:val="22"/>
          <w:szCs w:val="22"/>
        </w:rPr>
        <w:t xml:space="preserve">s à une séance ultérieure du </w:t>
      </w:r>
      <w:r w:rsidR="003064B3" w:rsidRPr="00A26461">
        <w:rPr>
          <w:rFonts w:cs="Arial"/>
          <w:color w:val="auto"/>
          <w:sz w:val="22"/>
          <w:szCs w:val="22"/>
        </w:rPr>
        <w:t>C</w:t>
      </w:r>
      <w:r w:rsidR="005E7E43" w:rsidRPr="00A26461">
        <w:rPr>
          <w:rFonts w:cs="Arial"/>
          <w:color w:val="auto"/>
          <w:sz w:val="22"/>
          <w:szCs w:val="22"/>
        </w:rPr>
        <w:t>S</w:t>
      </w:r>
      <w:r w:rsidR="003064B3" w:rsidRPr="00A26461">
        <w:rPr>
          <w:rFonts w:cs="Arial"/>
          <w:color w:val="auto"/>
          <w:sz w:val="22"/>
          <w:szCs w:val="22"/>
        </w:rPr>
        <w:t>T</w:t>
      </w:r>
      <w:r w:rsidR="00814577" w:rsidRPr="00A26461">
        <w:rPr>
          <w:rFonts w:cs="Arial"/>
          <w:color w:val="auto"/>
          <w:sz w:val="22"/>
          <w:szCs w:val="22"/>
        </w:rPr>
        <w:t xml:space="preserve"> et sa formation spécialisée</w:t>
      </w:r>
      <w:r w:rsidR="00A03EF1" w:rsidRPr="00A26461">
        <w:rPr>
          <w:rFonts w:cs="Arial"/>
          <w:color w:val="auto"/>
          <w:sz w:val="22"/>
          <w:szCs w:val="22"/>
        </w:rPr>
        <w:t>.</w:t>
      </w:r>
    </w:p>
    <w:p w:rsidR="00D954E5" w:rsidRPr="00A26461" w:rsidRDefault="00D954E5" w:rsidP="005B59F7">
      <w:pPr>
        <w:pStyle w:val="Standard"/>
        <w:spacing w:after="0" w:line="240" w:lineRule="auto"/>
        <w:ind w:left="567"/>
        <w:rPr>
          <w:rFonts w:cs="Arial"/>
          <w:color w:val="auto"/>
          <w:sz w:val="22"/>
          <w:szCs w:val="22"/>
        </w:rPr>
      </w:pPr>
    </w:p>
    <w:p w:rsidR="00E53A8B" w:rsidRPr="00A26461" w:rsidRDefault="00AE2323" w:rsidP="00D954E5">
      <w:pPr>
        <w:pStyle w:val="Standard"/>
        <w:spacing w:before="120" w:after="0" w:line="240" w:lineRule="auto"/>
        <w:ind w:left="567"/>
        <w:rPr>
          <w:rFonts w:cs="Arial"/>
          <w:i/>
          <w:sz w:val="22"/>
          <w:szCs w:val="22"/>
        </w:rPr>
      </w:pPr>
      <w:r w:rsidRPr="00A26461">
        <w:rPr>
          <w:rFonts w:cs="Arial"/>
          <w:sz w:val="22"/>
          <w:szCs w:val="22"/>
        </w:rPr>
        <w:t xml:space="preserve">Le respect de l’ordre du jour n’exclut pas la présentation et la discussion de questions complémentaires, à condition que l’urgence ait été reconnue par plus de la moitié des membres présents. </w:t>
      </w:r>
    </w:p>
    <w:p w:rsidR="000E3840" w:rsidRPr="00A26461" w:rsidRDefault="000E3840" w:rsidP="005B59F7">
      <w:pPr>
        <w:pStyle w:val="Standard"/>
        <w:spacing w:after="0" w:line="240" w:lineRule="auto"/>
        <w:ind w:left="567"/>
        <w:jc w:val="center"/>
        <w:rPr>
          <w:rFonts w:cs="Arial"/>
          <w:sz w:val="22"/>
          <w:szCs w:val="22"/>
        </w:rPr>
      </w:pPr>
    </w:p>
    <w:p w:rsidR="00EA6D6C" w:rsidRPr="00A26461" w:rsidRDefault="00EA6D6C" w:rsidP="005B59F7">
      <w:pPr>
        <w:pStyle w:val="Standard"/>
        <w:spacing w:after="0" w:line="240" w:lineRule="auto"/>
        <w:ind w:left="567"/>
        <w:jc w:val="center"/>
        <w:rPr>
          <w:rFonts w:cs="Arial"/>
          <w:b/>
          <w:smallCaps/>
          <w:sz w:val="40"/>
          <w:szCs w:val="22"/>
        </w:rPr>
      </w:pPr>
    </w:p>
    <w:p w:rsidR="005B59F7" w:rsidRPr="00A26461" w:rsidRDefault="005B59F7" w:rsidP="00441384">
      <w:pPr>
        <w:pStyle w:val="Standard"/>
        <w:spacing w:after="0" w:line="240" w:lineRule="auto"/>
        <w:ind w:left="567"/>
        <w:jc w:val="center"/>
        <w:outlineLvl w:val="0"/>
        <w:rPr>
          <w:rFonts w:cs="Arial"/>
          <w:smallCaps/>
          <w:sz w:val="40"/>
          <w:szCs w:val="22"/>
        </w:rPr>
      </w:pPr>
      <w:bookmarkStart w:id="10" w:name="_Toc123908921"/>
      <w:r w:rsidRPr="00A26461">
        <w:rPr>
          <w:rFonts w:cs="Arial"/>
          <w:b/>
          <w:smallCaps/>
          <w:sz w:val="40"/>
          <w:szCs w:val="22"/>
        </w:rPr>
        <w:lastRenderedPageBreak/>
        <w:t>IX – Quorum</w:t>
      </w:r>
      <w:bookmarkEnd w:id="10"/>
    </w:p>
    <w:p w:rsidR="005B59F7" w:rsidRPr="00A26461" w:rsidRDefault="005B59F7" w:rsidP="005B59F7">
      <w:pPr>
        <w:pStyle w:val="Standard"/>
        <w:spacing w:after="0" w:line="240" w:lineRule="auto"/>
        <w:ind w:left="567"/>
        <w:rPr>
          <w:rFonts w:cs="Arial"/>
          <w:sz w:val="22"/>
          <w:szCs w:val="22"/>
        </w:rPr>
      </w:pPr>
    </w:p>
    <w:p w:rsidR="005B59F7" w:rsidRPr="00A26461" w:rsidRDefault="005B59F7" w:rsidP="005B59F7">
      <w:pPr>
        <w:pStyle w:val="Standard"/>
        <w:spacing w:after="0" w:line="240" w:lineRule="auto"/>
        <w:ind w:left="567"/>
        <w:rPr>
          <w:rFonts w:cs="Arial"/>
          <w:sz w:val="22"/>
          <w:szCs w:val="22"/>
        </w:rPr>
      </w:pPr>
      <w:r w:rsidRPr="00A26461">
        <w:rPr>
          <w:rFonts w:cs="Arial"/>
          <w:b/>
          <w:i/>
          <w:sz w:val="26"/>
          <w:szCs w:val="26"/>
          <w:u w:val="single"/>
        </w:rPr>
        <w:t xml:space="preserve">Article </w:t>
      </w:r>
      <w:r w:rsidR="00E172DC" w:rsidRPr="00A26461">
        <w:rPr>
          <w:rFonts w:cs="Arial"/>
          <w:b/>
          <w:i/>
          <w:sz w:val="26"/>
          <w:szCs w:val="26"/>
          <w:u w:val="single"/>
        </w:rPr>
        <w:t>1</w:t>
      </w:r>
      <w:r w:rsidR="00EE35DD" w:rsidRPr="00A26461">
        <w:rPr>
          <w:rFonts w:cs="Arial"/>
          <w:b/>
          <w:i/>
          <w:sz w:val="26"/>
          <w:szCs w:val="26"/>
          <w:u w:val="single"/>
        </w:rPr>
        <w:t>8</w:t>
      </w:r>
      <w:r w:rsidR="00E172DC" w:rsidRPr="00A26461">
        <w:rPr>
          <w:rFonts w:cs="Arial"/>
          <w:b/>
          <w:i/>
          <w:sz w:val="26"/>
          <w:szCs w:val="26"/>
        </w:rPr>
        <w:t xml:space="preserve"> </w:t>
      </w:r>
      <w:r w:rsidRPr="00A26461">
        <w:rPr>
          <w:rFonts w:cs="Arial"/>
          <w:sz w:val="26"/>
          <w:szCs w:val="26"/>
        </w:rPr>
        <w:t>:</w:t>
      </w:r>
      <w:r w:rsidRPr="00A26461">
        <w:rPr>
          <w:rFonts w:cs="Arial"/>
          <w:sz w:val="22"/>
          <w:szCs w:val="22"/>
        </w:rPr>
        <w:t xml:space="preserve"> Le Président ouvre la séance après avoir vérifié que la moitié au moins des représentants du personnel est présente</w:t>
      </w:r>
      <w:r w:rsidR="00327182" w:rsidRPr="00A26461">
        <w:rPr>
          <w:rFonts w:cs="Arial"/>
          <w:sz w:val="22"/>
          <w:szCs w:val="22"/>
        </w:rPr>
        <w:t xml:space="preserve"> physiquement ou en </w:t>
      </w:r>
      <w:proofErr w:type="spellStart"/>
      <w:r w:rsidR="00B4137B" w:rsidRPr="00A26461">
        <w:rPr>
          <w:rFonts w:cs="Arial"/>
          <w:sz w:val="22"/>
          <w:szCs w:val="22"/>
        </w:rPr>
        <w:t>distanciel</w:t>
      </w:r>
      <w:proofErr w:type="spellEnd"/>
      <w:r w:rsidRPr="00A26461">
        <w:rPr>
          <w:rFonts w:cs="Arial"/>
          <w:sz w:val="22"/>
          <w:szCs w:val="22"/>
        </w:rPr>
        <w:t xml:space="preserve"> </w:t>
      </w:r>
    </w:p>
    <w:p w:rsidR="005B59F7" w:rsidRPr="00A26461" w:rsidRDefault="00A26461" w:rsidP="0003022A">
      <w:pPr>
        <w:pStyle w:val="Standard"/>
        <w:spacing w:before="120" w:after="0" w:line="240" w:lineRule="auto"/>
        <w:ind w:left="567"/>
        <w:rPr>
          <w:rFonts w:cs="Arial"/>
          <w:sz w:val="22"/>
          <w:szCs w:val="22"/>
        </w:rPr>
      </w:pPr>
      <w:r w:rsidRPr="00A26461">
        <w:rPr>
          <w:rFonts w:cs="Arial"/>
          <w:sz w:val="22"/>
          <w:szCs w:val="22"/>
        </w:rPr>
        <w:t>Lorsque qu’u</w:t>
      </w:r>
      <w:r w:rsidR="005B59F7" w:rsidRPr="00A26461">
        <w:rPr>
          <w:rFonts w:cs="Arial"/>
          <w:sz w:val="22"/>
          <w:szCs w:val="22"/>
        </w:rPr>
        <w:t xml:space="preserve">ne délibération de l’organe délibérant </w:t>
      </w:r>
      <w:r w:rsidR="00932CF2" w:rsidRPr="00A26461">
        <w:rPr>
          <w:rFonts w:cs="Arial"/>
          <w:sz w:val="22"/>
          <w:szCs w:val="22"/>
        </w:rPr>
        <w:t>prévoit</w:t>
      </w:r>
      <w:r w:rsidR="00380A43" w:rsidRPr="00A26461">
        <w:rPr>
          <w:rFonts w:cs="Arial"/>
          <w:sz w:val="22"/>
          <w:szCs w:val="22"/>
        </w:rPr>
        <w:t xml:space="preserve"> le recueil par le comité </w:t>
      </w:r>
      <w:r w:rsidR="005B59F7" w:rsidRPr="00A26461">
        <w:rPr>
          <w:rFonts w:cs="Arial"/>
          <w:sz w:val="22"/>
          <w:szCs w:val="22"/>
        </w:rPr>
        <w:t>de l'avis des représentants de la collectivité ou de l'établissement</w:t>
      </w:r>
      <w:r w:rsidR="00273B8C" w:rsidRPr="00A26461">
        <w:rPr>
          <w:rFonts w:cs="Arial"/>
          <w:sz w:val="22"/>
          <w:szCs w:val="22"/>
        </w:rPr>
        <w:t xml:space="preserve"> public</w:t>
      </w:r>
      <w:r w:rsidR="005B59F7" w:rsidRPr="00A26461">
        <w:rPr>
          <w:rFonts w:cs="Arial"/>
          <w:sz w:val="22"/>
          <w:szCs w:val="22"/>
        </w:rPr>
        <w:t>, la moitié au moins de ces représentants d</w:t>
      </w:r>
      <w:r w:rsidR="00932CF2" w:rsidRPr="00A26461">
        <w:rPr>
          <w:rFonts w:cs="Arial"/>
          <w:sz w:val="22"/>
          <w:szCs w:val="22"/>
        </w:rPr>
        <w:t>oivent également être présents</w:t>
      </w:r>
      <w:r w:rsidR="00327182" w:rsidRPr="00A26461">
        <w:rPr>
          <w:rFonts w:cs="Arial"/>
          <w:sz w:val="22"/>
          <w:szCs w:val="22"/>
        </w:rPr>
        <w:t xml:space="preserve"> </w:t>
      </w:r>
      <w:r w:rsidR="00B4137B" w:rsidRPr="00A26461">
        <w:rPr>
          <w:rFonts w:cs="Arial"/>
          <w:sz w:val="22"/>
          <w:szCs w:val="22"/>
        </w:rPr>
        <w:t xml:space="preserve">physiquement ou en </w:t>
      </w:r>
      <w:proofErr w:type="spellStart"/>
      <w:r w:rsidR="00B4137B" w:rsidRPr="00A26461">
        <w:rPr>
          <w:rFonts w:cs="Arial"/>
          <w:sz w:val="22"/>
          <w:szCs w:val="22"/>
        </w:rPr>
        <w:t>distanciel</w:t>
      </w:r>
      <w:proofErr w:type="spellEnd"/>
      <w:r w:rsidR="00932CF2" w:rsidRPr="00A26461">
        <w:rPr>
          <w:rFonts w:cs="Arial"/>
          <w:sz w:val="22"/>
          <w:szCs w:val="22"/>
        </w:rPr>
        <w:t>.</w:t>
      </w:r>
    </w:p>
    <w:p w:rsidR="00273B8C" w:rsidRPr="00A26461" w:rsidRDefault="00273B8C" w:rsidP="00273B8C">
      <w:pPr>
        <w:pStyle w:val="Standard"/>
        <w:spacing w:before="120" w:after="0" w:line="240" w:lineRule="auto"/>
        <w:ind w:left="567"/>
        <w:rPr>
          <w:rFonts w:cs="Arial"/>
          <w:sz w:val="22"/>
          <w:szCs w:val="22"/>
        </w:rPr>
      </w:pPr>
      <w:r w:rsidRPr="00A26461">
        <w:rPr>
          <w:rFonts w:cs="Arial"/>
          <w:sz w:val="22"/>
          <w:szCs w:val="22"/>
        </w:rPr>
        <w:t>Le quorum s’apprécie à l’ouverture de la séance et par collège.</w:t>
      </w:r>
    </w:p>
    <w:p w:rsidR="005B59F7" w:rsidRPr="00A26461" w:rsidRDefault="005B59F7" w:rsidP="00C96444">
      <w:pPr>
        <w:pStyle w:val="Standard"/>
        <w:spacing w:after="0" w:line="240" w:lineRule="auto"/>
        <w:ind w:left="567"/>
        <w:rPr>
          <w:rFonts w:cs="Arial"/>
          <w:sz w:val="22"/>
          <w:szCs w:val="22"/>
        </w:rPr>
      </w:pPr>
      <w:r w:rsidRPr="00A26461">
        <w:rPr>
          <w:rFonts w:cs="Arial"/>
          <w:sz w:val="22"/>
          <w:szCs w:val="22"/>
        </w:rPr>
        <w:t xml:space="preserve">Lorsque le quorum n'est pas atteint dans l'un des </w:t>
      </w:r>
      <w:r w:rsidR="00D31925" w:rsidRPr="00A26461">
        <w:rPr>
          <w:rFonts w:cs="Arial"/>
          <w:sz w:val="22"/>
          <w:szCs w:val="22"/>
        </w:rPr>
        <w:t xml:space="preserve">deux </w:t>
      </w:r>
      <w:r w:rsidRPr="00A26461">
        <w:rPr>
          <w:rFonts w:cs="Arial"/>
          <w:sz w:val="22"/>
          <w:szCs w:val="22"/>
        </w:rPr>
        <w:t>collèges ayant voix délibérative, une nouvelle convocation est envoyée dans le délai de huit jours aux membres du comité qui siègent alors valablement sur le même ordre du jour, quel que soit le nombre de membres présents.</w:t>
      </w:r>
    </w:p>
    <w:p w:rsidR="005E7E43" w:rsidRPr="00A26461" w:rsidRDefault="005E7E43" w:rsidP="00C96444">
      <w:pPr>
        <w:pStyle w:val="Standard"/>
        <w:spacing w:after="0" w:line="240" w:lineRule="auto"/>
        <w:ind w:left="567"/>
        <w:rPr>
          <w:rFonts w:cs="Arial"/>
          <w:i/>
          <w:sz w:val="22"/>
          <w:szCs w:val="22"/>
        </w:rPr>
      </w:pPr>
      <w:r w:rsidRPr="00A26461">
        <w:rPr>
          <w:rFonts w:cs="Arial"/>
          <w:i/>
          <w:sz w:val="22"/>
          <w:szCs w:val="22"/>
        </w:rPr>
        <w:t>(Article 87 du décret n°2021-571 du 10 mai 2021)</w:t>
      </w:r>
    </w:p>
    <w:p w:rsidR="00C96444" w:rsidRPr="00A26461" w:rsidRDefault="00C96444" w:rsidP="00C96444">
      <w:pPr>
        <w:pStyle w:val="Standard"/>
        <w:spacing w:after="0"/>
        <w:ind w:left="567"/>
        <w:rPr>
          <w:rFonts w:cs="Arial"/>
          <w:sz w:val="22"/>
          <w:szCs w:val="22"/>
        </w:rPr>
      </w:pPr>
    </w:p>
    <w:p w:rsidR="00F36D44" w:rsidRPr="00A26461" w:rsidRDefault="00F36D44" w:rsidP="00C96444">
      <w:pPr>
        <w:pStyle w:val="Standard"/>
        <w:spacing w:after="0"/>
        <w:ind w:left="567"/>
        <w:rPr>
          <w:rFonts w:cs="Arial"/>
          <w:sz w:val="22"/>
          <w:szCs w:val="22"/>
        </w:rPr>
      </w:pPr>
      <w:r w:rsidRPr="00A26461">
        <w:rPr>
          <w:rFonts w:cs="Arial"/>
          <w:sz w:val="22"/>
          <w:szCs w:val="22"/>
        </w:rPr>
        <w:t xml:space="preserve">Tout représentant titulaire du personnel au sein du comité social territorial </w:t>
      </w:r>
      <w:r w:rsidR="00F8207E" w:rsidRPr="00A26461">
        <w:rPr>
          <w:rFonts w:cs="Arial"/>
          <w:sz w:val="22"/>
          <w:szCs w:val="22"/>
        </w:rPr>
        <w:t xml:space="preserve">et de sa formation spécialisée </w:t>
      </w:r>
      <w:r w:rsidRPr="00A26461">
        <w:rPr>
          <w:rFonts w:cs="Arial"/>
          <w:sz w:val="22"/>
          <w:szCs w:val="22"/>
        </w:rPr>
        <w:t>qui se trouve empêché de prendre part à une séance peut se faire remplacer par un représentant suppléant élu sur la même liste de candidats ou désigné par la même organisation syndicale</w:t>
      </w:r>
      <w:r w:rsidR="00C96444" w:rsidRPr="00A26461">
        <w:rPr>
          <w:rFonts w:cs="Arial"/>
          <w:sz w:val="22"/>
          <w:szCs w:val="22"/>
        </w:rPr>
        <w:t>.</w:t>
      </w:r>
    </w:p>
    <w:p w:rsidR="00C96444" w:rsidRPr="00A26461" w:rsidRDefault="00C96444" w:rsidP="00C96444">
      <w:pPr>
        <w:pStyle w:val="Standard"/>
        <w:spacing w:after="0" w:line="240" w:lineRule="auto"/>
        <w:ind w:left="567"/>
        <w:rPr>
          <w:rFonts w:cs="Arial"/>
          <w:sz w:val="22"/>
          <w:szCs w:val="22"/>
        </w:rPr>
      </w:pPr>
      <w:r w:rsidRPr="00A26461">
        <w:rPr>
          <w:rFonts w:cs="Arial"/>
          <w:sz w:val="22"/>
          <w:szCs w:val="22"/>
        </w:rPr>
        <w:t>Tout représentant titulaire d'une collectivité territoriale ou d'un établissement public au sein d'une de ces instances qui se trouve empêché de prendre part à une séance peut se faire remplacer par n'importe lequel des représentants suppléants appartenant au même collège.</w:t>
      </w:r>
    </w:p>
    <w:p w:rsidR="00C96444" w:rsidRPr="00A26461" w:rsidRDefault="00C96444" w:rsidP="00C96444">
      <w:pPr>
        <w:pStyle w:val="Standard"/>
        <w:spacing w:after="0" w:line="240" w:lineRule="auto"/>
        <w:ind w:left="567"/>
        <w:rPr>
          <w:rFonts w:cs="Arial"/>
          <w:i/>
          <w:sz w:val="22"/>
          <w:szCs w:val="22"/>
        </w:rPr>
      </w:pPr>
      <w:r w:rsidRPr="00A26461">
        <w:rPr>
          <w:rFonts w:cs="Arial"/>
          <w:i/>
          <w:sz w:val="22"/>
          <w:szCs w:val="22"/>
        </w:rPr>
        <w:t>(Article 88 du décret n°2021-571 du 10 mai 2021)</w:t>
      </w:r>
    </w:p>
    <w:p w:rsidR="00C96444" w:rsidRPr="00A26461" w:rsidRDefault="00C96444" w:rsidP="00C96444">
      <w:pPr>
        <w:pStyle w:val="Standard"/>
        <w:spacing w:after="0"/>
        <w:ind w:left="567"/>
        <w:rPr>
          <w:rFonts w:cs="Arial"/>
          <w:sz w:val="22"/>
          <w:szCs w:val="22"/>
        </w:rPr>
      </w:pPr>
    </w:p>
    <w:p w:rsidR="00C96444" w:rsidRPr="00A26461" w:rsidRDefault="00C96444" w:rsidP="00C96444">
      <w:pPr>
        <w:pStyle w:val="Standard"/>
        <w:spacing w:after="0"/>
        <w:ind w:left="567"/>
        <w:rPr>
          <w:rFonts w:cs="Arial"/>
          <w:sz w:val="22"/>
          <w:szCs w:val="22"/>
        </w:rPr>
      </w:pPr>
    </w:p>
    <w:p w:rsidR="00CB16C9" w:rsidRPr="00A26461" w:rsidRDefault="00CB16C9" w:rsidP="00F4113F">
      <w:pPr>
        <w:pStyle w:val="Standard"/>
        <w:spacing w:before="120" w:after="0" w:line="240" w:lineRule="auto"/>
        <w:ind w:left="567"/>
        <w:rPr>
          <w:rFonts w:cs="Arial"/>
          <w:sz w:val="22"/>
          <w:szCs w:val="22"/>
        </w:rPr>
      </w:pPr>
    </w:p>
    <w:p w:rsidR="005B59F7" w:rsidRPr="00A26461" w:rsidRDefault="005B59F7" w:rsidP="00441384">
      <w:pPr>
        <w:pStyle w:val="Standard"/>
        <w:spacing w:after="0" w:line="240" w:lineRule="auto"/>
        <w:ind w:left="567"/>
        <w:jc w:val="center"/>
        <w:outlineLvl w:val="0"/>
        <w:rPr>
          <w:rFonts w:cs="Arial"/>
          <w:smallCaps/>
          <w:sz w:val="40"/>
          <w:szCs w:val="22"/>
        </w:rPr>
      </w:pPr>
      <w:bookmarkStart w:id="11" w:name="_Toc123908922"/>
      <w:r w:rsidRPr="00A26461">
        <w:rPr>
          <w:rFonts w:cs="Arial"/>
          <w:b/>
          <w:smallCaps/>
          <w:sz w:val="40"/>
          <w:szCs w:val="22"/>
        </w:rPr>
        <w:t>X - Déroulement de la séance</w:t>
      </w:r>
      <w:bookmarkEnd w:id="11"/>
    </w:p>
    <w:p w:rsidR="005B59F7" w:rsidRPr="00A26461" w:rsidRDefault="005B59F7" w:rsidP="005B59F7">
      <w:pPr>
        <w:pStyle w:val="Standard"/>
        <w:spacing w:after="0" w:line="240" w:lineRule="auto"/>
        <w:ind w:left="567"/>
        <w:rPr>
          <w:rFonts w:cs="Arial"/>
          <w:sz w:val="22"/>
          <w:szCs w:val="22"/>
        </w:rPr>
      </w:pPr>
    </w:p>
    <w:p w:rsidR="005855E1" w:rsidRPr="00A26461" w:rsidRDefault="005B59F7" w:rsidP="005855E1">
      <w:pPr>
        <w:pStyle w:val="Standard"/>
        <w:spacing w:after="0" w:line="240" w:lineRule="auto"/>
        <w:ind w:left="567"/>
        <w:rPr>
          <w:rFonts w:cs="Arial"/>
          <w:sz w:val="22"/>
          <w:szCs w:val="22"/>
        </w:rPr>
      </w:pPr>
      <w:r w:rsidRPr="00A26461">
        <w:rPr>
          <w:rFonts w:cs="Arial"/>
          <w:b/>
          <w:i/>
          <w:sz w:val="26"/>
          <w:szCs w:val="26"/>
          <w:u w:val="single"/>
        </w:rPr>
        <w:t xml:space="preserve">Article </w:t>
      </w:r>
      <w:r w:rsidR="00EE35DD" w:rsidRPr="00A26461">
        <w:rPr>
          <w:rFonts w:cs="Arial"/>
          <w:b/>
          <w:i/>
          <w:sz w:val="26"/>
          <w:szCs w:val="26"/>
          <w:u w:val="single"/>
        </w:rPr>
        <w:t>19</w:t>
      </w:r>
      <w:r w:rsidRPr="00A26461">
        <w:rPr>
          <w:rFonts w:cs="Arial"/>
          <w:b/>
          <w:sz w:val="26"/>
          <w:szCs w:val="26"/>
        </w:rPr>
        <w:t xml:space="preserve"> :</w:t>
      </w:r>
      <w:r w:rsidRPr="00A26461">
        <w:rPr>
          <w:rFonts w:cs="Arial"/>
          <w:sz w:val="22"/>
          <w:szCs w:val="22"/>
        </w:rPr>
        <w:t xml:space="preserve"> Les séances ne sont pas publiques.</w:t>
      </w:r>
    </w:p>
    <w:p w:rsidR="005855E1" w:rsidRPr="00A26461" w:rsidRDefault="00DC1703" w:rsidP="005855E1">
      <w:pPr>
        <w:pStyle w:val="Standard"/>
        <w:spacing w:after="0" w:line="240" w:lineRule="auto"/>
        <w:ind w:left="567"/>
        <w:rPr>
          <w:rFonts w:cs="Arial"/>
          <w:i/>
          <w:sz w:val="22"/>
          <w:szCs w:val="22"/>
        </w:rPr>
      </w:pPr>
      <w:r w:rsidRPr="00A26461">
        <w:rPr>
          <w:rFonts w:cs="Arial"/>
          <w:i/>
          <w:sz w:val="22"/>
          <w:szCs w:val="22"/>
        </w:rPr>
        <w:t xml:space="preserve"> </w:t>
      </w:r>
      <w:r w:rsidR="005855E1" w:rsidRPr="00A26461">
        <w:rPr>
          <w:rFonts w:cs="Arial"/>
          <w:i/>
          <w:sz w:val="22"/>
          <w:szCs w:val="22"/>
        </w:rPr>
        <w:t xml:space="preserve">(Article 92 </w:t>
      </w:r>
      <w:r w:rsidR="005855E1" w:rsidRPr="00A26461">
        <w:rPr>
          <w:rFonts w:cs="Arial"/>
          <w:i/>
          <w:szCs w:val="22"/>
        </w:rPr>
        <w:t>du décret n°2021-571 du 10 mai 2021</w:t>
      </w:r>
      <w:r w:rsidR="005855E1" w:rsidRPr="00A26461">
        <w:rPr>
          <w:rFonts w:cs="Arial"/>
          <w:i/>
          <w:sz w:val="22"/>
          <w:szCs w:val="22"/>
        </w:rPr>
        <w:t>)</w:t>
      </w:r>
    </w:p>
    <w:p w:rsidR="005B59F7" w:rsidRPr="00A26461" w:rsidRDefault="005B59F7" w:rsidP="005B59F7">
      <w:pPr>
        <w:pStyle w:val="Standard"/>
        <w:spacing w:after="0" w:line="240" w:lineRule="auto"/>
        <w:ind w:left="567"/>
        <w:rPr>
          <w:rFonts w:cs="Arial"/>
          <w:sz w:val="22"/>
          <w:szCs w:val="22"/>
        </w:rPr>
      </w:pPr>
    </w:p>
    <w:p w:rsidR="005B59F7" w:rsidRPr="00A26461" w:rsidRDefault="005B59F7" w:rsidP="005B59F7">
      <w:pPr>
        <w:pStyle w:val="Standard"/>
        <w:spacing w:after="0" w:line="240" w:lineRule="auto"/>
        <w:ind w:left="567"/>
        <w:rPr>
          <w:rFonts w:cs="Arial"/>
          <w:sz w:val="22"/>
          <w:szCs w:val="22"/>
        </w:rPr>
      </w:pPr>
      <w:r w:rsidRPr="00A26461">
        <w:rPr>
          <w:rFonts w:cs="Arial"/>
          <w:b/>
          <w:i/>
          <w:sz w:val="26"/>
          <w:szCs w:val="26"/>
          <w:u w:val="single"/>
        </w:rPr>
        <w:t>Article 2</w:t>
      </w:r>
      <w:r w:rsidR="00EE35DD" w:rsidRPr="00A26461">
        <w:rPr>
          <w:rFonts w:cs="Arial"/>
          <w:b/>
          <w:i/>
          <w:sz w:val="26"/>
          <w:szCs w:val="26"/>
          <w:u w:val="single"/>
        </w:rPr>
        <w:t>0</w:t>
      </w:r>
      <w:r w:rsidRPr="00A26461">
        <w:rPr>
          <w:rFonts w:cs="Arial"/>
          <w:b/>
          <w:sz w:val="26"/>
          <w:szCs w:val="26"/>
        </w:rPr>
        <w:t xml:space="preserve"> :</w:t>
      </w:r>
      <w:r w:rsidRPr="00A26461">
        <w:rPr>
          <w:rFonts w:cs="Arial"/>
          <w:sz w:val="22"/>
          <w:szCs w:val="22"/>
        </w:rPr>
        <w:t xml:space="preserve"> En début de réunion, le Président communique la liste des participants et excusés. </w:t>
      </w:r>
    </w:p>
    <w:p w:rsidR="005B59F7" w:rsidRPr="00A26461" w:rsidRDefault="005B59F7" w:rsidP="005B59F7">
      <w:pPr>
        <w:pStyle w:val="Standard"/>
        <w:spacing w:after="0" w:line="240" w:lineRule="auto"/>
        <w:ind w:left="567"/>
        <w:rPr>
          <w:rFonts w:cs="Arial"/>
          <w:sz w:val="22"/>
          <w:szCs w:val="22"/>
        </w:rPr>
      </w:pPr>
    </w:p>
    <w:p w:rsidR="005B59F7" w:rsidRPr="00A26461" w:rsidRDefault="005B59F7" w:rsidP="005B59F7">
      <w:pPr>
        <w:pStyle w:val="Standard"/>
        <w:spacing w:after="0" w:line="240" w:lineRule="auto"/>
        <w:ind w:left="567"/>
        <w:rPr>
          <w:rFonts w:cs="Arial"/>
          <w:sz w:val="22"/>
          <w:szCs w:val="22"/>
        </w:rPr>
      </w:pPr>
      <w:r w:rsidRPr="00A26461">
        <w:rPr>
          <w:rFonts w:cs="Arial"/>
          <w:b/>
          <w:i/>
          <w:sz w:val="26"/>
          <w:szCs w:val="26"/>
          <w:u w:val="single"/>
        </w:rPr>
        <w:t>Article 2</w:t>
      </w:r>
      <w:r w:rsidR="00AA0FE5" w:rsidRPr="00A26461">
        <w:rPr>
          <w:rFonts w:cs="Arial"/>
          <w:b/>
          <w:i/>
          <w:sz w:val="26"/>
          <w:szCs w:val="26"/>
          <w:u w:val="single"/>
        </w:rPr>
        <w:t>1</w:t>
      </w:r>
      <w:r w:rsidRPr="00A26461">
        <w:rPr>
          <w:rFonts w:cs="Arial"/>
          <w:b/>
          <w:sz w:val="26"/>
          <w:szCs w:val="26"/>
        </w:rPr>
        <w:t xml:space="preserve"> :</w:t>
      </w:r>
      <w:r w:rsidRPr="00A26461">
        <w:rPr>
          <w:rFonts w:cs="Arial"/>
          <w:sz w:val="22"/>
          <w:szCs w:val="22"/>
        </w:rPr>
        <w:t xml:space="preserve"> Le Président rappelle les questions inscrites à l’ordre du jour.</w:t>
      </w:r>
    </w:p>
    <w:p w:rsidR="00932CF2" w:rsidRPr="00A26461" w:rsidRDefault="005B59F7" w:rsidP="00C44E29">
      <w:pPr>
        <w:pStyle w:val="Standard"/>
        <w:spacing w:before="120" w:after="0" w:line="240" w:lineRule="auto"/>
        <w:ind w:left="567"/>
        <w:rPr>
          <w:rFonts w:cs="Arial"/>
          <w:sz w:val="22"/>
          <w:szCs w:val="22"/>
        </w:rPr>
      </w:pPr>
      <w:r w:rsidRPr="00A26461">
        <w:rPr>
          <w:rFonts w:cs="Arial"/>
          <w:sz w:val="22"/>
          <w:szCs w:val="22"/>
        </w:rPr>
        <w:t>A la majorité des suffrages exprimés, ces questions peuvent être examinées dans un ordre différent de celui fixé par l’ordre du jour.</w:t>
      </w:r>
      <w:r w:rsidR="00932CF2" w:rsidRPr="00A26461">
        <w:rPr>
          <w:rFonts w:cs="Arial"/>
          <w:sz w:val="22"/>
          <w:szCs w:val="22"/>
        </w:rPr>
        <w:t xml:space="preserve"> Des documents complémentaires peuvent</w:t>
      </w:r>
      <w:r w:rsidR="00273B8C" w:rsidRPr="00A26461">
        <w:rPr>
          <w:rFonts w:cs="Arial"/>
          <w:sz w:val="22"/>
          <w:szCs w:val="22"/>
        </w:rPr>
        <w:t xml:space="preserve">, le cas échéant, </w:t>
      </w:r>
      <w:r w:rsidR="00932CF2" w:rsidRPr="00A26461">
        <w:rPr>
          <w:rFonts w:cs="Arial"/>
          <w:sz w:val="22"/>
          <w:szCs w:val="22"/>
        </w:rPr>
        <w:t xml:space="preserve">être communiqués pendant la séance. </w:t>
      </w:r>
    </w:p>
    <w:p w:rsidR="00FC1301" w:rsidRPr="00A26461" w:rsidRDefault="00FC1301" w:rsidP="00814577">
      <w:pPr>
        <w:pStyle w:val="Standard"/>
        <w:spacing w:before="120" w:after="0" w:line="240" w:lineRule="auto"/>
        <w:ind w:left="567"/>
        <w:rPr>
          <w:rFonts w:cs="Arial"/>
          <w:sz w:val="22"/>
          <w:szCs w:val="22"/>
        </w:rPr>
      </w:pPr>
    </w:p>
    <w:p w:rsidR="00EA6D6C" w:rsidRDefault="00EA6D6C" w:rsidP="00814577">
      <w:pPr>
        <w:pStyle w:val="Standard"/>
        <w:spacing w:before="120" w:after="0" w:line="240" w:lineRule="auto"/>
        <w:ind w:left="567"/>
        <w:rPr>
          <w:rFonts w:cs="Arial"/>
          <w:szCs w:val="22"/>
        </w:rPr>
      </w:pPr>
    </w:p>
    <w:p w:rsidR="001C6DB1" w:rsidRDefault="001C6DB1" w:rsidP="00814577">
      <w:pPr>
        <w:pStyle w:val="Standard"/>
        <w:spacing w:before="120" w:after="0" w:line="240" w:lineRule="auto"/>
        <w:ind w:left="567"/>
        <w:rPr>
          <w:rFonts w:cs="Arial"/>
          <w:szCs w:val="22"/>
        </w:rPr>
      </w:pPr>
    </w:p>
    <w:p w:rsidR="001C6DB1" w:rsidRDefault="001C6DB1" w:rsidP="00814577">
      <w:pPr>
        <w:pStyle w:val="Standard"/>
        <w:spacing w:before="120" w:after="0" w:line="240" w:lineRule="auto"/>
        <w:ind w:left="567"/>
        <w:rPr>
          <w:rFonts w:cs="Arial"/>
          <w:szCs w:val="22"/>
        </w:rPr>
      </w:pPr>
    </w:p>
    <w:p w:rsidR="001C6DB1" w:rsidRDefault="001C6DB1" w:rsidP="00814577">
      <w:pPr>
        <w:pStyle w:val="Standard"/>
        <w:spacing w:before="120" w:after="0" w:line="240" w:lineRule="auto"/>
        <w:ind w:left="567"/>
        <w:rPr>
          <w:rFonts w:cs="Arial"/>
          <w:szCs w:val="22"/>
        </w:rPr>
      </w:pPr>
    </w:p>
    <w:p w:rsidR="001C6DB1" w:rsidRDefault="001C6DB1" w:rsidP="00814577">
      <w:pPr>
        <w:pStyle w:val="Standard"/>
        <w:spacing w:before="120" w:after="0" w:line="240" w:lineRule="auto"/>
        <w:ind w:left="567"/>
        <w:rPr>
          <w:rFonts w:cs="Arial"/>
          <w:szCs w:val="22"/>
        </w:rPr>
      </w:pPr>
    </w:p>
    <w:p w:rsidR="001C6DB1" w:rsidRDefault="001C6DB1" w:rsidP="00814577">
      <w:pPr>
        <w:pStyle w:val="Standard"/>
        <w:spacing w:before="120" w:after="0" w:line="240" w:lineRule="auto"/>
        <w:ind w:left="567"/>
        <w:rPr>
          <w:rFonts w:cs="Arial"/>
          <w:szCs w:val="22"/>
        </w:rPr>
      </w:pPr>
    </w:p>
    <w:p w:rsidR="001C6DB1" w:rsidRPr="00A26461" w:rsidRDefault="001C6DB1" w:rsidP="00814577">
      <w:pPr>
        <w:pStyle w:val="Standard"/>
        <w:spacing w:before="120" w:after="0" w:line="240" w:lineRule="auto"/>
        <w:ind w:left="567"/>
        <w:rPr>
          <w:rFonts w:cs="Arial"/>
          <w:szCs w:val="22"/>
        </w:rPr>
      </w:pPr>
    </w:p>
    <w:p w:rsidR="005B59F7" w:rsidRPr="00A26461" w:rsidRDefault="005B59F7" w:rsidP="00441384">
      <w:pPr>
        <w:pStyle w:val="Standard"/>
        <w:spacing w:after="0" w:line="240" w:lineRule="auto"/>
        <w:ind w:left="567"/>
        <w:jc w:val="center"/>
        <w:outlineLvl w:val="0"/>
        <w:rPr>
          <w:rFonts w:cs="Arial"/>
          <w:smallCaps/>
          <w:sz w:val="40"/>
          <w:szCs w:val="22"/>
        </w:rPr>
      </w:pPr>
      <w:bookmarkStart w:id="12" w:name="_Toc123908923"/>
      <w:r w:rsidRPr="00A26461">
        <w:rPr>
          <w:rFonts w:cs="Arial"/>
          <w:b/>
          <w:smallCaps/>
          <w:sz w:val="40"/>
          <w:szCs w:val="22"/>
        </w:rPr>
        <w:lastRenderedPageBreak/>
        <w:t>XI – Avis</w:t>
      </w:r>
      <w:bookmarkEnd w:id="12"/>
    </w:p>
    <w:p w:rsidR="005B59F7" w:rsidRPr="00A26461" w:rsidRDefault="005B59F7" w:rsidP="005B59F7">
      <w:pPr>
        <w:pStyle w:val="Standard"/>
        <w:spacing w:after="0" w:line="240" w:lineRule="auto"/>
        <w:ind w:left="567"/>
        <w:rPr>
          <w:rFonts w:cs="Arial"/>
          <w:sz w:val="22"/>
          <w:szCs w:val="22"/>
        </w:rPr>
      </w:pPr>
    </w:p>
    <w:p w:rsidR="005B59F7" w:rsidRPr="00A26461" w:rsidRDefault="005B59F7" w:rsidP="005B59F7">
      <w:pPr>
        <w:pStyle w:val="Standard"/>
        <w:spacing w:after="0" w:line="240" w:lineRule="auto"/>
        <w:ind w:left="567"/>
        <w:rPr>
          <w:rFonts w:cs="Arial"/>
          <w:sz w:val="22"/>
          <w:szCs w:val="22"/>
        </w:rPr>
      </w:pPr>
      <w:r w:rsidRPr="00A26461">
        <w:rPr>
          <w:rFonts w:cs="Arial"/>
          <w:b/>
          <w:i/>
          <w:sz w:val="26"/>
          <w:szCs w:val="26"/>
          <w:u w:val="single"/>
        </w:rPr>
        <w:t>Article 2</w:t>
      </w:r>
      <w:r w:rsidR="001C6DB1">
        <w:rPr>
          <w:rFonts w:cs="Arial"/>
          <w:b/>
          <w:i/>
          <w:sz w:val="26"/>
          <w:szCs w:val="26"/>
          <w:u w:val="single"/>
        </w:rPr>
        <w:t>2</w:t>
      </w:r>
      <w:r w:rsidRPr="00A26461">
        <w:rPr>
          <w:rFonts w:cs="Arial"/>
          <w:b/>
          <w:sz w:val="26"/>
          <w:szCs w:val="26"/>
        </w:rPr>
        <w:t xml:space="preserve"> :</w:t>
      </w:r>
      <w:r w:rsidRPr="00A26461">
        <w:rPr>
          <w:rFonts w:cs="Arial"/>
          <w:sz w:val="22"/>
          <w:szCs w:val="22"/>
        </w:rPr>
        <w:t xml:space="preserve"> Si l’avis du </w:t>
      </w:r>
      <w:r w:rsidR="00273B8C" w:rsidRPr="00A26461">
        <w:rPr>
          <w:rFonts w:cs="Arial"/>
          <w:sz w:val="22"/>
          <w:szCs w:val="22"/>
        </w:rPr>
        <w:t>C</w:t>
      </w:r>
      <w:r w:rsidR="007E29BA" w:rsidRPr="00A26461">
        <w:rPr>
          <w:rFonts w:cs="Arial"/>
          <w:sz w:val="22"/>
          <w:szCs w:val="22"/>
        </w:rPr>
        <w:t>S</w:t>
      </w:r>
      <w:r w:rsidR="00273B8C" w:rsidRPr="00A26461">
        <w:rPr>
          <w:rFonts w:cs="Arial"/>
          <w:sz w:val="22"/>
          <w:szCs w:val="22"/>
        </w:rPr>
        <w:t>T</w:t>
      </w:r>
      <w:r w:rsidR="00246729" w:rsidRPr="00A26461">
        <w:rPr>
          <w:rFonts w:cs="Arial"/>
          <w:sz w:val="22"/>
          <w:szCs w:val="22"/>
        </w:rPr>
        <w:t xml:space="preserve"> et sa formation spécialisée</w:t>
      </w:r>
      <w:r w:rsidR="00FA5DDA" w:rsidRPr="00A26461">
        <w:rPr>
          <w:rFonts w:cs="Arial"/>
          <w:color w:val="BFBFBF" w:themeColor="background1" w:themeShade="BF"/>
          <w:sz w:val="22"/>
          <w:szCs w:val="22"/>
        </w:rPr>
        <w:t xml:space="preserve"> </w:t>
      </w:r>
      <w:r w:rsidRPr="00A26461">
        <w:rPr>
          <w:rFonts w:cs="Arial"/>
          <w:sz w:val="22"/>
          <w:szCs w:val="22"/>
        </w:rPr>
        <w:t>ne lie pas l’autorité territorial</w:t>
      </w:r>
      <w:r w:rsidR="00CB16C9" w:rsidRPr="00A26461">
        <w:rPr>
          <w:rFonts w:cs="Arial"/>
          <w:sz w:val="22"/>
          <w:szCs w:val="22"/>
        </w:rPr>
        <w:t xml:space="preserve">e, il est cependant obligatoire </w:t>
      </w:r>
      <w:r w:rsidR="00FC1301" w:rsidRPr="00A26461">
        <w:rPr>
          <w:rFonts w:cs="Arial"/>
          <w:sz w:val="22"/>
          <w:szCs w:val="22"/>
        </w:rPr>
        <w:t>de le recueillir à chaque fois que les</w:t>
      </w:r>
      <w:r w:rsidR="00CB16C9" w:rsidRPr="00A26461">
        <w:rPr>
          <w:rFonts w:cs="Arial"/>
          <w:sz w:val="22"/>
          <w:szCs w:val="22"/>
        </w:rPr>
        <w:t xml:space="preserve"> textes </w:t>
      </w:r>
      <w:r w:rsidR="00FC1301" w:rsidRPr="00A26461">
        <w:rPr>
          <w:rFonts w:cs="Arial"/>
          <w:sz w:val="22"/>
          <w:szCs w:val="22"/>
        </w:rPr>
        <w:t xml:space="preserve">le </w:t>
      </w:r>
      <w:r w:rsidR="00CB16C9" w:rsidRPr="00A26461">
        <w:rPr>
          <w:rFonts w:cs="Arial"/>
          <w:sz w:val="22"/>
          <w:szCs w:val="22"/>
        </w:rPr>
        <w:t>prévoi</w:t>
      </w:r>
      <w:r w:rsidR="00FC1301" w:rsidRPr="00A26461">
        <w:rPr>
          <w:rFonts w:cs="Arial"/>
          <w:sz w:val="22"/>
          <w:szCs w:val="22"/>
        </w:rPr>
        <w:t>ent.</w:t>
      </w:r>
    </w:p>
    <w:p w:rsidR="005B59F7" w:rsidRPr="00A26461" w:rsidRDefault="005B59F7" w:rsidP="005B59F7">
      <w:pPr>
        <w:pStyle w:val="Standard"/>
        <w:spacing w:after="0" w:line="240" w:lineRule="auto"/>
        <w:ind w:left="567"/>
        <w:rPr>
          <w:rFonts w:cs="Arial"/>
          <w:sz w:val="22"/>
          <w:szCs w:val="22"/>
        </w:rPr>
      </w:pPr>
    </w:p>
    <w:p w:rsidR="00E02323" w:rsidRPr="00A26461" w:rsidRDefault="005B59F7" w:rsidP="005B59F7">
      <w:pPr>
        <w:pStyle w:val="Standard"/>
        <w:spacing w:after="0" w:line="240" w:lineRule="auto"/>
        <w:ind w:left="567"/>
        <w:rPr>
          <w:rFonts w:cs="Arial"/>
          <w:sz w:val="22"/>
          <w:szCs w:val="22"/>
        </w:rPr>
      </w:pPr>
      <w:r w:rsidRPr="00A26461">
        <w:rPr>
          <w:rFonts w:cs="Arial"/>
          <w:b/>
          <w:i/>
          <w:sz w:val="26"/>
          <w:szCs w:val="26"/>
          <w:u w:val="single"/>
        </w:rPr>
        <w:t>Article 2</w:t>
      </w:r>
      <w:r w:rsidR="001C6DB1">
        <w:rPr>
          <w:rFonts w:cs="Arial"/>
          <w:b/>
          <w:i/>
          <w:sz w:val="26"/>
          <w:szCs w:val="26"/>
          <w:u w:val="single"/>
        </w:rPr>
        <w:t>3</w:t>
      </w:r>
      <w:r w:rsidRPr="00A26461">
        <w:rPr>
          <w:rFonts w:cs="Arial"/>
          <w:b/>
          <w:sz w:val="26"/>
          <w:szCs w:val="26"/>
        </w:rPr>
        <w:t xml:space="preserve"> :</w:t>
      </w:r>
      <w:r w:rsidRPr="00A26461">
        <w:rPr>
          <w:rFonts w:cs="Arial"/>
          <w:sz w:val="22"/>
          <w:szCs w:val="22"/>
        </w:rPr>
        <w:t xml:space="preserve"> </w:t>
      </w:r>
      <w:r w:rsidR="00A26461" w:rsidRPr="00A26461">
        <w:rPr>
          <w:rFonts w:cs="Arial"/>
          <w:sz w:val="22"/>
          <w:szCs w:val="22"/>
        </w:rPr>
        <w:t>Si u</w:t>
      </w:r>
      <w:r w:rsidR="006B7C60" w:rsidRPr="00A26461">
        <w:rPr>
          <w:rFonts w:cs="Arial"/>
          <w:sz w:val="22"/>
          <w:szCs w:val="22"/>
        </w:rPr>
        <w:t xml:space="preserve">ne délibération prévoit le recueil par le </w:t>
      </w:r>
      <w:r w:rsidR="00DA4E4F" w:rsidRPr="00A26461">
        <w:rPr>
          <w:rFonts w:cs="Arial"/>
          <w:sz w:val="22"/>
          <w:szCs w:val="22"/>
        </w:rPr>
        <w:t>C</w:t>
      </w:r>
      <w:r w:rsidR="007E29BA" w:rsidRPr="00A26461">
        <w:rPr>
          <w:rFonts w:cs="Arial"/>
          <w:sz w:val="22"/>
          <w:szCs w:val="22"/>
        </w:rPr>
        <w:t>S</w:t>
      </w:r>
      <w:r w:rsidR="00DA4E4F" w:rsidRPr="00A26461">
        <w:rPr>
          <w:rFonts w:cs="Arial"/>
          <w:sz w:val="22"/>
          <w:szCs w:val="22"/>
        </w:rPr>
        <w:t>T</w:t>
      </w:r>
      <w:r w:rsidR="00246729" w:rsidRPr="00A26461">
        <w:rPr>
          <w:rFonts w:cs="Arial"/>
          <w:sz w:val="22"/>
          <w:szCs w:val="22"/>
        </w:rPr>
        <w:t xml:space="preserve"> et sa formation spécialisée</w:t>
      </w:r>
      <w:r w:rsidR="00DA4E4F" w:rsidRPr="00A26461">
        <w:rPr>
          <w:rFonts w:cs="Arial"/>
          <w:color w:val="BFBFBF" w:themeColor="background1" w:themeShade="BF"/>
          <w:sz w:val="22"/>
          <w:szCs w:val="22"/>
        </w:rPr>
        <w:t xml:space="preserve"> </w:t>
      </w:r>
      <w:r w:rsidR="006B7C60" w:rsidRPr="00A26461">
        <w:rPr>
          <w:rFonts w:cs="Arial"/>
          <w:sz w:val="22"/>
          <w:szCs w:val="22"/>
        </w:rPr>
        <w:t xml:space="preserve">de l’avis des représentants du collège employeur. </w:t>
      </w:r>
      <w:r w:rsidRPr="00A26461">
        <w:rPr>
          <w:rFonts w:cs="Arial"/>
          <w:sz w:val="22"/>
          <w:szCs w:val="22"/>
        </w:rPr>
        <w:t xml:space="preserve">L'avis du </w:t>
      </w:r>
      <w:r w:rsidR="00DA4E4F" w:rsidRPr="00A26461">
        <w:rPr>
          <w:rFonts w:cs="Arial"/>
          <w:sz w:val="22"/>
          <w:szCs w:val="22"/>
        </w:rPr>
        <w:t>C</w:t>
      </w:r>
      <w:r w:rsidR="007E29BA" w:rsidRPr="00A26461">
        <w:rPr>
          <w:rFonts w:cs="Arial"/>
          <w:sz w:val="22"/>
          <w:szCs w:val="22"/>
        </w:rPr>
        <w:t>S</w:t>
      </w:r>
      <w:r w:rsidR="00DA4E4F" w:rsidRPr="00A26461">
        <w:rPr>
          <w:rFonts w:cs="Arial"/>
          <w:sz w:val="22"/>
          <w:szCs w:val="22"/>
        </w:rPr>
        <w:t>T</w:t>
      </w:r>
      <w:r w:rsidR="00246729" w:rsidRPr="00A26461">
        <w:rPr>
          <w:rFonts w:cs="Arial"/>
          <w:sz w:val="22"/>
          <w:szCs w:val="22"/>
        </w:rPr>
        <w:t xml:space="preserve"> et sa formation spécialisée</w:t>
      </w:r>
      <w:r w:rsidR="00DA4E4F" w:rsidRPr="00A26461">
        <w:rPr>
          <w:rFonts w:cs="Arial"/>
          <w:color w:val="BFBFBF" w:themeColor="background1" w:themeShade="BF"/>
          <w:sz w:val="22"/>
          <w:szCs w:val="22"/>
        </w:rPr>
        <w:t xml:space="preserve"> </w:t>
      </w:r>
      <w:r w:rsidRPr="00A26461">
        <w:rPr>
          <w:rFonts w:cs="Arial"/>
          <w:sz w:val="22"/>
          <w:szCs w:val="22"/>
        </w:rPr>
        <w:t>est émis</w:t>
      </w:r>
      <w:r w:rsidR="00D62A05" w:rsidRPr="00A26461">
        <w:rPr>
          <w:rFonts w:cs="Arial"/>
          <w:sz w:val="22"/>
          <w:szCs w:val="22"/>
        </w:rPr>
        <w:t>, par collège,</w:t>
      </w:r>
      <w:r w:rsidRPr="00A26461">
        <w:rPr>
          <w:rFonts w:cs="Arial"/>
          <w:sz w:val="22"/>
          <w:szCs w:val="22"/>
        </w:rPr>
        <w:t xml:space="preserve"> à la majorité </w:t>
      </w:r>
      <w:r w:rsidR="006B7C60" w:rsidRPr="00A26461">
        <w:rPr>
          <w:rFonts w:cs="Arial"/>
          <w:sz w:val="22"/>
          <w:szCs w:val="22"/>
        </w:rPr>
        <w:t xml:space="preserve">des </w:t>
      </w:r>
      <w:r w:rsidR="00D62A05" w:rsidRPr="00A26461">
        <w:rPr>
          <w:rFonts w:cs="Arial"/>
          <w:sz w:val="22"/>
          <w:szCs w:val="22"/>
        </w:rPr>
        <w:t>membres</w:t>
      </w:r>
      <w:r w:rsidRPr="00A26461">
        <w:rPr>
          <w:rFonts w:cs="Arial"/>
          <w:sz w:val="22"/>
          <w:szCs w:val="22"/>
        </w:rPr>
        <w:t xml:space="preserve"> présents</w:t>
      </w:r>
      <w:r w:rsidR="006B7C60" w:rsidRPr="00A26461">
        <w:rPr>
          <w:rFonts w:cs="Arial"/>
          <w:sz w:val="22"/>
          <w:szCs w:val="22"/>
        </w:rPr>
        <w:t>,</w:t>
      </w:r>
      <w:r w:rsidRPr="00A26461">
        <w:rPr>
          <w:rFonts w:cs="Arial"/>
          <w:sz w:val="22"/>
          <w:szCs w:val="22"/>
        </w:rPr>
        <w:t xml:space="preserve"> ayant voix délibérative</w:t>
      </w:r>
      <w:r w:rsidR="006B7C60" w:rsidRPr="00A26461">
        <w:rPr>
          <w:rFonts w:cs="Arial"/>
          <w:sz w:val="22"/>
          <w:szCs w:val="22"/>
        </w:rPr>
        <w:t>.</w:t>
      </w:r>
      <w:r w:rsidR="00E02323" w:rsidRPr="00A26461">
        <w:rPr>
          <w:rFonts w:cs="Arial"/>
          <w:sz w:val="22"/>
          <w:szCs w:val="22"/>
        </w:rPr>
        <w:t xml:space="preserve"> </w:t>
      </w:r>
    </w:p>
    <w:p w:rsidR="005B59F7" w:rsidRPr="00A26461" w:rsidRDefault="005B59F7" w:rsidP="0003022A">
      <w:pPr>
        <w:pStyle w:val="Standard"/>
        <w:spacing w:before="120" w:after="0" w:line="240" w:lineRule="auto"/>
        <w:ind w:left="567"/>
        <w:rPr>
          <w:rFonts w:cs="Arial"/>
          <w:sz w:val="22"/>
          <w:szCs w:val="22"/>
        </w:rPr>
      </w:pPr>
      <w:r w:rsidRPr="00A26461">
        <w:rPr>
          <w:rFonts w:cs="Arial"/>
          <w:sz w:val="22"/>
          <w:szCs w:val="22"/>
        </w:rPr>
        <w:t>En cas de partage des voix au sein d'un collège, l'avis de celui-ci est réputé avoir été donné.</w:t>
      </w:r>
    </w:p>
    <w:p w:rsidR="007E29BA" w:rsidRPr="00A26461" w:rsidRDefault="007E29BA" w:rsidP="007E29BA">
      <w:pPr>
        <w:pStyle w:val="Standard"/>
        <w:spacing w:after="0" w:line="240" w:lineRule="auto"/>
        <w:ind w:left="567"/>
        <w:rPr>
          <w:rFonts w:cs="Arial"/>
          <w:i/>
          <w:sz w:val="22"/>
          <w:szCs w:val="22"/>
        </w:rPr>
      </w:pPr>
      <w:r w:rsidRPr="00A26461">
        <w:rPr>
          <w:rFonts w:cs="Arial"/>
          <w:i/>
          <w:sz w:val="22"/>
          <w:szCs w:val="22"/>
        </w:rPr>
        <w:t xml:space="preserve">(Article 90 </w:t>
      </w:r>
      <w:r w:rsidRPr="00A26461">
        <w:rPr>
          <w:rFonts w:cs="Arial"/>
          <w:i/>
          <w:szCs w:val="22"/>
        </w:rPr>
        <w:t>du décret n°2021-571 du 10 mai 2021</w:t>
      </w:r>
      <w:r w:rsidRPr="00A26461">
        <w:rPr>
          <w:rFonts w:cs="Arial"/>
          <w:i/>
          <w:sz w:val="22"/>
          <w:szCs w:val="22"/>
        </w:rPr>
        <w:t>)</w:t>
      </w:r>
    </w:p>
    <w:p w:rsidR="005B59F7" w:rsidRPr="00A26461" w:rsidRDefault="005B59F7" w:rsidP="005B59F7">
      <w:pPr>
        <w:pStyle w:val="Standard"/>
        <w:spacing w:after="0" w:line="240" w:lineRule="auto"/>
        <w:ind w:left="567"/>
        <w:rPr>
          <w:rFonts w:cs="Arial"/>
          <w:i/>
          <w:sz w:val="22"/>
          <w:szCs w:val="22"/>
        </w:rPr>
      </w:pPr>
    </w:p>
    <w:p w:rsidR="005B59F7" w:rsidRPr="00A26461" w:rsidRDefault="005B59F7" w:rsidP="0003022A">
      <w:pPr>
        <w:pStyle w:val="Standard"/>
        <w:spacing w:before="120" w:after="0" w:line="240" w:lineRule="auto"/>
        <w:ind w:left="567"/>
        <w:rPr>
          <w:rFonts w:cs="Arial"/>
          <w:sz w:val="22"/>
          <w:szCs w:val="22"/>
        </w:rPr>
      </w:pPr>
      <w:r w:rsidRPr="00A26461">
        <w:rPr>
          <w:rFonts w:cs="Arial"/>
          <w:sz w:val="22"/>
          <w:szCs w:val="22"/>
        </w:rPr>
        <w:t xml:space="preserve">Lorsqu'une question à l'ordre du jour, dont la mise en œuvre nécessite une délibération, recueille un avis défavorable unanime </w:t>
      </w:r>
      <w:r w:rsidR="007E29BA" w:rsidRPr="00A26461">
        <w:rPr>
          <w:rFonts w:cs="Arial"/>
          <w:sz w:val="22"/>
          <w:szCs w:val="22"/>
        </w:rPr>
        <w:t>du comité</w:t>
      </w:r>
      <w:r w:rsidRPr="00A26461">
        <w:rPr>
          <w:rFonts w:cs="Arial"/>
          <w:sz w:val="22"/>
          <w:szCs w:val="22"/>
        </w:rPr>
        <w:t>, cette question fait l'objet d'un réexamen et donne lieu à une nouvelle consultation du</w:t>
      </w:r>
      <w:r w:rsidR="001232DA" w:rsidRPr="00A26461">
        <w:rPr>
          <w:rFonts w:cs="Arial"/>
          <w:sz w:val="22"/>
          <w:szCs w:val="22"/>
        </w:rPr>
        <w:t xml:space="preserve"> </w:t>
      </w:r>
      <w:r w:rsidR="00DA4E4F" w:rsidRPr="00A26461">
        <w:rPr>
          <w:rFonts w:cs="Arial"/>
          <w:sz w:val="22"/>
          <w:szCs w:val="22"/>
        </w:rPr>
        <w:t>C</w:t>
      </w:r>
      <w:r w:rsidR="007E29BA" w:rsidRPr="00A26461">
        <w:rPr>
          <w:rFonts w:cs="Arial"/>
          <w:sz w:val="22"/>
          <w:szCs w:val="22"/>
        </w:rPr>
        <w:t>S</w:t>
      </w:r>
      <w:r w:rsidR="00DA4E4F" w:rsidRPr="00A26461">
        <w:rPr>
          <w:rFonts w:cs="Arial"/>
          <w:sz w:val="22"/>
          <w:szCs w:val="22"/>
        </w:rPr>
        <w:t>T</w:t>
      </w:r>
      <w:r w:rsidR="00246729" w:rsidRPr="00A26461">
        <w:rPr>
          <w:rFonts w:cs="Arial"/>
          <w:sz w:val="22"/>
          <w:szCs w:val="22"/>
        </w:rPr>
        <w:t xml:space="preserve"> et sa formation spécialisée</w:t>
      </w:r>
      <w:r w:rsidR="00246729" w:rsidRPr="00A26461">
        <w:rPr>
          <w:rFonts w:cs="Arial"/>
          <w:color w:val="BFBFBF" w:themeColor="background1" w:themeShade="BF"/>
          <w:sz w:val="22"/>
          <w:szCs w:val="22"/>
        </w:rPr>
        <w:t xml:space="preserve"> </w:t>
      </w:r>
      <w:r w:rsidRPr="00A26461">
        <w:rPr>
          <w:rFonts w:cs="Arial"/>
          <w:sz w:val="22"/>
          <w:szCs w:val="22"/>
        </w:rPr>
        <w:t xml:space="preserve">dans un délai compris entre huit et trente jours. </w:t>
      </w:r>
    </w:p>
    <w:p w:rsidR="005B59F7" w:rsidRPr="00A26461" w:rsidRDefault="005B59F7" w:rsidP="0003022A">
      <w:pPr>
        <w:pStyle w:val="Standard"/>
        <w:spacing w:before="120" w:after="0" w:line="240" w:lineRule="auto"/>
        <w:ind w:left="567"/>
        <w:rPr>
          <w:rFonts w:cs="Arial"/>
          <w:sz w:val="22"/>
          <w:szCs w:val="22"/>
        </w:rPr>
      </w:pPr>
      <w:r w:rsidRPr="00A26461">
        <w:rPr>
          <w:rFonts w:cs="Arial"/>
          <w:sz w:val="22"/>
          <w:szCs w:val="22"/>
        </w:rPr>
        <w:t xml:space="preserve">La convocation est adressée dans un délai de </w:t>
      </w:r>
      <w:r w:rsidR="00FA5DDA" w:rsidRPr="00A26461">
        <w:rPr>
          <w:rFonts w:cs="Arial"/>
          <w:sz w:val="22"/>
          <w:szCs w:val="22"/>
        </w:rPr>
        <w:t>huit</w:t>
      </w:r>
      <w:r w:rsidRPr="00A26461">
        <w:rPr>
          <w:rFonts w:cs="Arial"/>
          <w:sz w:val="22"/>
          <w:szCs w:val="22"/>
        </w:rPr>
        <w:t xml:space="preserve"> jours aux membres du </w:t>
      </w:r>
      <w:r w:rsidR="00DA4E4F" w:rsidRPr="00A26461">
        <w:rPr>
          <w:rFonts w:cs="Arial"/>
          <w:sz w:val="22"/>
          <w:szCs w:val="22"/>
        </w:rPr>
        <w:t>C</w:t>
      </w:r>
      <w:r w:rsidR="007E29BA" w:rsidRPr="00A26461">
        <w:rPr>
          <w:rFonts w:cs="Arial"/>
          <w:sz w:val="22"/>
          <w:szCs w:val="22"/>
        </w:rPr>
        <w:t>S</w:t>
      </w:r>
      <w:r w:rsidR="00DA4E4F" w:rsidRPr="00A26461">
        <w:rPr>
          <w:rFonts w:cs="Arial"/>
          <w:sz w:val="22"/>
          <w:szCs w:val="22"/>
        </w:rPr>
        <w:t xml:space="preserve">T </w:t>
      </w:r>
      <w:r w:rsidR="00246729" w:rsidRPr="00A26461">
        <w:rPr>
          <w:rFonts w:cs="Arial"/>
          <w:sz w:val="22"/>
          <w:szCs w:val="22"/>
        </w:rPr>
        <w:t>et sa formation spécialisée</w:t>
      </w:r>
      <w:r w:rsidRPr="00A26461">
        <w:rPr>
          <w:rFonts w:cs="Arial"/>
          <w:sz w:val="22"/>
          <w:szCs w:val="22"/>
        </w:rPr>
        <w:t>.</w:t>
      </w:r>
    </w:p>
    <w:p w:rsidR="005B59F7" w:rsidRPr="00A26461" w:rsidRDefault="005B59F7" w:rsidP="0003022A">
      <w:pPr>
        <w:pStyle w:val="Standard"/>
        <w:spacing w:before="120" w:after="0" w:line="240" w:lineRule="auto"/>
        <w:ind w:left="567"/>
        <w:rPr>
          <w:rFonts w:cs="Arial"/>
          <w:sz w:val="22"/>
          <w:szCs w:val="22"/>
        </w:rPr>
      </w:pPr>
      <w:r w:rsidRPr="00A26461">
        <w:rPr>
          <w:rFonts w:cs="Arial"/>
          <w:sz w:val="22"/>
          <w:szCs w:val="22"/>
        </w:rPr>
        <w:t xml:space="preserve">Le </w:t>
      </w:r>
      <w:r w:rsidR="00DA4E4F" w:rsidRPr="00A26461">
        <w:rPr>
          <w:rFonts w:cs="Arial"/>
          <w:sz w:val="22"/>
          <w:szCs w:val="22"/>
        </w:rPr>
        <w:t>C</w:t>
      </w:r>
      <w:r w:rsidR="007E29BA" w:rsidRPr="00A26461">
        <w:rPr>
          <w:rFonts w:cs="Arial"/>
          <w:sz w:val="22"/>
          <w:szCs w:val="22"/>
        </w:rPr>
        <w:t>S</w:t>
      </w:r>
      <w:r w:rsidR="00DA4E4F" w:rsidRPr="00A26461">
        <w:rPr>
          <w:rFonts w:cs="Arial"/>
          <w:sz w:val="22"/>
          <w:szCs w:val="22"/>
        </w:rPr>
        <w:t xml:space="preserve">T </w:t>
      </w:r>
      <w:r w:rsidR="00246729" w:rsidRPr="00A26461">
        <w:rPr>
          <w:rFonts w:cs="Arial"/>
          <w:sz w:val="22"/>
          <w:szCs w:val="22"/>
        </w:rPr>
        <w:t>et sa formation spécialisée</w:t>
      </w:r>
      <w:r w:rsidR="00246729" w:rsidRPr="00A26461">
        <w:rPr>
          <w:rFonts w:cs="Arial"/>
          <w:color w:val="BFBFBF" w:themeColor="background1" w:themeShade="BF"/>
          <w:sz w:val="22"/>
          <w:szCs w:val="22"/>
        </w:rPr>
        <w:t xml:space="preserve"> </w:t>
      </w:r>
      <w:r w:rsidRPr="00A26461">
        <w:rPr>
          <w:rFonts w:cs="Arial"/>
          <w:sz w:val="22"/>
          <w:szCs w:val="22"/>
        </w:rPr>
        <w:t xml:space="preserve">siège alors valablement sur cette question quel que soit le nombre de membres présents. </w:t>
      </w:r>
    </w:p>
    <w:p w:rsidR="005B59F7" w:rsidRPr="00A26461" w:rsidRDefault="005B59F7" w:rsidP="0003022A">
      <w:pPr>
        <w:pStyle w:val="Standard"/>
        <w:spacing w:before="120" w:after="0" w:line="240" w:lineRule="auto"/>
        <w:ind w:left="567"/>
        <w:rPr>
          <w:rFonts w:cs="Arial"/>
          <w:sz w:val="22"/>
          <w:szCs w:val="22"/>
        </w:rPr>
      </w:pPr>
      <w:r w:rsidRPr="00A26461">
        <w:rPr>
          <w:rFonts w:cs="Arial"/>
          <w:sz w:val="22"/>
          <w:szCs w:val="22"/>
        </w:rPr>
        <w:t xml:space="preserve">Il ne peut être appelé à délibérer une nouvelle fois suivant cette même procédure. </w:t>
      </w:r>
    </w:p>
    <w:p w:rsidR="005855E1" w:rsidRPr="00A26461" w:rsidRDefault="005855E1" w:rsidP="005855E1">
      <w:pPr>
        <w:pStyle w:val="Standard"/>
        <w:spacing w:after="0" w:line="240" w:lineRule="auto"/>
        <w:ind w:left="567"/>
        <w:rPr>
          <w:rFonts w:cs="Arial"/>
          <w:i/>
          <w:sz w:val="22"/>
          <w:szCs w:val="22"/>
        </w:rPr>
      </w:pPr>
      <w:r w:rsidRPr="00A26461">
        <w:rPr>
          <w:rFonts w:cs="Arial"/>
          <w:i/>
          <w:sz w:val="22"/>
          <w:szCs w:val="22"/>
        </w:rPr>
        <w:t xml:space="preserve">(Article 91 </w:t>
      </w:r>
      <w:r w:rsidRPr="00A26461">
        <w:rPr>
          <w:rFonts w:cs="Arial"/>
          <w:i/>
          <w:szCs w:val="22"/>
        </w:rPr>
        <w:t>du décret n°2021-571 du 10 mai 2021</w:t>
      </w:r>
      <w:r w:rsidRPr="00A26461">
        <w:rPr>
          <w:rFonts w:cs="Arial"/>
          <w:i/>
          <w:sz w:val="22"/>
          <w:szCs w:val="22"/>
        </w:rPr>
        <w:t>)</w:t>
      </w:r>
    </w:p>
    <w:p w:rsidR="005B59F7" w:rsidRPr="00A26461" w:rsidRDefault="005B59F7" w:rsidP="005B59F7">
      <w:pPr>
        <w:pStyle w:val="Standard"/>
        <w:spacing w:after="0" w:line="240" w:lineRule="auto"/>
        <w:ind w:left="567"/>
        <w:rPr>
          <w:rFonts w:cs="Arial"/>
          <w:sz w:val="22"/>
          <w:szCs w:val="22"/>
        </w:rPr>
      </w:pPr>
    </w:p>
    <w:p w:rsidR="00D62A05" w:rsidRPr="00A26461" w:rsidRDefault="005B59F7" w:rsidP="005B59F7">
      <w:pPr>
        <w:pStyle w:val="Standard"/>
        <w:spacing w:after="0" w:line="240" w:lineRule="auto"/>
        <w:ind w:left="567"/>
        <w:rPr>
          <w:rFonts w:cs="Arial"/>
          <w:sz w:val="22"/>
          <w:szCs w:val="22"/>
        </w:rPr>
      </w:pPr>
      <w:r w:rsidRPr="00A26461">
        <w:rPr>
          <w:rFonts w:cs="Arial"/>
          <w:b/>
          <w:i/>
          <w:sz w:val="26"/>
          <w:szCs w:val="26"/>
          <w:u w:val="single"/>
        </w:rPr>
        <w:t>Article 2</w:t>
      </w:r>
      <w:r w:rsidR="001C6DB1">
        <w:rPr>
          <w:rFonts w:cs="Arial"/>
          <w:b/>
          <w:i/>
          <w:sz w:val="26"/>
          <w:szCs w:val="26"/>
          <w:u w:val="single"/>
        </w:rPr>
        <w:t>4</w:t>
      </w:r>
      <w:r w:rsidRPr="00A26461">
        <w:rPr>
          <w:rFonts w:cs="Arial"/>
          <w:b/>
          <w:sz w:val="26"/>
          <w:szCs w:val="26"/>
        </w:rPr>
        <w:t xml:space="preserve"> :</w:t>
      </w:r>
      <w:r w:rsidRPr="00A26461">
        <w:rPr>
          <w:rFonts w:cs="Arial"/>
          <w:sz w:val="22"/>
          <w:szCs w:val="22"/>
        </w:rPr>
        <w:t xml:space="preserve"> </w:t>
      </w:r>
    </w:p>
    <w:p w:rsidR="005B59F7" w:rsidRPr="00A26461" w:rsidRDefault="005B59F7" w:rsidP="005B59F7">
      <w:pPr>
        <w:pStyle w:val="Standard"/>
        <w:spacing w:after="0" w:line="240" w:lineRule="auto"/>
        <w:ind w:left="567"/>
        <w:rPr>
          <w:rFonts w:cs="Arial"/>
          <w:color w:val="auto"/>
          <w:sz w:val="22"/>
          <w:szCs w:val="22"/>
        </w:rPr>
      </w:pPr>
      <w:r w:rsidRPr="00A26461">
        <w:rPr>
          <w:rFonts w:cs="Arial"/>
          <w:sz w:val="22"/>
          <w:szCs w:val="22"/>
        </w:rPr>
        <w:t>Les avis sont portés, par tout moyen, à la conn</w:t>
      </w:r>
      <w:r w:rsidR="008B0F79" w:rsidRPr="00A26461">
        <w:rPr>
          <w:rFonts w:cs="Arial"/>
          <w:sz w:val="22"/>
          <w:szCs w:val="22"/>
        </w:rPr>
        <w:t>aissance des agents en fonction</w:t>
      </w:r>
      <w:r w:rsidRPr="00A26461">
        <w:rPr>
          <w:rFonts w:cs="Arial"/>
          <w:sz w:val="22"/>
          <w:szCs w:val="22"/>
        </w:rPr>
        <w:t xml:space="preserve"> dans la ou les collectivités ou établissements</w:t>
      </w:r>
      <w:r w:rsidRPr="00A26461">
        <w:rPr>
          <w:rFonts w:cs="Arial"/>
          <w:color w:val="auto"/>
          <w:sz w:val="22"/>
          <w:szCs w:val="22"/>
        </w:rPr>
        <w:t xml:space="preserve"> </w:t>
      </w:r>
      <w:r w:rsidR="001232DA" w:rsidRPr="00A26461">
        <w:rPr>
          <w:rFonts w:cs="Arial"/>
          <w:color w:val="auto"/>
          <w:sz w:val="22"/>
          <w:szCs w:val="22"/>
        </w:rPr>
        <w:t xml:space="preserve">publics </w:t>
      </w:r>
      <w:r w:rsidRPr="00A26461">
        <w:rPr>
          <w:rFonts w:cs="Arial"/>
          <w:color w:val="auto"/>
          <w:sz w:val="22"/>
          <w:szCs w:val="22"/>
        </w:rPr>
        <w:t xml:space="preserve">concernés. </w:t>
      </w:r>
    </w:p>
    <w:p w:rsidR="005855E1" w:rsidRPr="00A26461" w:rsidRDefault="005855E1" w:rsidP="005B59F7">
      <w:pPr>
        <w:pStyle w:val="Standard"/>
        <w:spacing w:after="0" w:line="240" w:lineRule="auto"/>
        <w:ind w:left="567"/>
        <w:rPr>
          <w:rFonts w:cs="Arial"/>
          <w:sz w:val="22"/>
          <w:szCs w:val="22"/>
        </w:rPr>
      </w:pPr>
      <w:r w:rsidRPr="00A26461">
        <w:rPr>
          <w:rFonts w:cs="Arial"/>
          <w:color w:val="auto"/>
          <w:sz w:val="22"/>
          <w:szCs w:val="22"/>
        </w:rPr>
        <w:t>Le CST doit</w:t>
      </w:r>
      <w:r w:rsidR="00850345" w:rsidRPr="00A26461">
        <w:rPr>
          <w:rFonts w:cs="Arial"/>
          <w:color w:val="auto"/>
          <w:sz w:val="22"/>
          <w:szCs w:val="22"/>
        </w:rPr>
        <w:t>, dans</w:t>
      </w:r>
      <w:r w:rsidRPr="00A26461">
        <w:rPr>
          <w:rFonts w:cs="Arial"/>
          <w:color w:val="auto"/>
          <w:sz w:val="22"/>
          <w:szCs w:val="22"/>
        </w:rPr>
        <w:t xml:space="preserve"> un délai de deux mois, être informé, par une communication écrite du Président à chacun des membres, des suites données à leurs avis.</w:t>
      </w:r>
    </w:p>
    <w:p w:rsidR="005855E1" w:rsidRPr="00A26461" w:rsidRDefault="005855E1" w:rsidP="005855E1">
      <w:pPr>
        <w:pStyle w:val="Standard"/>
        <w:spacing w:after="0" w:line="240" w:lineRule="auto"/>
        <w:ind w:left="567"/>
        <w:rPr>
          <w:rFonts w:cs="Arial"/>
          <w:i/>
          <w:sz w:val="22"/>
          <w:szCs w:val="22"/>
        </w:rPr>
      </w:pPr>
      <w:r w:rsidRPr="00A26461">
        <w:rPr>
          <w:rFonts w:cs="Arial"/>
          <w:i/>
          <w:sz w:val="22"/>
          <w:szCs w:val="22"/>
        </w:rPr>
        <w:t xml:space="preserve">(Article 93 </w:t>
      </w:r>
      <w:r w:rsidRPr="00A26461">
        <w:rPr>
          <w:rFonts w:cs="Arial"/>
          <w:i/>
          <w:szCs w:val="22"/>
        </w:rPr>
        <w:t>du décret n°2021-571 du 10 mai 2021</w:t>
      </w:r>
      <w:r w:rsidRPr="00A26461">
        <w:rPr>
          <w:rFonts w:cs="Arial"/>
          <w:i/>
          <w:sz w:val="22"/>
          <w:szCs w:val="22"/>
        </w:rPr>
        <w:t>)</w:t>
      </w:r>
    </w:p>
    <w:p w:rsidR="00D62A05" w:rsidRPr="00A26461" w:rsidRDefault="00D62A05" w:rsidP="005B59F7">
      <w:pPr>
        <w:pStyle w:val="Standard"/>
        <w:spacing w:after="0" w:line="240" w:lineRule="auto"/>
        <w:ind w:left="567"/>
        <w:rPr>
          <w:rFonts w:cs="Arial"/>
          <w:i/>
          <w:sz w:val="22"/>
          <w:szCs w:val="22"/>
        </w:rPr>
      </w:pPr>
    </w:p>
    <w:p w:rsidR="000B56B0" w:rsidRPr="00A26461" w:rsidRDefault="000B56B0" w:rsidP="00FC1301">
      <w:pPr>
        <w:pStyle w:val="Standard"/>
        <w:spacing w:after="0" w:line="240" w:lineRule="auto"/>
        <w:ind w:left="567"/>
        <w:rPr>
          <w:rFonts w:cs="Arial"/>
          <w:sz w:val="22"/>
          <w:szCs w:val="22"/>
        </w:rPr>
      </w:pPr>
    </w:p>
    <w:p w:rsidR="005B59F7" w:rsidRPr="00A26461" w:rsidRDefault="005B59F7" w:rsidP="00441384">
      <w:pPr>
        <w:pStyle w:val="Standard"/>
        <w:spacing w:after="0" w:line="240" w:lineRule="auto"/>
        <w:ind w:left="567"/>
        <w:jc w:val="center"/>
        <w:outlineLvl w:val="0"/>
        <w:rPr>
          <w:rFonts w:cs="Arial"/>
          <w:smallCaps/>
          <w:sz w:val="40"/>
          <w:szCs w:val="22"/>
        </w:rPr>
      </w:pPr>
      <w:bookmarkStart w:id="13" w:name="_Toc123908924"/>
      <w:r w:rsidRPr="00A26461">
        <w:rPr>
          <w:rFonts w:cs="Arial"/>
          <w:b/>
          <w:smallCaps/>
          <w:sz w:val="40"/>
          <w:szCs w:val="22"/>
        </w:rPr>
        <w:t>XII – Vote et procès-verbal</w:t>
      </w:r>
      <w:bookmarkEnd w:id="13"/>
    </w:p>
    <w:p w:rsidR="005B59F7" w:rsidRPr="00A26461" w:rsidRDefault="005B59F7" w:rsidP="005B59F7">
      <w:pPr>
        <w:pStyle w:val="Standard"/>
        <w:spacing w:after="0" w:line="240" w:lineRule="auto"/>
        <w:ind w:left="567"/>
        <w:rPr>
          <w:rFonts w:cs="Arial"/>
          <w:sz w:val="22"/>
          <w:szCs w:val="22"/>
        </w:rPr>
      </w:pPr>
    </w:p>
    <w:p w:rsidR="005B59F7" w:rsidRPr="00A26461" w:rsidRDefault="005B59F7" w:rsidP="005B59F7">
      <w:pPr>
        <w:pStyle w:val="Standard"/>
        <w:spacing w:after="0" w:line="240" w:lineRule="auto"/>
        <w:ind w:left="567"/>
        <w:rPr>
          <w:rFonts w:cs="Arial"/>
          <w:sz w:val="22"/>
          <w:szCs w:val="22"/>
        </w:rPr>
      </w:pPr>
      <w:r w:rsidRPr="00A26461">
        <w:rPr>
          <w:rFonts w:cs="Arial"/>
          <w:b/>
          <w:i/>
          <w:sz w:val="26"/>
          <w:szCs w:val="26"/>
          <w:u w:val="single"/>
        </w:rPr>
        <w:t xml:space="preserve">Article </w:t>
      </w:r>
      <w:r w:rsidR="00B65FDE" w:rsidRPr="00A26461">
        <w:rPr>
          <w:rFonts w:cs="Arial"/>
          <w:b/>
          <w:i/>
          <w:sz w:val="26"/>
          <w:szCs w:val="26"/>
          <w:u w:val="single"/>
        </w:rPr>
        <w:t>2</w:t>
      </w:r>
      <w:r w:rsidR="001C6DB1">
        <w:rPr>
          <w:rFonts w:cs="Arial"/>
          <w:b/>
          <w:i/>
          <w:sz w:val="26"/>
          <w:szCs w:val="26"/>
          <w:u w:val="single"/>
        </w:rPr>
        <w:t>5</w:t>
      </w:r>
      <w:r w:rsidRPr="00A26461">
        <w:rPr>
          <w:rFonts w:cs="Arial"/>
          <w:b/>
          <w:sz w:val="26"/>
          <w:szCs w:val="26"/>
        </w:rPr>
        <w:t xml:space="preserve"> :</w:t>
      </w:r>
      <w:r w:rsidRPr="00A26461">
        <w:rPr>
          <w:rFonts w:cs="Arial"/>
          <w:sz w:val="22"/>
          <w:szCs w:val="22"/>
        </w:rPr>
        <w:t xml:space="preserve"> En toute matière, il ne peut être procédé à un vote avant que chaque membre présent ayant voix délibérative ait été invité à prendre la parole.</w:t>
      </w:r>
    </w:p>
    <w:p w:rsidR="005B59F7" w:rsidRPr="00A26461" w:rsidRDefault="005B59F7" w:rsidP="0003022A">
      <w:pPr>
        <w:pStyle w:val="Standard"/>
        <w:spacing w:before="120" w:after="0" w:line="240" w:lineRule="auto"/>
        <w:ind w:left="567"/>
        <w:rPr>
          <w:rFonts w:cs="Arial"/>
          <w:color w:val="auto"/>
          <w:sz w:val="22"/>
          <w:szCs w:val="22"/>
        </w:rPr>
      </w:pPr>
      <w:r w:rsidRPr="00A26461">
        <w:rPr>
          <w:rFonts w:cs="Arial"/>
          <w:color w:val="auto"/>
          <w:sz w:val="22"/>
          <w:szCs w:val="22"/>
        </w:rPr>
        <w:t>Les modalités</w:t>
      </w:r>
      <w:r w:rsidR="00805879" w:rsidRPr="00A26461">
        <w:rPr>
          <w:rFonts w:cs="Arial"/>
          <w:color w:val="auto"/>
          <w:sz w:val="22"/>
          <w:szCs w:val="22"/>
        </w:rPr>
        <w:t xml:space="preserve"> de vote doivent être définies : </w:t>
      </w:r>
      <w:r w:rsidRPr="00A26461">
        <w:rPr>
          <w:rFonts w:cs="Arial"/>
          <w:color w:val="auto"/>
          <w:sz w:val="22"/>
          <w:szCs w:val="22"/>
        </w:rPr>
        <w:t>vote à main levée et par collège ; vote à bulletins secrets sur demande d’une majorité des membres présents ayant voix délibérative</w:t>
      </w:r>
      <w:r w:rsidR="00805879" w:rsidRPr="00A26461">
        <w:rPr>
          <w:rFonts w:cs="Arial"/>
          <w:color w:val="auto"/>
          <w:sz w:val="22"/>
          <w:szCs w:val="22"/>
        </w:rPr>
        <w:t xml:space="preserve"> </w:t>
      </w:r>
      <w:r w:rsidRPr="00A26461">
        <w:rPr>
          <w:rFonts w:cs="Arial"/>
          <w:color w:val="auto"/>
          <w:sz w:val="22"/>
          <w:szCs w:val="22"/>
        </w:rPr>
        <w:t>(le tiers par exemple)</w:t>
      </w:r>
    </w:p>
    <w:p w:rsidR="00E02323" w:rsidRPr="00A26461" w:rsidRDefault="004D251B" w:rsidP="00E02323">
      <w:pPr>
        <w:pStyle w:val="Standard"/>
        <w:spacing w:before="120" w:after="0" w:line="240" w:lineRule="auto"/>
        <w:ind w:left="567"/>
        <w:rPr>
          <w:rFonts w:cs="Arial"/>
          <w:color w:val="auto"/>
          <w:sz w:val="22"/>
          <w:szCs w:val="22"/>
        </w:rPr>
      </w:pPr>
      <w:r w:rsidRPr="00A26461">
        <w:rPr>
          <w:rFonts w:cs="Arial"/>
          <w:color w:val="auto"/>
          <w:sz w:val="22"/>
          <w:szCs w:val="22"/>
        </w:rPr>
        <w:t xml:space="preserve">Les modalités du vote </w:t>
      </w:r>
      <w:r w:rsidR="00B4137B" w:rsidRPr="00A26461">
        <w:rPr>
          <w:rFonts w:cs="Arial"/>
          <w:color w:val="auto"/>
          <w:sz w:val="22"/>
          <w:szCs w:val="22"/>
        </w:rPr>
        <w:t xml:space="preserve">en </w:t>
      </w:r>
      <w:proofErr w:type="spellStart"/>
      <w:r w:rsidR="00B4137B" w:rsidRPr="00A26461">
        <w:rPr>
          <w:rFonts w:cs="Arial"/>
          <w:color w:val="auto"/>
          <w:sz w:val="22"/>
          <w:szCs w:val="22"/>
        </w:rPr>
        <w:t>distanciel</w:t>
      </w:r>
      <w:proofErr w:type="spellEnd"/>
      <w:r w:rsidRPr="00A26461">
        <w:rPr>
          <w:rFonts w:cs="Arial"/>
          <w:color w:val="auto"/>
          <w:sz w:val="22"/>
          <w:szCs w:val="22"/>
        </w:rPr>
        <w:t xml:space="preserve"> doivent être précisées.</w:t>
      </w:r>
    </w:p>
    <w:p w:rsidR="005855E1" w:rsidRPr="00A26461" w:rsidRDefault="005855E1" w:rsidP="00E02323">
      <w:pPr>
        <w:pStyle w:val="Standard"/>
        <w:spacing w:before="120" w:after="0" w:line="240" w:lineRule="auto"/>
        <w:ind w:left="567"/>
        <w:rPr>
          <w:rFonts w:cs="Arial"/>
          <w:color w:val="auto"/>
          <w:sz w:val="22"/>
          <w:szCs w:val="22"/>
        </w:rPr>
      </w:pPr>
      <w:r w:rsidRPr="00A26461">
        <w:rPr>
          <w:rFonts w:cs="Arial"/>
          <w:color w:val="auto"/>
          <w:sz w:val="22"/>
          <w:szCs w:val="22"/>
        </w:rPr>
        <w:t>Seuls les représentants titulaires participent au vote. Les suppléants n’ont voix délibérative</w:t>
      </w:r>
      <w:r w:rsidR="001F442B" w:rsidRPr="00A26461">
        <w:rPr>
          <w:rFonts w:cs="Arial"/>
          <w:color w:val="auto"/>
          <w:sz w:val="22"/>
          <w:szCs w:val="22"/>
        </w:rPr>
        <w:t xml:space="preserve"> qu’en l’absence des titulaires qu’ils remplacent. </w:t>
      </w:r>
    </w:p>
    <w:p w:rsidR="001F442B" w:rsidRPr="00A26461" w:rsidRDefault="001F442B" w:rsidP="00E02323">
      <w:pPr>
        <w:pStyle w:val="Standard"/>
        <w:spacing w:before="120" w:after="0" w:line="240" w:lineRule="auto"/>
        <w:ind w:left="567"/>
        <w:rPr>
          <w:rFonts w:cs="Arial"/>
          <w:color w:val="auto"/>
          <w:sz w:val="22"/>
          <w:szCs w:val="22"/>
        </w:rPr>
      </w:pPr>
      <w:r w:rsidRPr="00A26461">
        <w:rPr>
          <w:rFonts w:cs="Arial"/>
          <w:color w:val="auto"/>
          <w:sz w:val="22"/>
          <w:szCs w:val="22"/>
        </w:rPr>
        <w:t>Un membre quittant la séance est remplacé de plein droit par un suppléant. A défaut, il peut donner délégation à un autre membre du comité pour voter en son nom, dans la limite d’une délégation par membre.</w:t>
      </w:r>
    </w:p>
    <w:p w:rsidR="001F442B" w:rsidRPr="00A26461" w:rsidRDefault="00F36D44" w:rsidP="00F36D44">
      <w:pPr>
        <w:pStyle w:val="Standard"/>
        <w:spacing w:before="120" w:after="0" w:line="240" w:lineRule="auto"/>
        <w:ind w:left="567"/>
        <w:rPr>
          <w:rFonts w:cs="Arial"/>
          <w:color w:val="auto"/>
          <w:sz w:val="22"/>
          <w:szCs w:val="22"/>
        </w:rPr>
      </w:pPr>
      <w:r w:rsidRPr="00A26461">
        <w:rPr>
          <w:rFonts w:cs="Arial"/>
          <w:color w:val="auto"/>
          <w:sz w:val="22"/>
          <w:szCs w:val="22"/>
        </w:rPr>
        <w:t>Les représentants de la collectivité territoriale ou de l'établissement, l</w:t>
      </w:r>
      <w:r w:rsidR="001F442B" w:rsidRPr="00A26461">
        <w:rPr>
          <w:rFonts w:cs="Arial"/>
          <w:color w:val="auto"/>
          <w:sz w:val="22"/>
          <w:szCs w:val="22"/>
        </w:rPr>
        <w:t xml:space="preserve">es experts, les personnes qualifiées, le médecin du service de médecine préventive ne participent pas au vote. </w:t>
      </w:r>
    </w:p>
    <w:p w:rsidR="00F36D44" w:rsidRPr="00A26461" w:rsidRDefault="001F442B" w:rsidP="00302E38">
      <w:pPr>
        <w:pStyle w:val="Standard"/>
        <w:spacing w:before="120" w:after="0" w:line="240" w:lineRule="auto"/>
        <w:ind w:left="567"/>
        <w:rPr>
          <w:rFonts w:cs="Arial"/>
          <w:i/>
          <w:sz w:val="22"/>
          <w:szCs w:val="22"/>
        </w:rPr>
      </w:pPr>
      <w:r w:rsidRPr="00A26461">
        <w:rPr>
          <w:rFonts w:cs="Arial"/>
          <w:color w:val="auto"/>
          <w:sz w:val="22"/>
          <w:szCs w:val="22"/>
        </w:rPr>
        <w:lastRenderedPageBreak/>
        <w:t>Lors de chaque réunion, le Président est assisté en tant que de besoin par un ou plusieurs agents du CDG concernés par les questions sur lesquelles le comité est consulté. Ces dernier</w:t>
      </w:r>
      <w:r w:rsidR="00302E38" w:rsidRPr="00A26461">
        <w:rPr>
          <w:rFonts w:cs="Arial"/>
          <w:color w:val="auto"/>
          <w:sz w:val="22"/>
          <w:szCs w:val="22"/>
        </w:rPr>
        <w:t>s ne sont pas membres du comité</w:t>
      </w:r>
      <w:r w:rsidRPr="00A26461">
        <w:rPr>
          <w:rFonts w:cs="Arial"/>
          <w:color w:val="auto"/>
          <w:sz w:val="22"/>
          <w:szCs w:val="22"/>
        </w:rPr>
        <w:t xml:space="preserve"> </w:t>
      </w:r>
      <w:r w:rsidR="00F36D44" w:rsidRPr="00A26461">
        <w:rPr>
          <w:rFonts w:cs="Arial"/>
          <w:i/>
          <w:sz w:val="22"/>
          <w:szCs w:val="22"/>
        </w:rPr>
        <w:t xml:space="preserve">(Article 89 </w:t>
      </w:r>
      <w:r w:rsidR="00F36D44" w:rsidRPr="00A26461">
        <w:rPr>
          <w:rFonts w:cs="Arial"/>
          <w:i/>
          <w:szCs w:val="22"/>
        </w:rPr>
        <w:t>du décret n°2021-571 du 10 mai 2021</w:t>
      </w:r>
      <w:r w:rsidR="00F36D44" w:rsidRPr="00A26461">
        <w:rPr>
          <w:rFonts w:cs="Arial"/>
          <w:i/>
          <w:sz w:val="22"/>
          <w:szCs w:val="22"/>
        </w:rPr>
        <w:t>)</w:t>
      </w:r>
    </w:p>
    <w:p w:rsidR="00F36D44" w:rsidRPr="00A26461" w:rsidRDefault="0003022A" w:rsidP="00F36D44">
      <w:pPr>
        <w:pStyle w:val="Standard"/>
        <w:spacing w:before="120" w:after="0" w:line="240" w:lineRule="auto"/>
        <w:ind w:left="567"/>
        <w:rPr>
          <w:rFonts w:cs="Arial"/>
          <w:i/>
          <w:sz w:val="22"/>
          <w:szCs w:val="22"/>
        </w:rPr>
      </w:pPr>
      <w:r w:rsidRPr="00A26461">
        <w:rPr>
          <w:rFonts w:cs="Arial"/>
          <w:sz w:val="22"/>
          <w:szCs w:val="22"/>
        </w:rPr>
        <w:t>Lorsqu’ils assistent à la réunion, les membres su</w:t>
      </w:r>
      <w:r w:rsidR="000059F8" w:rsidRPr="00A26461">
        <w:rPr>
          <w:rFonts w:cs="Arial"/>
          <w:sz w:val="22"/>
          <w:szCs w:val="22"/>
        </w:rPr>
        <w:t>ppléants qui ne remplacent pas un représentant titulaire défaillant</w:t>
      </w:r>
      <w:r w:rsidR="00805879" w:rsidRPr="00A26461">
        <w:rPr>
          <w:rFonts w:cs="Arial"/>
          <w:sz w:val="22"/>
          <w:szCs w:val="22"/>
        </w:rPr>
        <w:t>,</w:t>
      </w:r>
      <w:r w:rsidR="000059F8" w:rsidRPr="00A26461">
        <w:rPr>
          <w:rFonts w:cs="Arial"/>
          <w:sz w:val="22"/>
          <w:szCs w:val="22"/>
        </w:rPr>
        <w:t xml:space="preserve"> sont auditeurs et ne peuvent prendre part </w:t>
      </w:r>
      <w:r w:rsidR="00F36D44" w:rsidRPr="00A26461">
        <w:rPr>
          <w:rFonts w:cs="Arial"/>
          <w:sz w:val="22"/>
          <w:szCs w:val="22"/>
        </w:rPr>
        <w:t xml:space="preserve">ni aux débat, ni aux votes </w:t>
      </w:r>
      <w:r w:rsidR="00F36D44" w:rsidRPr="00A26461">
        <w:rPr>
          <w:rFonts w:cs="Arial"/>
          <w:i/>
          <w:sz w:val="22"/>
          <w:szCs w:val="22"/>
        </w:rPr>
        <w:t xml:space="preserve">(Article 86 </w:t>
      </w:r>
      <w:r w:rsidR="00F36D44" w:rsidRPr="00A26461">
        <w:rPr>
          <w:rFonts w:cs="Arial"/>
          <w:i/>
          <w:szCs w:val="22"/>
        </w:rPr>
        <w:t>du décret n°2021-571 du 10 mai 2021</w:t>
      </w:r>
      <w:r w:rsidR="00F36D44" w:rsidRPr="00A26461">
        <w:rPr>
          <w:rFonts w:cs="Arial"/>
          <w:i/>
          <w:sz w:val="22"/>
          <w:szCs w:val="22"/>
        </w:rPr>
        <w:t>).</w:t>
      </w:r>
    </w:p>
    <w:p w:rsidR="00F36D44" w:rsidRPr="00A26461" w:rsidRDefault="00F36D44" w:rsidP="00E02323">
      <w:pPr>
        <w:pStyle w:val="Standard"/>
        <w:spacing w:before="120" w:after="0" w:line="240" w:lineRule="auto"/>
        <w:ind w:left="567"/>
        <w:rPr>
          <w:rFonts w:cs="Arial"/>
          <w:sz w:val="22"/>
          <w:szCs w:val="22"/>
        </w:rPr>
      </w:pPr>
    </w:p>
    <w:p w:rsidR="0076262E" w:rsidRPr="00A26461" w:rsidRDefault="005B59F7" w:rsidP="005B59F7">
      <w:pPr>
        <w:pStyle w:val="Standard"/>
        <w:spacing w:after="0" w:line="240" w:lineRule="auto"/>
        <w:ind w:left="567"/>
        <w:rPr>
          <w:rFonts w:cs="Arial"/>
          <w:sz w:val="22"/>
          <w:szCs w:val="22"/>
        </w:rPr>
      </w:pPr>
      <w:r w:rsidRPr="00A26461">
        <w:rPr>
          <w:rFonts w:cs="Arial"/>
          <w:b/>
          <w:i/>
          <w:sz w:val="26"/>
          <w:szCs w:val="26"/>
          <w:u w:val="single"/>
        </w:rPr>
        <w:t xml:space="preserve">Article </w:t>
      </w:r>
      <w:r w:rsidR="00E172DC" w:rsidRPr="00A26461">
        <w:rPr>
          <w:rFonts w:cs="Arial"/>
          <w:b/>
          <w:i/>
          <w:sz w:val="26"/>
          <w:szCs w:val="26"/>
          <w:u w:val="single"/>
        </w:rPr>
        <w:t>2</w:t>
      </w:r>
      <w:r w:rsidR="001C6DB1">
        <w:rPr>
          <w:rFonts w:cs="Arial"/>
          <w:b/>
          <w:i/>
          <w:sz w:val="26"/>
          <w:szCs w:val="26"/>
          <w:u w:val="single"/>
        </w:rPr>
        <w:t>6</w:t>
      </w:r>
      <w:r w:rsidRPr="00A26461">
        <w:rPr>
          <w:rFonts w:cs="Arial"/>
          <w:b/>
          <w:sz w:val="26"/>
          <w:szCs w:val="26"/>
        </w:rPr>
        <w:t xml:space="preserve"> :</w:t>
      </w:r>
      <w:r w:rsidRPr="00A26461">
        <w:rPr>
          <w:rFonts w:cs="Arial"/>
          <w:sz w:val="22"/>
          <w:szCs w:val="22"/>
        </w:rPr>
        <w:t xml:space="preserve"> </w:t>
      </w:r>
    </w:p>
    <w:p w:rsidR="005B59F7" w:rsidRPr="00A26461" w:rsidRDefault="005B59F7" w:rsidP="005B59F7">
      <w:pPr>
        <w:pStyle w:val="Standard"/>
        <w:spacing w:after="0" w:line="240" w:lineRule="auto"/>
        <w:ind w:left="567"/>
        <w:rPr>
          <w:rFonts w:cs="Arial"/>
          <w:sz w:val="22"/>
          <w:szCs w:val="22"/>
        </w:rPr>
      </w:pPr>
      <w:r w:rsidRPr="00A26461">
        <w:rPr>
          <w:rFonts w:cs="Arial"/>
          <w:sz w:val="22"/>
          <w:szCs w:val="22"/>
        </w:rPr>
        <w:t>Le secrétaire, assisté du secrétaire adjoint, établit le procès-verbal de la réunion.</w:t>
      </w:r>
    </w:p>
    <w:p w:rsidR="002E4D7C" w:rsidRPr="00A26461" w:rsidRDefault="002E4D7C" w:rsidP="002E4D7C">
      <w:pPr>
        <w:pStyle w:val="Standard"/>
        <w:spacing w:before="120" w:after="0" w:line="240" w:lineRule="auto"/>
        <w:ind w:left="567"/>
        <w:rPr>
          <w:rFonts w:cs="Arial"/>
          <w:sz w:val="22"/>
          <w:szCs w:val="22"/>
        </w:rPr>
      </w:pPr>
      <w:r w:rsidRPr="00A26461">
        <w:rPr>
          <w:rFonts w:cs="Arial"/>
          <w:sz w:val="22"/>
          <w:szCs w:val="22"/>
        </w:rPr>
        <w:t xml:space="preserve">Il est établi un procès-verbal après chaque réunion. Le document indique pour chaque point inscrit à l’ordre du jour, le résultat du vote </w:t>
      </w:r>
      <w:r w:rsidR="00D62A05" w:rsidRPr="00A26461">
        <w:rPr>
          <w:rFonts w:cs="Arial"/>
          <w:sz w:val="22"/>
          <w:szCs w:val="22"/>
        </w:rPr>
        <w:t xml:space="preserve">détaillé </w:t>
      </w:r>
      <w:r w:rsidRPr="00A26461">
        <w:rPr>
          <w:rFonts w:cs="Arial"/>
          <w:sz w:val="22"/>
          <w:szCs w:val="22"/>
        </w:rPr>
        <w:t>précisant la répartition par collège</w:t>
      </w:r>
      <w:r w:rsidR="009C06F6" w:rsidRPr="00A26461">
        <w:rPr>
          <w:rFonts w:cs="Arial"/>
          <w:sz w:val="22"/>
          <w:szCs w:val="22"/>
        </w:rPr>
        <w:t>.</w:t>
      </w:r>
      <w:r w:rsidRPr="00A26461">
        <w:rPr>
          <w:rFonts w:cs="Arial"/>
          <w:sz w:val="22"/>
          <w:szCs w:val="22"/>
          <w:highlight w:val="yellow"/>
        </w:rPr>
        <w:t xml:space="preserve"> </w:t>
      </w:r>
    </w:p>
    <w:p w:rsidR="005B59F7" w:rsidRPr="00A26461" w:rsidRDefault="005B59F7" w:rsidP="0003022A">
      <w:pPr>
        <w:pStyle w:val="Standard"/>
        <w:spacing w:before="120" w:after="0" w:line="240" w:lineRule="auto"/>
        <w:ind w:left="567"/>
        <w:rPr>
          <w:rFonts w:cs="Arial"/>
          <w:sz w:val="22"/>
          <w:szCs w:val="22"/>
        </w:rPr>
      </w:pPr>
      <w:r w:rsidRPr="00A26461">
        <w:rPr>
          <w:rFonts w:cs="Arial"/>
          <w:sz w:val="22"/>
          <w:szCs w:val="22"/>
        </w:rPr>
        <w:t>Le procès-verbal de séance est signé par le Président, contresigné par le secrétaire et le secrétaire adjoint</w:t>
      </w:r>
      <w:r w:rsidR="0076262E" w:rsidRPr="00A26461">
        <w:rPr>
          <w:rFonts w:cs="Arial"/>
          <w:sz w:val="22"/>
          <w:szCs w:val="22"/>
        </w:rPr>
        <w:t xml:space="preserve"> </w:t>
      </w:r>
      <w:r w:rsidRPr="00A26461">
        <w:rPr>
          <w:rFonts w:cs="Arial"/>
          <w:sz w:val="22"/>
          <w:szCs w:val="22"/>
        </w:rPr>
        <w:t xml:space="preserve">et transmis aux membres du </w:t>
      </w:r>
      <w:r w:rsidR="00DA4E4F" w:rsidRPr="00A26461">
        <w:rPr>
          <w:rFonts w:cs="Arial"/>
          <w:sz w:val="22"/>
          <w:szCs w:val="22"/>
        </w:rPr>
        <w:t>C</w:t>
      </w:r>
      <w:r w:rsidR="001F442B" w:rsidRPr="00A26461">
        <w:rPr>
          <w:rFonts w:cs="Arial"/>
          <w:sz w:val="22"/>
          <w:szCs w:val="22"/>
        </w:rPr>
        <w:t>S</w:t>
      </w:r>
      <w:r w:rsidR="00DA4E4F" w:rsidRPr="00A26461">
        <w:rPr>
          <w:rFonts w:cs="Arial"/>
          <w:sz w:val="22"/>
          <w:szCs w:val="22"/>
        </w:rPr>
        <w:t xml:space="preserve">T </w:t>
      </w:r>
      <w:r w:rsidRPr="00A26461">
        <w:rPr>
          <w:rFonts w:cs="Arial"/>
          <w:sz w:val="22"/>
          <w:szCs w:val="22"/>
        </w:rPr>
        <w:t>dans un délai de quinze jours à compter de la date de la séance.</w:t>
      </w:r>
      <w:r w:rsidR="001F442B" w:rsidRPr="00A26461">
        <w:rPr>
          <w:rFonts w:cs="Arial"/>
          <w:sz w:val="22"/>
          <w:szCs w:val="22"/>
        </w:rPr>
        <w:t xml:space="preserve"> </w:t>
      </w:r>
    </w:p>
    <w:p w:rsidR="001F442B" w:rsidRPr="00A26461" w:rsidRDefault="001F442B" w:rsidP="001F442B">
      <w:pPr>
        <w:pStyle w:val="Standard"/>
        <w:spacing w:before="120" w:after="0" w:line="240" w:lineRule="auto"/>
        <w:ind w:left="567"/>
        <w:rPr>
          <w:rFonts w:cs="Arial"/>
          <w:sz w:val="22"/>
          <w:szCs w:val="22"/>
        </w:rPr>
      </w:pPr>
      <w:r w:rsidRPr="00A26461">
        <w:rPr>
          <w:rFonts w:cs="Arial"/>
          <w:sz w:val="22"/>
          <w:szCs w:val="22"/>
        </w:rPr>
        <w:t>L’approbation du procès-verbal de la réunion constitue le premier point de l’ordre du jour de la réunion suivante.</w:t>
      </w:r>
    </w:p>
    <w:p w:rsidR="001F442B" w:rsidRPr="00A26461" w:rsidRDefault="005B59F7" w:rsidP="001F442B">
      <w:pPr>
        <w:pStyle w:val="Standard"/>
        <w:spacing w:after="0" w:line="240" w:lineRule="auto"/>
        <w:ind w:left="567"/>
        <w:rPr>
          <w:rFonts w:cs="Arial"/>
          <w:i/>
          <w:sz w:val="22"/>
          <w:szCs w:val="22"/>
        </w:rPr>
      </w:pPr>
      <w:r w:rsidRPr="00A26461">
        <w:rPr>
          <w:rFonts w:cs="Arial"/>
          <w:i/>
          <w:sz w:val="22"/>
          <w:szCs w:val="22"/>
        </w:rPr>
        <w:t>(</w:t>
      </w:r>
      <w:r w:rsidR="001F442B" w:rsidRPr="00A26461">
        <w:rPr>
          <w:rFonts w:cs="Arial"/>
          <w:i/>
          <w:sz w:val="22"/>
          <w:szCs w:val="22"/>
        </w:rPr>
        <w:t xml:space="preserve">Article 81 </w:t>
      </w:r>
      <w:r w:rsidR="001F442B" w:rsidRPr="00A26461">
        <w:rPr>
          <w:rFonts w:cs="Arial"/>
          <w:i/>
          <w:szCs w:val="22"/>
        </w:rPr>
        <w:t>du décret n°2021-571 du 10 mai 2021</w:t>
      </w:r>
      <w:r w:rsidR="001F442B" w:rsidRPr="00A26461">
        <w:rPr>
          <w:rFonts w:cs="Arial"/>
          <w:i/>
          <w:sz w:val="22"/>
          <w:szCs w:val="22"/>
        </w:rPr>
        <w:t>)</w:t>
      </w:r>
    </w:p>
    <w:p w:rsidR="001F442B" w:rsidRPr="00A26461" w:rsidRDefault="00814577" w:rsidP="001F442B">
      <w:pPr>
        <w:pStyle w:val="Standard"/>
        <w:spacing w:after="0" w:line="240" w:lineRule="auto"/>
        <w:ind w:left="567"/>
        <w:rPr>
          <w:rFonts w:cs="Arial"/>
          <w:i/>
          <w:sz w:val="22"/>
          <w:szCs w:val="22"/>
        </w:rPr>
      </w:pPr>
      <w:r w:rsidRPr="00A26461">
        <w:rPr>
          <w:rFonts w:cs="Arial"/>
          <w:noProof/>
          <w:sz w:val="22"/>
          <w:szCs w:val="22"/>
        </w:rPr>
        <mc:AlternateContent>
          <mc:Choice Requires="wpg">
            <w:drawing>
              <wp:anchor distT="0" distB="0" distL="114300" distR="114300" simplePos="0" relativeHeight="251679744" behindDoc="0" locked="0" layoutInCell="1" allowOverlap="1" wp14:anchorId="25C40BEB" wp14:editId="6D09EA72">
                <wp:simplePos x="0" y="0"/>
                <wp:positionH relativeFrom="margin">
                  <wp:posOffset>358775</wp:posOffset>
                </wp:positionH>
                <wp:positionV relativeFrom="paragraph">
                  <wp:posOffset>262255</wp:posOffset>
                </wp:positionV>
                <wp:extent cx="5554984" cy="716988"/>
                <wp:effectExtent l="0" t="0" r="26670" b="26035"/>
                <wp:wrapSquare wrapText="bothSides"/>
                <wp:docPr id="29" name="Groupe 29"/>
                <wp:cNvGraphicFramePr/>
                <a:graphic xmlns:a="http://schemas.openxmlformats.org/drawingml/2006/main">
                  <a:graphicData uri="http://schemas.microsoft.com/office/word/2010/wordprocessingGroup">
                    <wpg:wgp>
                      <wpg:cNvGrpSpPr/>
                      <wpg:grpSpPr>
                        <a:xfrm>
                          <a:off x="0" y="0"/>
                          <a:ext cx="5554984" cy="716988"/>
                          <a:chOff x="0" y="0"/>
                          <a:chExt cx="5555280" cy="717045"/>
                        </a:xfrm>
                      </wpg:grpSpPr>
                      <wps:wsp>
                        <wps:cNvPr id="30" name="Zone de texte 2"/>
                        <wps:cNvSpPr txBox="1">
                          <a:spLocks noChangeArrowheads="1"/>
                        </wps:cNvSpPr>
                        <wps:spPr bwMode="auto">
                          <a:xfrm>
                            <a:off x="673141" y="7060"/>
                            <a:ext cx="4882139" cy="709985"/>
                          </a:xfrm>
                          <a:prstGeom prst="rect">
                            <a:avLst/>
                          </a:prstGeom>
                          <a:solidFill>
                            <a:schemeClr val="accent1">
                              <a:lumMod val="20000"/>
                              <a:lumOff val="80000"/>
                            </a:schemeClr>
                          </a:solidFill>
                          <a:ln w="9525">
                            <a:solidFill>
                              <a:srgbClr val="000000"/>
                            </a:solidFill>
                            <a:miter lim="800000"/>
                            <a:headEnd/>
                            <a:tailEnd/>
                          </a:ln>
                        </wps:spPr>
                        <wps:txbx>
                          <w:txbxContent>
                            <w:p w:rsidR="00A26461" w:rsidRPr="00294AD7" w:rsidRDefault="00A26461" w:rsidP="00814577">
                              <w:pPr>
                                <w:pStyle w:val="Standard"/>
                                <w:rPr>
                                  <w:rFonts w:ascii="Times New Roman" w:hAnsi="Times New Roman"/>
                                  <w:sz w:val="22"/>
                                  <w:szCs w:val="22"/>
                                </w:rPr>
                              </w:pPr>
                              <w:r w:rsidRPr="002305AB">
                                <w:rPr>
                                  <w:rFonts w:ascii="Times New Roman" w:hAnsi="Times New Roman"/>
                                  <w:sz w:val="22"/>
                                  <w:szCs w:val="22"/>
                                </w:rPr>
                                <w:t>Le procès-verbal de séance est signé par le Président, contresigné par le secrétaire et transmis aux membres d</w:t>
                              </w:r>
                              <w:r>
                                <w:rPr>
                                  <w:rFonts w:ascii="Times New Roman" w:hAnsi="Times New Roman"/>
                                  <w:sz w:val="22"/>
                                  <w:szCs w:val="22"/>
                                </w:rPr>
                                <w:t xml:space="preserve">e la F3SCT </w:t>
                              </w:r>
                              <w:r w:rsidRPr="002305AB">
                                <w:rPr>
                                  <w:rFonts w:ascii="Times New Roman" w:hAnsi="Times New Roman"/>
                                  <w:sz w:val="22"/>
                                  <w:szCs w:val="22"/>
                                </w:rPr>
                                <w:t>dans un délai d</w:t>
                              </w:r>
                              <w:r>
                                <w:rPr>
                                  <w:rFonts w:ascii="Times New Roman" w:hAnsi="Times New Roman"/>
                                  <w:sz w:val="22"/>
                                  <w:szCs w:val="22"/>
                                </w:rPr>
                                <w:t>’un</w:t>
                              </w:r>
                              <w:r w:rsidRPr="002305AB">
                                <w:rPr>
                                  <w:rFonts w:ascii="Times New Roman" w:hAnsi="Times New Roman"/>
                                  <w:sz w:val="22"/>
                                  <w:szCs w:val="22"/>
                                </w:rPr>
                                <w:t xml:space="preserve"> </w:t>
                              </w:r>
                              <w:r>
                                <w:rPr>
                                  <w:rFonts w:ascii="Times New Roman" w:hAnsi="Times New Roman"/>
                                  <w:sz w:val="22"/>
                                  <w:szCs w:val="22"/>
                                </w:rPr>
                                <w:t>mois</w:t>
                              </w:r>
                              <w:r w:rsidRPr="002305AB">
                                <w:rPr>
                                  <w:rFonts w:ascii="Times New Roman" w:hAnsi="Times New Roman"/>
                                  <w:sz w:val="22"/>
                                  <w:szCs w:val="22"/>
                                </w:rPr>
                                <w:t xml:space="preserve"> à compter</w:t>
                              </w:r>
                              <w:r>
                                <w:rPr>
                                  <w:rFonts w:ascii="Times New Roman" w:hAnsi="Times New Roman"/>
                                  <w:sz w:val="22"/>
                                  <w:szCs w:val="22"/>
                                </w:rPr>
                                <w:t xml:space="preserve"> du jour</w:t>
                              </w:r>
                              <w:r w:rsidRPr="002305AB">
                                <w:rPr>
                                  <w:rFonts w:ascii="Times New Roman" w:hAnsi="Times New Roman"/>
                                  <w:sz w:val="22"/>
                                  <w:szCs w:val="22"/>
                                </w:rPr>
                                <w:t xml:space="preserve"> de la date de la séance.</w:t>
                              </w:r>
                            </w:p>
                          </w:txbxContent>
                        </wps:txbx>
                        <wps:bodyPr rot="0" vert="horz" wrap="square" lIns="91440" tIns="45720" rIns="91440" bIns="45720" anchor="t" anchorCtr="0">
                          <a:spAutoFit/>
                        </wps:bodyPr>
                      </wps:wsp>
                      <wps:wsp>
                        <wps:cNvPr id="31" name="Zone de texte 2"/>
                        <wps:cNvSpPr txBox="1">
                          <a:spLocks noChangeArrowheads="1"/>
                        </wps:cNvSpPr>
                        <wps:spPr bwMode="auto">
                          <a:xfrm>
                            <a:off x="0" y="0"/>
                            <a:ext cx="666115" cy="260985"/>
                          </a:xfrm>
                          <a:prstGeom prst="rect">
                            <a:avLst/>
                          </a:prstGeom>
                          <a:solidFill>
                            <a:srgbClr val="FFFFFF"/>
                          </a:solidFill>
                          <a:ln w="9525">
                            <a:solidFill>
                              <a:srgbClr val="000000"/>
                            </a:solidFill>
                            <a:miter lim="800000"/>
                            <a:headEnd/>
                            <a:tailEnd/>
                          </a:ln>
                        </wps:spPr>
                        <wps:txbx>
                          <w:txbxContent>
                            <w:p w:rsidR="00A26461" w:rsidRDefault="00A26461" w:rsidP="00814577">
                              <w:r>
                                <w:t>F3SCT</w:t>
                              </w:r>
                            </w:p>
                          </w:txbxContent>
                        </wps:txbx>
                        <wps:bodyPr rot="0" vert="horz" wrap="square" lIns="91440" tIns="45720" rIns="91440" bIns="45720" anchor="t" anchorCtr="0">
                          <a:spAutoFit/>
                        </wps:bodyPr>
                      </wps:wsp>
                    </wpg:wgp>
                  </a:graphicData>
                </a:graphic>
              </wp:anchor>
            </w:drawing>
          </mc:Choice>
          <mc:Fallback>
            <w:pict>
              <v:group w14:anchorId="25C40BEB" id="Groupe 29" o:spid="_x0000_s1053" style="position:absolute;left:0;text-align:left;margin-left:28.25pt;margin-top:20.65pt;width:437.4pt;height:56.45pt;z-index:251679744;mso-position-horizontal-relative:margin" coordsize="55552,7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">
                <v:shape id="Zone de texte 2" o:spid="_x0000_s1054" type="#_x0000_t202" style="position:absolute;left:6731;top:70;width:48821;height:7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" fillcolor="#dbe5f1 [660]">
                  <v:textbox style="mso-fit-shape-to-text:t">
                    <w:txbxContent>
                      <w:p w:rsidR="00A26461" w:rsidRPr="00294AD7" w:rsidRDefault="00A26461" w:rsidP="00814577">
                        <w:pPr>
                          <w:pStyle w:val="Standard"/>
                          <w:rPr>
                            <w:rFonts w:ascii="Times New Roman" w:hAnsi="Times New Roman"/>
                            <w:sz w:val="22"/>
                            <w:szCs w:val="22"/>
                          </w:rPr>
                        </w:pPr>
                        <w:r w:rsidRPr="002305AB">
                          <w:rPr>
                            <w:rFonts w:ascii="Times New Roman" w:hAnsi="Times New Roman"/>
                            <w:sz w:val="22"/>
                            <w:szCs w:val="22"/>
                          </w:rPr>
                          <w:t>Le procès-verbal de séance est signé par le Président, contresigné par le secrétaire et transmis aux membres d</w:t>
                        </w:r>
                        <w:r>
                          <w:rPr>
                            <w:rFonts w:ascii="Times New Roman" w:hAnsi="Times New Roman"/>
                            <w:sz w:val="22"/>
                            <w:szCs w:val="22"/>
                          </w:rPr>
                          <w:t xml:space="preserve">e la F3SCT </w:t>
                        </w:r>
                        <w:r w:rsidRPr="002305AB">
                          <w:rPr>
                            <w:rFonts w:ascii="Times New Roman" w:hAnsi="Times New Roman"/>
                            <w:sz w:val="22"/>
                            <w:szCs w:val="22"/>
                          </w:rPr>
                          <w:t>dans un délai d</w:t>
                        </w:r>
                        <w:r>
                          <w:rPr>
                            <w:rFonts w:ascii="Times New Roman" w:hAnsi="Times New Roman"/>
                            <w:sz w:val="22"/>
                            <w:szCs w:val="22"/>
                          </w:rPr>
                          <w:t>’un</w:t>
                        </w:r>
                        <w:r w:rsidRPr="002305AB">
                          <w:rPr>
                            <w:rFonts w:ascii="Times New Roman" w:hAnsi="Times New Roman"/>
                            <w:sz w:val="22"/>
                            <w:szCs w:val="22"/>
                          </w:rPr>
                          <w:t xml:space="preserve"> </w:t>
                        </w:r>
                        <w:r>
                          <w:rPr>
                            <w:rFonts w:ascii="Times New Roman" w:hAnsi="Times New Roman"/>
                            <w:sz w:val="22"/>
                            <w:szCs w:val="22"/>
                          </w:rPr>
                          <w:t>mois</w:t>
                        </w:r>
                        <w:r w:rsidRPr="002305AB">
                          <w:rPr>
                            <w:rFonts w:ascii="Times New Roman" w:hAnsi="Times New Roman"/>
                            <w:sz w:val="22"/>
                            <w:szCs w:val="22"/>
                          </w:rPr>
                          <w:t xml:space="preserve"> à compter</w:t>
                        </w:r>
                        <w:r>
                          <w:rPr>
                            <w:rFonts w:ascii="Times New Roman" w:hAnsi="Times New Roman"/>
                            <w:sz w:val="22"/>
                            <w:szCs w:val="22"/>
                          </w:rPr>
                          <w:t xml:space="preserve"> du jour</w:t>
                        </w:r>
                        <w:r w:rsidRPr="002305AB">
                          <w:rPr>
                            <w:rFonts w:ascii="Times New Roman" w:hAnsi="Times New Roman"/>
                            <w:sz w:val="22"/>
                            <w:szCs w:val="22"/>
                          </w:rPr>
                          <w:t xml:space="preserve"> de la date de la séance.</w:t>
                        </w:r>
                      </w:p>
                    </w:txbxContent>
                  </v:textbox>
                </v:shape>
                <v:shape id="Zone de texte 2" o:spid="_x0000_s1055" type="#_x0000_t202" style="position:absolute;width:6661;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">
                  <v:textbox style="mso-fit-shape-to-text:t">
                    <w:txbxContent>
                      <w:p w:rsidR="00A26461" w:rsidRDefault="00A26461" w:rsidP="00814577">
                        <w:r>
                          <w:t>F3SCT</w:t>
                        </w:r>
                      </w:p>
                    </w:txbxContent>
                  </v:textbox>
                </v:shape>
                <w10:wrap type="square" anchorx="margin"/>
              </v:group>
            </w:pict>
          </mc:Fallback>
        </mc:AlternateContent>
      </w:r>
    </w:p>
    <w:p w:rsidR="00814577" w:rsidRPr="00A26461" w:rsidRDefault="00814577" w:rsidP="001F442B">
      <w:pPr>
        <w:pStyle w:val="Standard"/>
        <w:spacing w:after="0" w:line="240" w:lineRule="auto"/>
        <w:ind w:left="567"/>
        <w:rPr>
          <w:rFonts w:cs="Arial"/>
          <w:i/>
          <w:sz w:val="22"/>
          <w:szCs w:val="22"/>
        </w:rPr>
      </w:pPr>
    </w:p>
    <w:p w:rsidR="00FC1301" w:rsidRPr="00A26461" w:rsidRDefault="00FC1301" w:rsidP="00DA4E4F">
      <w:pPr>
        <w:pStyle w:val="Standard"/>
        <w:spacing w:after="0" w:line="240" w:lineRule="auto"/>
        <w:ind w:left="567"/>
        <w:rPr>
          <w:rFonts w:cs="Arial"/>
          <w:smallCaps/>
          <w:sz w:val="22"/>
          <w:szCs w:val="22"/>
        </w:rPr>
      </w:pPr>
    </w:p>
    <w:p w:rsidR="005B59F7" w:rsidRPr="00A26461" w:rsidRDefault="005B59F7" w:rsidP="00441384">
      <w:pPr>
        <w:pStyle w:val="Standard"/>
        <w:spacing w:after="0" w:line="240" w:lineRule="auto"/>
        <w:ind w:left="567"/>
        <w:jc w:val="center"/>
        <w:outlineLvl w:val="0"/>
        <w:rPr>
          <w:rFonts w:cs="Arial"/>
          <w:smallCaps/>
          <w:sz w:val="40"/>
          <w:szCs w:val="22"/>
        </w:rPr>
      </w:pPr>
      <w:bookmarkStart w:id="14" w:name="_Toc123908925"/>
      <w:r w:rsidRPr="00A26461">
        <w:rPr>
          <w:rFonts w:cs="Arial"/>
          <w:b/>
          <w:smallCaps/>
          <w:sz w:val="40"/>
          <w:szCs w:val="22"/>
        </w:rPr>
        <w:t>XII</w:t>
      </w:r>
      <w:r w:rsidR="00D2573E" w:rsidRPr="00A26461">
        <w:rPr>
          <w:rFonts w:cs="Arial"/>
          <w:b/>
          <w:smallCaps/>
          <w:sz w:val="40"/>
          <w:szCs w:val="22"/>
        </w:rPr>
        <w:t>I</w:t>
      </w:r>
      <w:r w:rsidRPr="00A26461">
        <w:rPr>
          <w:rFonts w:cs="Arial"/>
          <w:b/>
          <w:smallCaps/>
          <w:sz w:val="40"/>
          <w:szCs w:val="22"/>
        </w:rPr>
        <w:t xml:space="preserve"> – </w:t>
      </w:r>
      <w:r w:rsidR="00A5129C" w:rsidRPr="00A26461">
        <w:rPr>
          <w:rFonts w:cs="Arial"/>
          <w:b/>
          <w:smallCaps/>
          <w:sz w:val="40"/>
          <w:szCs w:val="22"/>
        </w:rPr>
        <w:t>Dispositions diverses</w:t>
      </w:r>
      <w:bookmarkEnd w:id="14"/>
    </w:p>
    <w:p w:rsidR="005B59F7" w:rsidRPr="00A26461" w:rsidRDefault="005B59F7" w:rsidP="005B59F7">
      <w:pPr>
        <w:pStyle w:val="Standard"/>
        <w:spacing w:after="0" w:line="240" w:lineRule="auto"/>
        <w:ind w:left="567"/>
        <w:rPr>
          <w:rFonts w:cs="Arial"/>
          <w:sz w:val="22"/>
          <w:szCs w:val="22"/>
        </w:rPr>
      </w:pPr>
    </w:p>
    <w:p w:rsidR="00A5129C" w:rsidRPr="00A26461" w:rsidRDefault="00A5129C" w:rsidP="00A5129C">
      <w:pPr>
        <w:pStyle w:val="Standard"/>
        <w:spacing w:after="0" w:line="240" w:lineRule="auto"/>
        <w:ind w:left="567"/>
        <w:rPr>
          <w:rFonts w:cs="Arial"/>
          <w:sz w:val="22"/>
          <w:szCs w:val="22"/>
        </w:rPr>
      </w:pPr>
      <w:r w:rsidRPr="00A26461">
        <w:rPr>
          <w:rFonts w:cs="Arial"/>
          <w:b/>
          <w:i/>
          <w:sz w:val="26"/>
          <w:szCs w:val="26"/>
          <w:u w:val="single"/>
        </w:rPr>
        <w:t xml:space="preserve">Article </w:t>
      </w:r>
      <w:r w:rsidR="00AA0FE5" w:rsidRPr="00A26461">
        <w:rPr>
          <w:rFonts w:cs="Arial"/>
          <w:b/>
          <w:i/>
          <w:sz w:val="26"/>
          <w:szCs w:val="26"/>
          <w:u w:val="single"/>
        </w:rPr>
        <w:t>2</w:t>
      </w:r>
      <w:r w:rsidR="001C6DB1">
        <w:rPr>
          <w:rFonts w:cs="Arial"/>
          <w:b/>
          <w:i/>
          <w:sz w:val="26"/>
          <w:szCs w:val="26"/>
          <w:u w:val="single"/>
        </w:rPr>
        <w:t>7</w:t>
      </w:r>
      <w:r w:rsidRPr="00A26461">
        <w:rPr>
          <w:rFonts w:cs="Arial"/>
          <w:b/>
          <w:smallCaps/>
          <w:sz w:val="26"/>
          <w:szCs w:val="26"/>
        </w:rPr>
        <w:t xml:space="preserve"> : </w:t>
      </w:r>
      <w:r w:rsidRPr="00A26461">
        <w:rPr>
          <w:rFonts w:cs="Arial"/>
          <w:sz w:val="22"/>
          <w:szCs w:val="22"/>
        </w:rPr>
        <w:t xml:space="preserve">Toute facilité doit être donnée aux membres du </w:t>
      </w:r>
      <w:r w:rsidR="00DA4E4F" w:rsidRPr="00A26461">
        <w:rPr>
          <w:rFonts w:cs="Arial"/>
          <w:sz w:val="22"/>
          <w:szCs w:val="22"/>
        </w:rPr>
        <w:t>C</w:t>
      </w:r>
      <w:r w:rsidR="00DC1703" w:rsidRPr="00A26461">
        <w:rPr>
          <w:rFonts w:cs="Arial"/>
          <w:sz w:val="22"/>
          <w:szCs w:val="22"/>
        </w:rPr>
        <w:t>S</w:t>
      </w:r>
      <w:r w:rsidR="00DA4E4F" w:rsidRPr="00A26461">
        <w:rPr>
          <w:rFonts w:cs="Arial"/>
          <w:sz w:val="22"/>
          <w:szCs w:val="22"/>
        </w:rPr>
        <w:t>T</w:t>
      </w:r>
      <w:r w:rsidR="00814577" w:rsidRPr="00A26461">
        <w:rPr>
          <w:rFonts w:cs="Arial"/>
          <w:sz w:val="22"/>
          <w:szCs w:val="22"/>
        </w:rPr>
        <w:t xml:space="preserve"> et sa formation spécialisée</w:t>
      </w:r>
      <w:r w:rsidR="00DA4E4F" w:rsidRPr="00A26461">
        <w:rPr>
          <w:rFonts w:cs="Arial"/>
          <w:color w:val="A6A6A6" w:themeColor="background1" w:themeShade="A6"/>
          <w:sz w:val="22"/>
          <w:szCs w:val="22"/>
        </w:rPr>
        <w:t xml:space="preserve"> </w:t>
      </w:r>
      <w:r w:rsidRPr="00A26461">
        <w:rPr>
          <w:rFonts w:cs="Arial"/>
          <w:sz w:val="22"/>
          <w:szCs w:val="22"/>
        </w:rPr>
        <w:t>pour exercer leurs fonctions. En outre, communication doit leur être donnée de toutes pièces ou documents nécessaires à l’accomplissement de leurs fonctions au plus tard 8 jours avant la date de la séance.</w:t>
      </w:r>
    </w:p>
    <w:p w:rsidR="00FB1CAA" w:rsidRPr="00A26461" w:rsidRDefault="00A5129C" w:rsidP="00A5129C">
      <w:pPr>
        <w:pStyle w:val="Standard"/>
        <w:spacing w:before="120" w:after="0" w:line="240" w:lineRule="auto"/>
        <w:ind w:left="567"/>
        <w:rPr>
          <w:rFonts w:cs="Arial"/>
          <w:sz w:val="22"/>
          <w:szCs w:val="22"/>
        </w:rPr>
      </w:pPr>
      <w:r w:rsidRPr="00A26461">
        <w:rPr>
          <w:rFonts w:cs="Arial"/>
          <w:sz w:val="22"/>
          <w:szCs w:val="22"/>
        </w:rPr>
        <w:t>Ils sont tenus à l’obligation de discrétion professionnelle</w:t>
      </w:r>
      <w:r w:rsidR="00FB1CAA" w:rsidRPr="00A26461">
        <w:rPr>
          <w:rFonts w:cs="Arial"/>
          <w:sz w:val="22"/>
          <w:szCs w:val="22"/>
        </w:rPr>
        <w:t xml:space="preserve"> </w:t>
      </w:r>
      <w:r w:rsidR="00FB1CAA" w:rsidRPr="00A26461">
        <w:rPr>
          <w:rFonts w:cs="Arial"/>
          <w:color w:val="000000"/>
          <w:sz w:val="22"/>
          <w:szCs w:val="22"/>
          <w:shd w:val="clear" w:color="auto" w:fill="FFFFFF"/>
        </w:rPr>
        <w:t>à raison des pièces et documents dont ils ont eu connaissance en leur qualité de membre des comités ou d'expert auprès de ces comités.</w:t>
      </w:r>
      <w:r w:rsidRPr="00A26461">
        <w:rPr>
          <w:rFonts w:cs="Arial"/>
          <w:sz w:val="22"/>
          <w:szCs w:val="22"/>
        </w:rPr>
        <w:t xml:space="preserve"> </w:t>
      </w:r>
    </w:p>
    <w:p w:rsidR="00DC1703" w:rsidRPr="00A26461" w:rsidRDefault="00DC1703" w:rsidP="00DC1703">
      <w:pPr>
        <w:pStyle w:val="Standard"/>
        <w:spacing w:after="0" w:line="240" w:lineRule="auto"/>
        <w:ind w:left="567"/>
        <w:rPr>
          <w:rFonts w:cs="Arial"/>
          <w:i/>
          <w:sz w:val="22"/>
          <w:szCs w:val="22"/>
        </w:rPr>
      </w:pPr>
      <w:r w:rsidRPr="00A26461">
        <w:rPr>
          <w:rFonts w:cs="Arial"/>
          <w:i/>
          <w:sz w:val="22"/>
          <w:szCs w:val="22"/>
        </w:rPr>
        <w:t xml:space="preserve">(Article 92 </w:t>
      </w:r>
      <w:r w:rsidRPr="00A26461">
        <w:rPr>
          <w:rFonts w:cs="Arial"/>
          <w:i/>
          <w:szCs w:val="22"/>
        </w:rPr>
        <w:t>du décret n°2021-571 du 10 mai 2021</w:t>
      </w:r>
      <w:r w:rsidRPr="00A26461">
        <w:rPr>
          <w:rFonts w:cs="Arial"/>
          <w:i/>
          <w:sz w:val="22"/>
          <w:szCs w:val="22"/>
        </w:rPr>
        <w:t>)</w:t>
      </w:r>
    </w:p>
    <w:p w:rsidR="00A5129C" w:rsidRPr="00A26461" w:rsidRDefault="00FB1CAA" w:rsidP="00A5129C">
      <w:pPr>
        <w:pStyle w:val="Standard"/>
        <w:spacing w:before="120" w:after="0" w:line="240" w:lineRule="auto"/>
        <w:ind w:left="567"/>
        <w:rPr>
          <w:rFonts w:cs="Arial"/>
          <w:sz w:val="22"/>
          <w:szCs w:val="22"/>
        </w:rPr>
      </w:pPr>
      <w:r w:rsidRPr="00A26461">
        <w:rPr>
          <w:rFonts w:cs="Arial"/>
          <w:sz w:val="22"/>
          <w:szCs w:val="22"/>
        </w:rPr>
        <w:t>I</w:t>
      </w:r>
      <w:r w:rsidR="00A5129C" w:rsidRPr="00A26461">
        <w:rPr>
          <w:rFonts w:cs="Arial"/>
          <w:sz w:val="22"/>
          <w:szCs w:val="22"/>
        </w:rPr>
        <w:t xml:space="preserve">ls ne doivent en aucun cas communiquer à des personnes extérieures au </w:t>
      </w:r>
      <w:r w:rsidR="00814577" w:rsidRPr="00A26461">
        <w:rPr>
          <w:rFonts w:cs="Arial"/>
          <w:sz w:val="22"/>
          <w:szCs w:val="22"/>
        </w:rPr>
        <w:t xml:space="preserve">CST et sa formation spécialisée </w:t>
      </w:r>
      <w:r w:rsidR="00A5129C" w:rsidRPr="00A26461">
        <w:rPr>
          <w:rFonts w:cs="Arial"/>
          <w:sz w:val="22"/>
          <w:szCs w:val="22"/>
        </w:rPr>
        <w:t>des éléments relatifs au contenu des dossiers ni anticiper la notification des avis.</w:t>
      </w:r>
    </w:p>
    <w:p w:rsidR="00DF4BFC" w:rsidRPr="00A26461" w:rsidRDefault="00DF4BFC" w:rsidP="00A5129C">
      <w:pPr>
        <w:pStyle w:val="Standard"/>
        <w:spacing w:before="120" w:after="0" w:line="240" w:lineRule="auto"/>
        <w:ind w:left="567"/>
        <w:rPr>
          <w:rFonts w:cs="Arial"/>
          <w:i/>
          <w:sz w:val="22"/>
          <w:szCs w:val="22"/>
        </w:rPr>
      </w:pPr>
      <w:r w:rsidRPr="00A26461">
        <w:rPr>
          <w:rFonts w:cs="Arial"/>
          <w:i/>
          <w:sz w:val="22"/>
          <w:szCs w:val="22"/>
        </w:rPr>
        <w:t>Jurisprudence : arrêt CE n° 295647 du 10 septembre 2007 Syndicat CFDT du Ministère des Affaires étrangères</w:t>
      </w:r>
    </w:p>
    <w:p w:rsidR="00A5129C" w:rsidRPr="00A26461" w:rsidRDefault="00A5129C" w:rsidP="00D911A8">
      <w:pPr>
        <w:pStyle w:val="Standard"/>
        <w:spacing w:after="0" w:line="240" w:lineRule="auto"/>
        <w:ind w:left="567"/>
        <w:rPr>
          <w:rFonts w:cs="Arial"/>
          <w:sz w:val="22"/>
          <w:szCs w:val="22"/>
        </w:rPr>
      </w:pPr>
    </w:p>
    <w:p w:rsidR="00D911A8" w:rsidRPr="00A26461" w:rsidRDefault="00ED0192" w:rsidP="00D911A8">
      <w:pPr>
        <w:pStyle w:val="Standard"/>
        <w:spacing w:after="0"/>
        <w:ind w:left="567"/>
        <w:rPr>
          <w:rFonts w:cs="Arial"/>
          <w:sz w:val="22"/>
          <w:szCs w:val="22"/>
        </w:rPr>
      </w:pPr>
      <w:r w:rsidRPr="00A26461">
        <w:rPr>
          <w:rFonts w:cs="Arial"/>
          <w:b/>
          <w:i/>
          <w:sz w:val="26"/>
          <w:szCs w:val="26"/>
          <w:u w:val="single"/>
        </w:rPr>
        <w:t>Article 2</w:t>
      </w:r>
      <w:r w:rsidR="001C6DB1">
        <w:rPr>
          <w:rFonts w:cs="Arial"/>
          <w:b/>
          <w:i/>
          <w:sz w:val="26"/>
          <w:szCs w:val="26"/>
          <w:u w:val="single"/>
        </w:rPr>
        <w:t>8</w:t>
      </w:r>
      <w:r w:rsidRPr="00A26461">
        <w:rPr>
          <w:rFonts w:cs="Arial"/>
          <w:b/>
          <w:smallCaps/>
          <w:sz w:val="26"/>
          <w:szCs w:val="26"/>
        </w:rPr>
        <w:t xml:space="preserve"> : </w:t>
      </w:r>
      <w:r w:rsidR="00D911A8" w:rsidRPr="00A26461">
        <w:rPr>
          <w:rFonts w:cs="Arial"/>
          <w:sz w:val="22"/>
          <w:szCs w:val="22"/>
        </w:rPr>
        <w:t xml:space="preserve">Les représentants du personnel, membres du comité, qui ne siègent pas en F3SCT, bénéficient d’une formation de trois jours au cours de leur mandat. Cette formation est renouvelée à chaque mandat. </w:t>
      </w:r>
    </w:p>
    <w:p w:rsidR="00ED0192" w:rsidRPr="00A26461" w:rsidRDefault="00ED0192" w:rsidP="00D911A8">
      <w:pPr>
        <w:pStyle w:val="Standard"/>
        <w:spacing w:after="0" w:line="240" w:lineRule="auto"/>
        <w:ind w:left="567"/>
        <w:rPr>
          <w:rFonts w:cs="Arial"/>
          <w:sz w:val="22"/>
          <w:szCs w:val="22"/>
        </w:rPr>
      </w:pPr>
      <w:r w:rsidRPr="00A26461">
        <w:rPr>
          <w:rFonts w:cs="Arial"/>
          <w:sz w:val="22"/>
          <w:szCs w:val="22"/>
        </w:rPr>
        <w:t>Les représentants du personnel, membres titulaires et suppléants de</w:t>
      </w:r>
      <w:r w:rsidR="00D911A8" w:rsidRPr="00A26461">
        <w:rPr>
          <w:rFonts w:cs="Arial"/>
          <w:sz w:val="22"/>
          <w:szCs w:val="22"/>
        </w:rPr>
        <w:t xml:space="preserve"> la F3SCT</w:t>
      </w:r>
      <w:r w:rsidRPr="00A26461">
        <w:rPr>
          <w:rFonts w:cs="Arial"/>
          <w:sz w:val="22"/>
          <w:szCs w:val="22"/>
        </w:rPr>
        <w:t xml:space="preserve"> bénéficient d'une formation en matière d'hygiène, de sécurité et de conditions de travail d'une durée minimale de cinq jours au cours du premier semestre de leur mandat. Cette formation est renouvelée à chaque mandat.</w:t>
      </w:r>
    </w:p>
    <w:p w:rsidR="00ED0192" w:rsidRPr="00A26461" w:rsidRDefault="00ED0192" w:rsidP="00D911A8">
      <w:pPr>
        <w:pStyle w:val="Standard"/>
        <w:spacing w:after="0"/>
        <w:ind w:left="567"/>
        <w:rPr>
          <w:rFonts w:cs="Arial"/>
          <w:sz w:val="22"/>
          <w:szCs w:val="22"/>
        </w:rPr>
      </w:pPr>
      <w:r w:rsidRPr="00A26461">
        <w:rPr>
          <w:rFonts w:cs="Arial"/>
          <w:sz w:val="22"/>
          <w:szCs w:val="22"/>
        </w:rPr>
        <w:lastRenderedPageBreak/>
        <w:t>L'employeur prend en charge les frais de déplacement et de séjour des agents en formation dans les conditions prévues par la réglementation applicable aux frais de déplacement des agents des collectivités territoriales.</w:t>
      </w:r>
    </w:p>
    <w:p w:rsidR="00ED0192" w:rsidRPr="00A26461" w:rsidRDefault="00D911A8" w:rsidP="008C13E0">
      <w:pPr>
        <w:pStyle w:val="Standard"/>
        <w:spacing w:after="0"/>
        <w:ind w:left="567"/>
        <w:rPr>
          <w:rFonts w:cs="Arial"/>
          <w:sz w:val="22"/>
          <w:szCs w:val="22"/>
        </w:rPr>
      </w:pPr>
      <w:r w:rsidRPr="00A26461">
        <w:rPr>
          <w:rFonts w:cs="Arial"/>
          <w:sz w:val="22"/>
          <w:szCs w:val="22"/>
        </w:rPr>
        <w:t>Pour deux des cinq jours de formation, le contenu de cette formation répond à l'objet défini aux articles R. 23159 et R. 2315-11 du code du travail et l’agent peut c</w:t>
      </w:r>
      <w:r w:rsidR="00ED0192" w:rsidRPr="00A26461">
        <w:rPr>
          <w:rFonts w:cs="Arial"/>
          <w:sz w:val="22"/>
          <w:szCs w:val="22"/>
        </w:rPr>
        <w:t>hoisi</w:t>
      </w:r>
      <w:r w:rsidRPr="00A26461">
        <w:rPr>
          <w:rFonts w:cs="Arial"/>
          <w:sz w:val="22"/>
          <w:szCs w:val="22"/>
        </w:rPr>
        <w:t>r</w:t>
      </w:r>
      <w:r w:rsidR="00ED0192" w:rsidRPr="00A26461">
        <w:rPr>
          <w:rFonts w:cs="Arial"/>
          <w:sz w:val="22"/>
          <w:szCs w:val="22"/>
        </w:rPr>
        <w:t xml:space="preserve"> la formation et</w:t>
      </w:r>
      <w:r w:rsidR="008C13E0" w:rsidRPr="00A26461">
        <w:rPr>
          <w:rFonts w:cs="Arial"/>
          <w:sz w:val="22"/>
          <w:szCs w:val="22"/>
        </w:rPr>
        <w:t xml:space="preserve"> </w:t>
      </w:r>
      <w:r w:rsidR="00ED0192" w:rsidRPr="00A26461">
        <w:rPr>
          <w:rFonts w:cs="Arial"/>
          <w:sz w:val="22"/>
          <w:szCs w:val="22"/>
        </w:rPr>
        <w:t>l'organisme de formation</w:t>
      </w:r>
      <w:r w:rsidR="008C13E0" w:rsidRPr="00A26461">
        <w:rPr>
          <w:rFonts w:cs="Arial"/>
          <w:sz w:val="22"/>
          <w:szCs w:val="22"/>
        </w:rPr>
        <w:t xml:space="preserve"> selon les modalités citées dans le décret n°2021-571 du 10 mai 2021</w:t>
      </w:r>
      <w:r w:rsidR="00ED0192" w:rsidRPr="00A26461">
        <w:rPr>
          <w:rFonts w:cs="Arial"/>
          <w:sz w:val="22"/>
          <w:szCs w:val="22"/>
        </w:rPr>
        <w:t>.</w:t>
      </w:r>
    </w:p>
    <w:p w:rsidR="00ED0192" w:rsidRPr="00A26461" w:rsidRDefault="00ED0192" w:rsidP="001673DA">
      <w:pPr>
        <w:pStyle w:val="Standard"/>
        <w:spacing w:after="0"/>
        <w:ind w:left="567"/>
        <w:rPr>
          <w:rFonts w:cs="Arial"/>
          <w:i/>
          <w:sz w:val="22"/>
          <w:szCs w:val="22"/>
        </w:rPr>
      </w:pPr>
      <w:r w:rsidRPr="00A26461">
        <w:rPr>
          <w:rFonts w:cs="Arial"/>
          <w:sz w:val="22"/>
          <w:szCs w:val="22"/>
        </w:rPr>
        <w:t>La demande de congé est adressée par écrit à l'autorité territoriale au moins un mois</w:t>
      </w:r>
      <w:r w:rsidR="001673DA" w:rsidRPr="00A26461">
        <w:rPr>
          <w:rFonts w:cs="Arial"/>
          <w:sz w:val="22"/>
          <w:szCs w:val="22"/>
        </w:rPr>
        <w:t xml:space="preserve"> avant le début de la formation </w:t>
      </w:r>
      <w:r w:rsidRPr="00A26461">
        <w:rPr>
          <w:rFonts w:cs="Arial"/>
          <w:i/>
          <w:sz w:val="22"/>
          <w:szCs w:val="22"/>
        </w:rPr>
        <w:t xml:space="preserve">(Article 98 </w:t>
      </w:r>
      <w:r w:rsidRPr="00A26461">
        <w:rPr>
          <w:rFonts w:cs="Arial"/>
          <w:i/>
          <w:szCs w:val="22"/>
        </w:rPr>
        <w:t>du décret n°2021-571 du 10 mai 2021</w:t>
      </w:r>
      <w:r w:rsidRPr="00A26461">
        <w:rPr>
          <w:rFonts w:cs="Arial"/>
          <w:i/>
          <w:sz w:val="22"/>
          <w:szCs w:val="22"/>
        </w:rPr>
        <w:t>)</w:t>
      </w:r>
      <w:r w:rsidR="001673DA" w:rsidRPr="00A26461">
        <w:rPr>
          <w:rFonts w:cs="Arial"/>
          <w:i/>
          <w:sz w:val="22"/>
          <w:szCs w:val="22"/>
        </w:rPr>
        <w:t>.</w:t>
      </w:r>
    </w:p>
    <w:p w:rsidR="00E172DC" w:rsidRPr="00A26461" w:rsidRDefault="00E172DC" w:rsidP="00E02323">
      <w:pPr>
        <w:spacing w:after="200" w:line="276" w:lineRule="auto"/>
        <w:jc w:val="left"/>
        <w:rPr>
          <w:rFonts w:cs="Arial"/>
          <w:color w:val="00000A"/>
          <w:szCs w:val="22"/>
        </w:rPr>
      </w:pPr>
    </w:p>
    <w:p w:rsidR="00A5129C" w:rsidRPr="00A26461" w:rsidRDefault="00A5129C" w:rsidP="00441384">
      <w:pPr>
        <w:pStyle w:val="Standard"/>
        <w:spacing w:after="0" w:line="240" w:lineRule="auto"/>
        <w:ind w:left="567"/>
        <w:jc w:val="center"/>
        <w:outlineLvl w:val="0"/>
        <w:rPr>
          <w:rFonts w:cs="Arial"/>
          <w:smallCaps/>
          <w:sz w:val="40"/>
          <w:szCs w:val="22"/>
        </w:rPr>
      </w:pPr>
      <w:bookmarkStart w:id="15" w:name="_Toc123908926"/>
      <w:r w:rsidRPr="00A26461">
        <w:rPr>
          <w:rFonts w:cs="Arial"/>
          <w:b/>
          <w:smallCaps/>
          <w:sz w:val="40"/>
          <w:szCs w:val="22"/>
        </w:rPr>
        <w:t>XI</w:t>
      </w:r>
      <w:r w:rsidR="00F709BF" w:rsidRPr="00A26461">
        <w:rPr>
          <w:rFonts w:cs="Arial"/>
          <w:b/>
          <w:smallCaps/>
          <w:sz w:val="40"/>
          <w:szCs w:val="22"/>
        </w:rPr>
        <w:t>V</w:t>
      </w:r>
      <w:r w:rsidRPr="00A26461">
        <w:rPr>
          <w:rFonts w:cs="Arial"/>
          <w:b/>
          <w:smallCaps/>
          <w:sz w:val="40"/>
          <w:szCs w:val="22"/>
        </w:rPr>
        <w:t xml:space="preserve"> – Modification du règlement intérieur</w:t>
      </w:r>
      <w:bookmarkEnd w:id="15"/>
    </w:p>
    <w:p w:rsidR="00A5129C" w:rsidRPr="00A26461" w:rsidRDefault="00A5129C" w:rsidP="00A5129C">
      <w:pPr>
        <w:pStyle w:val="Standard"/>
        <w:spacing w:after="0" w:line="240" w:lineRule="auto"/>
        <w:ind w:left="567"/>
        <w:rPr>
          <w:rFonts w:cs="Arial"/>
          <w:sz w:val="22"/>
          <w:szCs w:val="22"/>
        </w:rPr>
      </w:pPr>
    </w:p>
    <w:p w:rsidR="00A5129C" w:rsidRPr="00A26461" w:rsidRDefault="00A5129C" w:rsidP="00AA0FE5">
      <w:pPr>
        <w:pStyle w:val="Standard"/>
        <w:spacing w:after="0" w:line="240" w:lineRule="auto"/>
        <w:ind w:left="567"/>
        <w:rPr>
          <w:rFonts w:cs="Arial"/>
          <w:b/>
          <w:sz w:val="26"/>
          <w:szCs w:val="26"/>
        </w:rPr>
      </w:pPr>
      <w:r w:rsidRPr="00A26461">
        <w:rPr>
          <w:rFonts w:cs="Arial"/>
          <w:b/>
          <w:i/>
          <w:sz w:val="26"/>
          <w:szCs w:val="26"/>
          <w:u w:val="single"/>
        </w:rPr>
        <w:t xml:space="preserve">Article </w:t>
      </w:r>
      <w:r w:rsidR="001C6DB1">
        <w:rPr>
          <w:rFonts w:cs="Arial"/>
          <w:b/>
          <w:i/>
          <w:sz w:val="26"/>
          <w:szCs w:val="26"/>
          <w:u w:val="single"/>
        </w:rPr>
        <w:t>29</w:t>
      </w:r>
      <w:r w:rsidR="00AA0FE5" w:rsidRPr="00A26461">
        <w:rPr>
          <w:rFonts w:cs="Arial"/>
          <w:b/>
          <w:i/>
          <w:sz w:val="26"/>
          <w:szCs w:val="26"/>
          <w:u w:val="single"/>
        </w:rPr>
        <w:t xml:space="preserve"> </w:t>
      </w:r>
      <w:r w:rsidRPr="00A26461">
        <w:rPr>
          <w:rFonts w:cs="Arial"/>
          <w:b/>
          <w:sz w:val="26"/>
          <w:szCs w:val="26"/>
        </w:rPr>
        <w:t>:</w:t>
      </w:r>
      <w:r w:rsidRPr="00A26461">
        <w:rPr>
          <w:rFonts w:cs="Arial"/>
          <w:sz w:val="22"/>
          <w:szCs w:val="22"/>
        </w:rPr>
        <w:t xml:space="preserve"> La modification du présent règlement pourra être demandée et décidée à la majorité des membres du </w:t>
      </w:r>
      <w:r w:rsidR="00DF4BFC" w:rsidRPr="00A26461">
        <w:rPr>
          <w:rFonts w:cs="Arial"/>
          <w:sz w:val="22"/>
          <w:szCs w:val="22"/>
        </w:rPr>
        <w:t>C</w:t>
      </w:r>
      <w:r w:rsidR="00DC1703" w:rsidRPr="00A26461">
        <w:rPr>
          <w:rFonts w:cs="Arial"/>
          <w:sz w:val="22"/>
          <w:szCs w:val="22"/>
        </w:rPr>
        <w:t>S</w:t>
      </w:r>
      <w:r w:rsidR="00DF4BFC" w:rsidRPr="00A26461">
        <w:rPr>
          <w:rFonts w:cs="Arial"/>
          <w:sz w:val="22"/>
          <w:szCs w:val="22"/>
        </w:rPr>
        <w:t>T</w:t>
      </w:r>
      <w:r w:rsidR="00F36D44" w:rsidRPr="00A26461">
        <w:rPr>
          <w:rFonts w:cs="Arial"/>
          <w:sz w:val="22"/>
          <w:szCs w:val="22"/>
        </w:rPr>
        <w:t xml:space="preserve"> et après avoir reçu les propositions de la F3SCT</w:t>
      </w:r>
      <w:r w:rsidR="00F36D44" w:rsidRPr="00A26461">
        <w:rPr>
          <w:rFonts w:cs="Arial"/>
          <w:color w:val="A6A6A6" w:themeColor="background1" w:themeShade="A6"/>
          <w:sz w:val="22"/>
          <w:szCs w:val="22"/>
        </w:rPr>
        <w:t>.</w:t>
      </w:r>
    </w:p>
    <w:p w:rsidR="00A5129C" w:rsidRPr="00A26461" w:rsidRDefault="00A5129C" w:rsidP="00A5129C">
      <w:pPr>
        <w:pStyle w:val="Standard"/>
        <w:spacing w:after="0" w:line="240" w:lineRule="auto"/>
        <w:ind w:left="567"/>
        <w:rPr>
          <w:rFonts w:cs="Arial"/>
          <w:sz w:val="22"/>
          <w:szCs w:val="22"/>
        </w:rPr>
      </w:pPr>
    </w:p>
    <w:p w:rsidR="00E172DC" w:rsidRPr="00A26461" w:rsidRDefault="00E172DC" w:rsidP="00B65FDE">
      <w:pPr>
        <w:pStyle w:val="Standard"/>
        <w:spacing w:after="0" w:line="240" w:lineRule="auto"/>
        <w:ind w:left="567"/>
        <w:rPr>
          <w:rFonts w:cs="Arial"/>
          <w:szCs w:val="22"/>
        </w:rPr>
      </w:pPr>
    </w:p>
    <w:p w:rsidR="00E172DC" w:rsidRPr="00A26461" w:rsidRDefault="00E172DC" w:rsidP="00B65FDE">
      <w:pPr>
        <w:pStyle w:val="Standard"/>
        <w:spacing w:after="0" w:line="240" w:lineRule="auto"/>
        <w:ind w:left="567"/>
        <w:rPr>
          <w:rFonts w:cs="Arial"/>
          <w:sz w:val="22"/>
          <w:szCs w:val="22"/>
        </w:rPr>
      </w:pPr>
    </w:p>
    <w:p w:rsidR="00E172DC" w:rsidRPr="00A26461" w:rsidRDefault="00E172DC" w:rsidP="00B65FDE">
      <w:pPr>
        <w:pStyle w:val="Standard"/>
        <w:spacing w:after="0" w:line="240" w:lineRule="auto"/>
        <w:ind w:left="567"/>
        <w:rPr>
          <w:rFonts w:cs="Arial"/>
          <w:sz w:val="22"/>
          <w:szCs w:val="22"/>
        </w:rPr>
      </w:pPr>
    </w:p>
    <w:sectPr w:rsidR="00E172DC" w:rsidRPr="00A26461" w:rsidSect="00A26461">
      <w:headerReference w:type="even" r:id="rId9"/>
      <w:headerReference w:type="default" r:id="rId10"/>
      <w:footerReference w:type="even" r:id="rId11"/>
      <w:footerReference w:type="default" r:id="rId12"/>
      <w:headerReference w:type="first" r:id="rId13"/>
      <w:footerReference w:type="first" r:id="rId14"/>
      <w:pgSz w:w="11906" w:h="16838" w:code="9"/>
      <w:pgMar w:top="1418" w:right="1274"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461" w:rsidRDefault="00A26461" w:rsidP="00C8485E">
      <w:r>
        <w:separator/>
      </w:r>
    </w:p>
  </w:endnote>
  <w:endnote w:type="continuationSeparator" w:id="0">
    <w:p w:rsidR="00A26461" w:rsidRDefault="00A26461" w:rsidP="00C8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FD2" w:rsidRDefault="00AA2FD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944716"/>
      <w:docPartObj>
        <w:docPartGallery w:val="Page Numbers (Bottom of Page)"/>
        <w:docPartUnique/>
      </w:docPartObj>
    </w:sdtPr>
    <w:sdtContent>
      <w:p w:rsidR="00A26461" w:rsidRDefault="00A26461">
        <w:pPr>
          <w:pStyle w:val="Pieddepage"/>
          <w:jc w:val="right"/>
        </w:pPr>
        <w:r>
          <w:fldChar w:fldCharType="begin"/>
        </w:r>
        <w:r>
          <w:instrText>PAGE   \* MERGEFORMAT</w:instrText>
        </w:r>
        <w:r>
          <w:fldChar w:fldCharType="separate"/>
        </w:r>
        <w:r w:rsidR="00AA2FD2">
          <w:rPr>
            <w:noProof/>
          </w:rPr>
          <w:t>16</w:t>
        </w:r>
        <w:r>
          <w:fldChar w:fldCharType="end"/>
        </w:r>
      </w:p>
    </w:sdtContent>
  </w:sdt>
  <w:p w:rsidR="00A26461" w:rsidRDefault="00A2646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FD2" w:rsidRDefault="00AA2FD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461" w:rsidRDefault="00A26461" w:rsidP="00C8485E">
      <w:r>
        <w:separator/>
      </w:r>
    </w:p>
  </w:footnote>
  <w:footnote w:type="continuationSeparator" w:id="0">
    <w:p w:rsidR="00A26461" w:rsidRDefault="00A26461" w:rsidP="00C84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FD2" w:rsidRDefault="00AA2FD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123632"/>
      <w:docPartObj>
        <w:docPartGallery w:val="Watermarks"/>
        <w:docPartUnique/>
      </w:docPartObj>
    </w:sdtPr>
    <w:sdtContent>
      <w:p w:rsidR="00AA2FD2" w:rsidRDefault="00AA2FD2">
        <w:pPr>
          <w:pStyle w:val="En-tt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EXE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FD2" w:rsidRDefault="00AA2FD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59pt;height:90.75pt" o:bullet="t">
        <v:imagedata r:id="rId1" o:title="Livre"/>
      </v:shape>
    </w:pict>
  </w:numPicBullet>
  <w:abstractNum w:abstractNumId="0" w15:restartNumberingAfterBreak="0">
    <w:nsid w:val="011F2DF1"/>
    <w:multiLevelType w:val="hybridMultilevel"/>
    <w:tmpl w:val="1D34C8F6"/>
    <w:lvl w:ilvl="0" w:tplc="040C000D">
      <w:start w:val="1"/>
      <w:numFmt w:val="bullet"/>
      <w:lvlText w:val=""/>
      <w:lvlJc w:val="left"/>
      <w:pPr>
        <w:ind w:left="1287" w:hanging="360"/>
      </w:pPr>
      <w:rPr>
        <w:rFonts w:ascii="Wingdings" w:hAnsi="Wingdings" w:hint="default"/>
      </w:rPr>
    </w:lvl>
    <w:lvl w:ilvl="1" w:tplc="040C0001">
      <w:start w:val="1"/>
      <w:numFmt w:val="bullet"/>
      <w:lvlText w:val=""/>
      <w:lvlJc w:val="left"/>
      <w:pPr>
        <w:ind w:left="2007" w:hanging="360"/>
      </w:pPr>
      <w:rPr>
        <w:rFonts w:ascii="Symbol" w:hAnsi="Symbol" w:hint="default"/>
      </w:rPr>
    </w:lvl>
    <w:lvl w:ilvl="2" w:tplc="2986555C">
      <w:numFmt w:val="bullet"/>
      <w:lvlText w:val="-"/>
      <w:lvlJc w:val="left"/>
      <w:pPr>
        <w:ind w:left="2727" w:hanging="360"/>
      </w:pPr>
      <w:rPr>
        <w:rFonts w:ascii="Arial" w:eastAsia="Times New Roman" w:hAnsi="Arial" w:cs="Arial"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52F1B52"/>
    <w:multiLevelType w:val="hybridMultilevel"/>
    <w:tmpl w:val="846A512E"/>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 w15:restartNumberingAfterBreak="0">
    <w:nsid w:val="08AA1116"/>
    <w:multiLevelType w:val="hybridMultilevel"/>
    <w:tmpl w:val="7A188A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22167F"/>
    <w:multiLevelType w:val="hybridMultilevel"/>
    <w:tmpl w:val="759435B0"/>
    <w:lvl w:ilvl="0" w:tplc="040C000D">
      <w:start w:val="1"/>
      <w:numFmt w:val="bullet"/>
      <w:lvlText w:val=""/>
      <w:lvlJc w:val="left"/>
      <w:pPr>
        <w:ind w:left="1287" w:hanging="360"/>
      </w:pPr>
      <w:rPr>
        <w:rFonts w:ascii="Wingdings" w:hAnsi="Wingdings" w:hint="default"/>
      </w:rPr>
    </w:lvl>
    <w:lvl w:ilvl="1" w:tplc="040C0001">
      <w:start w:val="1"/>
      <w:numFmt w:val="bullet"/>
      <w:lvlText w:val=""/>
      <w:lvlJc w:val="left"/>
      <w:pPr>
        <w:ind w:left="2007" w:hanging="360"/>
      </w:pPr>
      <w:rPr>
        <w:rFonts w:ascii="Symbol" w:hAnsi="Symbol" w:hint="default"/>
      </w:rPr>
    </w:lvl>
    <w:lvl w:ilvl="2" w:tplc="040C0001">
      <w:start w:val="1"/>
      <w:numFmt w:val="bullet"/>
      <w:lvlText w:val=""/>
      <w:lvlJc w:val="left"/>
      <w:pPr>
        <w:ind w:left="2727" w:hanging="360"/>
      </w:pPr>
      <w:rPr>
        <w:rFonts w:ascii="Symbol" w:hAnsi="Symbol" w:hint="default"/>
      </w:rPr>
    </w:lvl>
    <w:lvl w:ilvl="3" w:tplc="040C000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1046029E"/>
    <w:multiLevelType w:val="hybridMultilevel"/>
    <w:tmpl w:val="956CB5B2"/>
    <w:lvl w:ilvl="0" w:tplc="040C0001">
      <w:start w:val="1"/>
      <w:numFmt w:val="bullet"/>
      <w:lvlText w:val=""/>
      <w:lvlJc w:val="left"/>
      <w:pPr>
        <w:ind w:left="1432" w:hanging="360"/>
      </w:pPr>
      <w:rPr>
        <w:rFonts w:ascii="Symbol" w:hAnsi="Symbol" w:hint="default"/>
      </w:rPr>
    </w:lvl>
    <w:lvl w:ilvl="1" w:tplc="040C0003" w:tentative="1">
      <w:start w:val="1"/>
      <w:numFmt w:val="bullet"/>
      <w:lvlText w:val="o"/>
      <w:lvlJc w:val="left"/>
      <w:pPr>
        <w:ind w:left="2152" w:hanging="360"/>
      </w:pPr>
      <w:rPr>
        <w:rFonts w:ascii="Courier New" w:hAnsi="Courier New" w:cs="Courier New" w:hint="default"/>
      </w:rPr>
    </w:lvl>
    <w:lvl w:ilvl="2" w:tplc="040C0005" w:tentative="1">
      <w:start w:val="1"/>
      <w:numFmt w:val="bullet"/>
      <w:lvlText w:val=""/>
      <w:lvlJc w:val="left"/>
      <w:pPr>
        <w:ind w:left="2872" w:hanging="360"/>
      </w:pPr>
      <w:rPr>
        <w:rFonts w:ascii="Wingdings" w:hAnsi="Wingdings" w:hint="default"/>
      </w:rPr>
    </w:lvl>
    <w:lvl w:ilvl="3" w:tplc="040C0001" w:tentative="1">
      <w:start w:val="1"/>
      <w:numFmt w:val="bullet"/>
      <w:lvlText w:val=""/>
      <w:lvlJc w:val="left"/>
      <w:pPr>
        <w:ind w:left="3592" w:hanging="360"/>
      </w:pPr>
      <w:rPr>
        <w:rFonts w:ascii="Symbol" w:hAnsi="Symbol" w:hint="default"/>
      </w:rPr>
    </w:lvl>
    <w:lvl w:ilvl="4" w:tplc="040C0003" w:tentative="1">
      <w:start w:val="1"/>
      <w:numFmt w:val="bullet"/>
      <w:lvlText w:val="o"/>
      <w:lvlJc w:val="left"/>
      <w:pPr>
        <w:ind w:left="4312" w:hanging="360"/>
      </w:pPr>
      <w:rPr>
        <w:rFonts w:ascii="Courier New" w:hAnsi="Courier New" w:cs="Courier New" w:hint="default"/>
      </w:rPr>
    </w:lvl>
    <w:lvl w:ilvl="5" w:tplc="040C0005" w:tentative="1">
      <w:start w:val="1"/>
      <w:numFmt w:val="bullet"/>
      <w:lvlText w:val=""/>
      <w:lvlJc w:val="left"/>
      <w:pPr>
        <w:ind w:left="5032" w:hanging="360"/>
      </w:pPr>
      <w:rPr>
        <w:rFonts w:ascii="Wingdings" w:hAnsi="Wingdings" w:hint="default"/>
      </w:rPr>
    </w:lvl>
    <w:lvl w:ilvl="6" w:tplc="040C0001" w:tentative="1">
      <w:start w:val="1"/>
      <w:numFmt w:val="bullet"/>
      <w:lvlText w:val=""/>
      <w:lvlJc w:val="left"/>
      <w:pPr>
        <w:ind w:left="5752" w:hanging="360"/>
      </w:pPr>
      <w:rPr>
        <w:rFonts w:ascii="Symbol" w:hAnsi="Symbol" w:hint="default"/>
      </w:rPr>
    </w:lvl>
    <w:lvl w:ilvl="7" w:tplc="040C0003" w:tentative="1">
      <w:start w:val="1"/>
      <w:numFmt w:val="bullet"/>
      <w:lvlText w:val="o"/>
      <w:lvlJc w:val="left"/>
      <w:pPr>
        <w:ind w:left="6472" w:hanging="360"/>
      </w:pPr>
      <w:rPr>
        <w:rFonts w:ascii="Courier New" w:hAnsi="Courier New" w:cs="Courier New" w:hint="default"/>
      </w:rPr>
    </w:lvl>
    <w:lvl w:ilvl="8" w:tplc="040C0005" w:tentative="1">
      <w:start w:val="1"/>
      <w:numFmt w:val="bullet"/>
      <w:lvlText w:val=""/>
      <w:lvlJc w:val="left"/>
      <w:pPr>
        <w:ind w:left="7192" w:hanging="360"/>
      </w:pPr>
      <w:rPr>
        <w:rFonts w:ascii="Wingdings" w:hAnsi="Wingdings" w:hint="default"/>
      </w:rPr>
    </w:lvl>
  </w:abstractNum>
  <w:abstractNum w:abstractNumId="5" w15:restartNumberingAfterBreak="0">
    <w:nsid w:val="10A24CE2"/>
    <w:multiLevelType w:val="hybridMultilevel"/>
    <w:tmpl w:val="6ABAEB34"/>
    <w:lvl w:ilvl="0" w:tplc="E09683E6">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F0262FC">
      <w:start w:val="1"/>
      <w:numFmt w:val="bullet"/>
      <w:lvlText w:val="o"/>
      <w:lvlJc w:val="left"/>
      <w:pPr>
        <w:ind w:left="22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C16B66C">
      <w:start w:val="1"/>
      <w:numFmt w:val="bullet"/>
      <w:lvlText w:val="▪"/>
      <w:lvlJc w:val="left"/>
      <w:pPr>
        <w:ind w:left="29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11275FA">
      <w:start w:val="1"/>
      <w:numFmt w:val="bullet"/>
      <w:lvlText w:val="•"/>
      <w:lvlJc w:val="left"/>
      <w:pPr>
        <w:ind w:left="37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FA8DE7C">
      <w:start w:val="1"/>
      <w:numFmt w:val="bullet"/>
      <w:lvlText w:val="o"/>
      <w:lvlJc w:val="left"/>
      <w:pPr>
        <w:ind w:left="44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252EA86">
      <w:start w:val="1"/>
      <w:numFmt w:val="bullet"/>
      <w:lvlText w:val="▪"/>
      <w:lvlJc w:val="left"/>
      <w:pPr>
        <w:ind w:left="51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89E3D1E">
      <w:start w:val="1"/>
      <w:numFmt w:val="bullet"/>
      <w:lvlText w:val="•"/>
      <w:lvlJc w:val="left"/>
      <w:pPr>
        <w:ind w:left="58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A244860">
      <w:start w:val="1"/>
      <w:numFmt w:val="bullet"/>
      <w:lvlText w:val="o"/>
      <w:lvlJc w:val="left"/>
      <w:pPr>
        <w:ind w:left="65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63ACF22">
      <w:start w:val="1"/>
      <w:numFmt w:val="bullet"/>
      <w:lvlText w:val="▪"/>
      <w:lvlJc w:val="left"/>
      <w:pPr>
        <w:ind w:left="73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1145C0D"/>
    <w:multiLevelType w:val="hybridMultilevel"/>
    <w:tmpl w:val="810C460E"/>
    <w:lvl w:ilvl="0" w:tplc="040C0001">
      <w:start w:val="7"/>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EB0A21"/>
    <w:multiLevelType w:val="hybridMultilevel"/>
    <w:tmpl w:val="A88464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5A1DF1"/>
    <w:multiLevelType w:val="hybridMultilevel"/>
    <w:tmpl w:val="70B2E122"/>
    <w:lvl w:ilvl="0" w:tplc="040C0001">
      <w:start w:val="10"/>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443D56"/>
    <w:multiLevelType w:val="hybridMultilevel"/>
    <w:tmpl w:val="B052D33C"/>
    <w:lvl w:ilvl="0" w:tplc="040C000D">
      <w:start w:val="1"/>
      <w:numFmt w:val="bullet"/>
      <w:lvlText w:val=""/>
      <w:lvlJc w:val="left"/>
      <w:pPr>
        <w:ind w:left="1287" w:hanging="360"/>
      </w:pPr>
      <w:rPr>
        <w:rFonts w:ascii="Wingdings" w:hAnsi="Wingdings" w:hint="default"/>
      </w:rPr>
    </w:lvl>
    <w:lvl w:ilvl="1" w:tplc="040C0001">
      <w:start w:val="1"/>
      <w:numFmt w:val="bullet"/>
      <w:lvlText w:val=""/>
      <w:lvlJc w:val="left"/>
      <w:pPr>
        <w:ind w:left="2007" w:hanging="360"/>
      </w:pPr>
      <w:rPr>
        <w:rFonts w:ascii="Symbol" w:hAnsi="Symbol" w:hint="default"/>
      </w:rPr>
    </w:lvl>
    <w:lvl w:ilvl="2" w:tplc="040C0001">
      <w:start w:val="1"/>
      <w:numFmt w:val="bullet"/>
      <w:lvlText w:val=""/>
      <w:lvlJc w:val="left"/>
      <w:pPr>
        <w:ind w:left="2727" w:hanging="360"/>
      </w:pPr>
      <w:rPr>
        <w:rFonts w:ascii="Symbol" w:hAnsi="Symbol"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203434EC"/>
    <w:multiLevelType w:val="hybridMultilevel"/>
    <w:tmpl w:val="DB862A96"/>
    <w:lvl w:ilvl="0" w:tplc="040C0001">
      <w:start w:val="1"/>
      <w:numFmt w:val="bullet"/>
      <w:lvlText w:val=""/>
      <w:lvlJc w:val="left"/>
      <w:pPr>
        <w:ind w:left="942" w:hanging="360"/>
      </w:pPr>
      <w:rPr>
        <w:rFonts w:ascii="Symbol" w:hAnsi="Symbol" w:hint="default"/>
      </w:rPr>
    </w:lvl>
    <w:lvl w:ilvl="1" w:tplc="040C0003" w:tentative="1">
      <w:start w:val="1"/>
      <w:numFmt w:val="bullet"/>
      <w:lvlText w:val="o"/>
      <w:lvlJc w:val="left"/>
      <w:pPr>
        <w:ind w:left="1662" w:hanging="360"/>
      </w:pPr>
      <w:rPr>
        <w:rFonts w:ascii="Courier New" w:hAnsi="Courier New" w:cs="Courier New" w:hint="default"/>
      </w:rPr>
    </w:lvl>
    <w:lvl w:ilvl="2" w:tplc="040C0005" w:tentative="1">
      <w:start w:val="1"/>
      <w:numFmt w:val="bullet"/>
      <w:lvlText w:val=""/>
      <w:lvlJc w:val="left"/>
      <w:pPr>
        <w:ind w:left="2382" w:hanging="360"/>
      </w:pPr>
      <w:rPr>
        <w:rFonts w:ascii="Wingdings" w:hAnsi="Wingdings" w:hint="default"/>
      </w:rPr>
    </w:lvl>
    <w:lvl w:ilvl="3" w:tplc="040C0001" w:tentative="1">
      <w:start w:val="1"/>
      <w:numFmt w:val="bullet"/>
      <w:lvlText w:val=""/>
      <w:lvlJc w:val="left"/>
      <w:pPr>
        <w:ind w:left="3102" w:hanging="360"/>
      </w:pPr>
      <w:rPr>
        <w:rFonts w:ascii="Symbol" w:hAnsi="Symbol" w:hint="default"/>
      </w:rPr>
    </w:lvl>
    <w:lvl w:ilvl="4" w:tplc="040C0003" w:tentative="1">
      <w:start w:val="1"/>
      <w:numFmt w:val="bullet"/>
      <w:lvlText w:val="o"/>
      <w:lvlJc w:val="left"/>
      <w:pPr>
        <w:ind w:left="3822" w:hanging="360"/>
      </w:pPr>
      <w:rPr>
        <w:rFonts w:ascii="Courier New" w:hAnsi="Courier New" w:cs="Courier New" w:hint="default"/>
      </w:rPr>
    </w:lvl>
    <w:lvl w:ilvl="5" w:tplc="040C0005" w:tentative="1">
      <w:start w:val="1"/>
      <w:numFmt w:val="bullet"/>
      <w:lvlText w:val=""/>
      <w:lvlJc w:val="left"/>
      <w:pPr>
        <w:ind w:left="4542" w:hanging="360"/>
      </w:pPr>
      <w:rPr>
        <w:rFonts w:ascii="Wingdings" w:hAnsi="Wingdings" w:hint="default"/>
      </w:rPr>
    </w:lvl>
    <w:lvl w:ilvl="6" w:tplc="040C0001" w:tentative="1">
      <w:start w:val="1"/>
      <w:numFmt w:val="bullet"/>
      <w:lvlText w:val=""/>
      <w:lvlJc w:val="left"/>
      <w:pPr>
        <w:ind w:left="5262" w:hanging="360"/>
      </w:pPr>
      <w:rPr>
        <w:rFonts w:ascii="Symbol" w:hAnsi="Symbol" w:hint="default"/>
      </w:rPr>
    </w:lvl>
    <w:lvl w:ilvl="7" w:tplc="040C0003" w:tentative="1">
      <w:start w:val="1"/>
      <w:numFmt w:val="bullet"/>
      <w:lvlText w:val="o"/>
      <w:lvlJc w:val="left"/>
      <w:pPr>
        <w:ind w:left="5982" w:hanging="360"/>
      </w:pPr>
      <w:rPr>
        <w:rFonts w:ascii="Courier New" w:hAnsi="Courier New" w:cs="Courier New" w:hint="default"/>
      </w:rPr>
    </w:lvl>
    <w:lvl w:ilvl="8" w:tplc="040C0005" w:tentative="1">
      <w:start w:val="1"/>
      <w:numFmt w:val="bullet"/>
      <w:lvlText w:val=""/>
      <w:lvlJc w:val="left"/>
      <w:pPr>
        <w:ind w:left="6702" w:hanging="360"/>
      </w:pPr>
      <w:rPr>
        <w:rFonts w:ascii="Wingdings" w:hAnsi="Wingdings" w:hint="default"/>
      </w:rPr>
    </w:lvl>
  </w:abstractNum>
  <w:abstractNum w:abstractNumId="11" w15:restartNumberingAfterBreak="0">
    <w:nsid w:val="21916DC0"/>
    <w:multiLevelType w:val="hybridMultilevel"/>
    <w:tmpl w:val="7414BC1A"/>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2" w15:restartNumberingAfterBreak="0">
    <w:nsid w:val="25475C84"/>
    <w:multiLevelType w:val="hybridMultilevel"/>
    <w:tmpl w:val="005E75E2"/>
    <w:lvl w:ilvl="0" w:tplc="040C000D">
      <w:start w:val="1"/>
      <w:numFmt w:val="bullet"/>
      <w:lvlText w:val=""/>
      <w:lvlJc w:val="left"/>
      <w:pPr>
        <w:ind w:left="1287" w:hanging="360"/>
      </w:pPr>
      <w:rPr>
        <w:rFonts w:ascii="Wingdings" w:hAnsi="Wingdings" w:hint="default"/>
      </w:rPr>
    </w:lvl>
    <w:lvl w:ilvl="1" w:tplc="040C0001">
      <w:start w:val="1"/>
      <w:numFmt w:val="bullet"/>
      <w:lvlText w:val=""/>
      <w:lvlJc w:val="left"/>
      <w:pPr>
        <w:ind w:left="2007" w:hanging="360"/>
      </w:pPr>
      <w:rPr>
        <w:rFonts w:ascii="Symbol" w:hAnsi="Symbol" w:hint="default"/>
      </w:rPr>
    </w:lvl>
    <w:lvl w:ilvl="2" w:tplc="040C0001">
      <w:start w:val="1"/>
      <w:numFmt w:val="bullet"/>
      <w:lvlText w:val=""/>
      <w:lvlJc w:val="left"/>
      <w:pPr>
        <w:ind w:left="2727" w:hanging="360"/>
      </w:pPr>
      <w:rPr>
        <w:rFonts w:ascii="Symbol" w:hAnsi="Symbol"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2A92544E"/>
    <w:multiLevelType w:val="hybridMultilevel"/>
    <w:tmpl w:val="51349B6C"/>
    <w:lvl w:ilvl="0" w:tplc="040C0001">
      <w:start w:val="1"/>
      <w:numFmt w:val="bullet"/>
      <w:lvlText w:val=""/>
      <w:lvlJc w:val="left"/>
      <w:pPr>
        <w:ind w:left="720" w:hanging="360"/>
      </w:pPr>
      <w:rPr>
        <w:rFonts w:ascii="Symbol" w:hAnsi="Symbol" w:hint="default"/>
      </w:rPr>
    </w:lvl>
    <w:lvl w:ilvl="1" w:tplc="FE5803AA">
      <w:numFmt w:val="bullet"/>
      <w:lvlText w:val="•"/>
      <w:lvlJc w:val="left"/>
      <w:pPr>
        <w:ind w:left="1440" w:hanging="360"/>
      </w:pPr>
      <w:rPr>
        <w:rFonts w:ascii="Times New Roman" w:eastAsia="Segoe UI Symbol"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ED55B8"/>
    <w:multiLevelType w:val="hybridMultilevel"/>
    <w:tmpl w:val="A8AA021A"/>
    <w:lvl w:ilvl="0" w:tplc="040C000D">
      <w:start w:val="1"/>
      <w:numFmt w:val="bullet"/>
      <w:lvlText w:val=""/>
      <w:lvlJc w:val="left"/>
      <w:pPr>
        <w:ind w:left="1083" w:hanging="360"/>
      </w:pPr>
      <w:rPr>
        <w:rFonts w:ascii="Wingdings" w:hAnsi="Wingdings" w:hint="default"/>
      </w:rPr>
    </w:lvl>
    <w:lvl w:ilvl="1" w:tplc="040C0003" w:tentative="1">
      <w:start w:val="1"/>
      <w:numFmt w:val="bullet"/>
      <w:lvlText w:val="o"/>
      <w:lvlJc w:val="left"/>
      <w:pPr>
        <w:ind w:left="1803" w:hanging="360"/>
      </w:pPr>
      <w:rPr>
        <w:rFonts w:ascii="Courier New" w:hAnsi="Courier New" w:cs="Courier New" w:hint="default"/>
      </w:rPr>
    </w:lvl>
    <w:lvl w:ilvl="2" w:tplc="040C0005" w:tentative="1">
      <w:start w:val="1"/>
      <w:numFmt w:val="bullet"/>
      <w:lvlText w:val=""/>
      <w:lvlJc w:val="left"/>
      <w:pPr>
        <w:ind w:left="2523" w:hanging="360"/>
      </w:pPr>
      <w:rPr>
        <w:rFonts w:ascii="Wingdings" w:hAnsi="Wingdings" w:hint="default"/>
      </w:rPr>
    </w:lvl>
    <w:lvl w:ilvl="3" w:tplc="040C0001">
      <w:start w:val="1"/>
      <w:numFmt w:val="bullet"/>
      <w:lvlText w:val=""/>
      <w:lvlJc w:val="left"/>
      <w:pPr>
        <w:ind w:left="3243" w:hanging="360"/>
      </w:pPr>
      <w:rPr>
        <w:rFonts w:ascii="Symbol" w:hAnsi="Symbol" w:hint="default"/>
      </w:rPr>
    </w:lvl>
    <w:lvl w:ilvl="4" w:tplc="040C0003" w:tentative="1">
      <w:start w:val="1"/>
      <w:numFmt w:val="bullet"/>
      <w:lvlText w:val="o"/>
      <w:lvlJc w:val="left"/>
      <w:pPr>
        <w:ind w:left="3963" w:hanging="360"/>
      </w:pPr>
      <w:rPr>
        <w:rFonts w:ascii="Courier New" w:hAnsi="Courier New" w:cs="Courier New" w:hint="default"/>
      </w:rPr>
    </w:lvl>
    <w:lvl w:ilvl="5" w:tplc="040C0005" w:tentative="1">
      <w:start w:val="1"/>
      <w:numFmt w:val="bullet"/>
      <w:lvlText w:val=""/>
      <w:lvlJc w:val="left"/>
      <w:pPr>
        <w:ind w:left="4683" w:hanging="360"/>
      </w:pPr>
      <w:rPr>
        <w:rFonts w:ascii="Wingdings" w:hAnsi="Wingdings" w:hint="default"/>
      </w:rPr>
    </w:lvl>
    <w:lvl w:ilvl="6" w:tplc="040C0001" w:tentative="1">
      <w:start w:val="1"/>
      <w:numFmt w:val="bullet"/>
      <w:lvlText w:val=""/>
      <w:lvlJc w:val="left"/>
      <w:pPr>
        <w:ind w:left="5403" w:hanging="360"/>
      </w:pPr>
      <w:rPr>
        <w:rFonts w:ascii="Symbol" w:hAnsi="Symbol" w:hint="default"/>
      </w:rPr>
    </w:lvl>
    <w:lvl w:ilvl="7" w:tplc="040C0003" w:tentative="1">
      <w:start w:val="1"/>
      <w:numFmt w:val="bullet"/>
      <w:lvlText w:val="o"/>
      <w:lvlJc w:val="left"/>
      <w:pPr>
        <w:ind w:left="6123" w:hanging="360"/>
      </w:pPr>
      <w:rPr>
        <w:rFonts w:ascii="Courier New" w:hAnsi="Courier New" w:cs="Courier New" w:hint="default"/>
      </w:rPr>
    </w:lvl>
    <w:lvl w:ilvl="8" w:tplc="040C0005" w:tentative="1">
      <w:start w:val="1"/>
      <w:numFmt w:val="bullet"/>
      <w:lvlText w:val=""/>
      <w:lvlJc w:val="left"/>
      <w:pPr>
        <w:ind w:left="6843" w:hanging="360"/>
      </w:pPr>
      <w:rPr>
        <w:rFonts w:ascii="Wingdings" w:hAnsi="Wingdings" w:hint="default"/>
      </w:rPr>
    </w:lvl>
  </w:abstractNum>
  <w:abstractNum w:abstractNumId="15" w15:restartNumberingAfterBreak="0">
    <w:nsid w:val="2DB23DBB"/>
    <w:multiLevelType w:val="hybridMultilevel"/>
    <w:tmpl w:val="D59C401E"/>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6" w15:restartNumberingAfterBreak="0">
    <w:nsid w:val="30987A94"/>
    <w:multiLevelType w:val="hybridMultilevel"/>
    <w:tmpl w:val="AA446D84"/>
    <w:lvl w:ilvl="0" w:tplc="040C000D">
      <w:start w:val="1"/>
      <w:numFmt w:val="bullet"/>
      <w:lvlText w:val=""/>
      <w:lvlJc w:val="left"/>
      <w:pPr>
        <w:ind w:left="1287" w:hanging="360"/>
      </w:pPr>
      <w:rPr>
        <w:rFonts w:ascii="Wingdings" w:hAnsi="Wingdings" w:hint="default"/>
      </w:rPr>
    </w:lvl>
    <w:lvl w:ilvl="1" w:tplc="41ACD2BA">
      <w:numFmt w:val="bullet"/>
      <w:lvlText w:val="-"/>
      <w:lvlJc w:val="left"/>
      <w:pPr>
        <w:ind w:left="2007" w:hanging="360"/>
      </w:pPr>
      <w:rPr>
        <w:rFonts w:ascii="Arial" w:eastAsia="Times New Roman" w:hAnsi="Arial" w:cs="Arial"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30B605D5"/>
    <w:multiLevelType w:val="hybridMultilevel"/>
    <w:tmpl w:val="3C3C5B50"/>
    <w:lvl w:ilvl="0" w:tplc="040C000D">
      <w:start w:val="1"/>
      <w:numFmt w:val="bullet"/>
      <w:lvlText w:val=""/>
      <w:lvlJc w:val="left"/>
      <w:pPr>
        <w:ind w:left="1287" w:hanging="360"/>
      </w:pPr>
      <w:rPr>
        <w:rFonts w:ascii="Wingdings" w:hAnsi="Wingdings" w:hint="default"/>
      </w:rPr>
    </w:lvl>
    <w:lvl w:ilvl="1" w:tplc="040C0001">
      <w:start w:val="1"/>
      <w:numFmt w:val="bullet"/>
      <w:lvlText w:val=""/>
      <w:lvlJc w:val="left"/>
      <w:pPr>
        <w:ind w:left="2007" w:hanging="360"/>
      </w:pPr>
      <w:rPr>
        <w:rFonts w:ascii="Symbol" w:hAnsi="Symbol"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3123367E"/>
    <w:multiLevelType w:val="multilevel"/>
    <w:tmpl w:val="5F56E4AC"/>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DA2F5F"/>
    <w:multiLevelType w:val="hybridMultilevel"/>
    <w:tmpl w:val="052604F0"/>
    <w:lvl w:ilvl="0" w:tplc="040C0001">
      <w:start w:val="5"/>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2DE1F7D"/>
    <w:multiLevelType w:val="hybridMultilevel"/>
    <w:tmpl w:val="9CEC9742"/>
    <w:lvl w:ilvl="0" w:tplc="895AE3AA">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1" w15:restartNumberingAfterBreak="0">
    <w:nsid w:val="3C386B02"/>
    <w:multiLevelType w:val="hybridMultilevel"/>
    <w:tmpl w:val="FB720D1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41D676CD"/>
    <w:multiLevelType w:val="hybridMultilevel"/>
    <w:tmpl w:val="EA1A930C"/>
    <w:lvl w:ilvl="0" w:tplc="040C0001">
      <w:start w:val="1"/>
      <w:numFmt w:val="bullet"/>
      <w:lvlText w:val=""/>
      <w:lvlJc w:val="left"/>
      <w:pPr>
        <w:ind w:left="942" w:hanging="360"/>
      </w:pPr>
      <w:rPr>
        <w:rFonts w:ascii="Symbol" w:hAnsi="Symbol" w:hint="default"/>
      </w:rPr>
    </w:lvl>
    <w:lvl w:ilvl="1" w:tplc="040C0003" w:tentative="1">
      <w:start w:val="1"/>
      <w:numFmt w:val="bullet"/>
      <w:lvlText w:val="o"/>
      <w:lvlJc w:val="left"/>
      <w:pPr>
        <w:ind w:left="1662" w:hanging="360"/>
      </w:pPr>
      <w:rPr>
        <w:rFonts w:ascii="Courier New" w:hAnsi="Courier New" w:cs="Courier New" w:hint="default"/>
      </w:rPr>
    </w:lvl>
    <w:lvl w:ilvl="2" w:tplc="040C0005" w:tentative="1">
      <w:start w:val="1"/>
      <w:numFmt w:val="bullet"/>
      <w:lvlText w:val=""/>
      <w:lvlJc w:val="left"/>
      <w:pPr>
        <w:ind w:left="2382" w:hanging="360"/>
      </w:pPr>
      <w:rPr>
        <w:rFonts w:ascii="Wingdings" w:hAnsi="Wingdings" w:hint="default"/>
      </w:rPr>
    </w:lvl>
    <w:lvl w:ilvl="3" w:tplc="040C0001" w:tentative="1">
      <w:start w:val="1"/>
      <w:numFmt w:val="bullet"/>
      <w:lvlText w:val=""/>
      <w:lvlJc w:val="left"/>
      <w:pPr>
        <w:ind w:left="3102" w:hanging="360"/>
      </w:pPr>
      <w:rPr>
        <w:rFonts w:ascii="Symbol" w:hAnsi="Symbol" w:hint="default"/>
      </w:rPr>
    </w:lvl>
    <w:lvl w:ilvl="4" w:tplc="040C0003" w:tentative="1">
      <w:start w:val="1"/>
      <w:numFmt w:val="bullet"/>
      <w:lvlText w:val="o"/>
      <w:lvlJc w:val="left"/>
      <w:pPr>
        <w:ind w:left="3822" w:hanging="360"/>
      </w:pPr>
      <w:rPr>
        <w:rFonts w:ascii="Courier New" w:hAnsi="Courier New" w:cs="Courier New" w:hint="default"/>
      </w:rPr>
    </w:lvl>
    <w:lvl w:ilvl="5" w:tplc="040C0005" w:tentative="1">
      <w:start w:val="1"/>
      <w:numFmt w:val="bullet"/>
      <w:lvlText w:val=""/>
      <w:lvlJc w:val="left"/>
      <w:pPr>
        <w:ind w:left="4542" w:hanging="360"/>
      </w:pPr>
      <w:rPr>
        <w:rFonts w:ascii="Wingdings" w:hAnsi="Wingdings" w:hint="default"/>
      </w:rPr>
    </w:lvl>
    <w:lvl w:ilvl="6" w:tplc="040C0001" w:tentative="1">
      <w:start w:val="1"/>
      <w:numFmt w:val="bullet"/>
      <w:lvlText w:val=""/>
      <w:lvlJc w:val="left"/>
      <w:pPr>
        <w:ind w:left="5262" w:hanging="360"/>
      </w:pPr>
      <w:rPr>
        <w:rFonts w:ascii="Symbol" w:hAnsi="Symbol" w:hint="default"/>
      </w:rPr>
    </w:lvl>
    <w:lvl w:ilvl="7" w:tplc="040C0003" w:tentative="1">
      <w:start w:val="1"/>
      <w:numFmt w:val="bullet"/>
      <w:lvlText w:val="o"/>
      <w:lvlJc w:val="left"/>
      <w:pPr>
        <w:ind w:left="5982" w:hanging="360"/>
      </w:pPr>
      <w:rPr>
        <w:rFonts w:ascii="Courier New" w:hAnsi="Courier New" w:cs="Courier New" w:hint="default"/>
      </w:rPr>
    </w:lvl>
    <w:lvl w:ilvl="8" w:tplc="040C0005" w:tentative="1">
      <w:start w:val="1"/>
      <w:numFmt w:val="bullet"/>
      <w:lvlText w:val=""/>
      <w:lvlJc w:val="left"/>
      <w:pPr>
        <w:ind w:left="6702" w:hanging="360"/>
      </w:pPr>
      <w:rPr>
        <w:rFonts w:ascii="Wingdings" w:hAnsi="Wingdings" w:hint="default"/>
      </w:rPr>
    </w:lvl>
  </w:abstractNum>
  <w:abstractNum w:abstractNumId="23" w15:restartNumberingAfterBreak="0">
    <w:nsid w:val="420045A3"/>
    <w:multiLevelType w:val="hybridMultilevel"/>
    <w:tmpl w:val="FDEE4238"/>
    <w:lvl w:ilvl="0" w:tplc="040C0001">
      <w:start w:val="1"/>
      <w:numFmt w:val="bullet"/>
      <w:lvlText w:val=""/>
      <w:lvlJc w:val="left"/>
      <w:pPr>
        <w:ind w:left="1800" w:hanging="360"/>
      </w:pPr>
      <w:rPr>
        <w:rFonts w:ascii="Symbol" w:hAnsi="Symbol" w:hint="default"/>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4" w15:restartNumberingAfterBreak="0">
    <w:nsid w:val="46002F37"/>
    <w:multiLevelType w:val="hybridMultilevel"/>
    <w:tmpl w:val="FF060C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6707F64"/>
    <w:multiLevelType w:val="hybridMultilevel"/>
    <w:tmpl w:val="F27894B8"/>
    <w:lvl w:ilvl="0" w:tplc="0338FB80">
      <w:numFmt w:val="bullet"/>
      <w:lvlText w:val="•"/>
      <w:lvlJc w:val="left"/>
      <w:pPr>
        <w:ind w:left="804" w:hanging="360"/>
      </w:pPr>
      <w:rPr>
        <w:rFonts w:ascii="Times New Roman" w:eastAsia="Segoe UI Symbol" w:hAnsi="Times New Roman" w:cs="Times New Roman" w:hint="default"/>
      </w:rPr>
    </w:lvl>
    <w:lvl w:ilvl="1" w:tplc="040C0003" w:tentative="1">
      <w:start w:val="1"/>
      <w:numFmt w:val="bullet"/>
      <w:lvlText w:val="o"/>
      <w:lvlJc w:val="left"/>
      <w:pPr>
        <w:ind w:left="1662" w:hanging="360"/>
      </w:pPr>
      <w:rPr>
        <w:rFonts w:ascii="Courier New" w:hAnsi="Courier New" w:cs="Courier New" w:hint="default"/>
      </w:rPr>
    </w:lvl>
    <w:lvl w:ilvl="2" w:tplc="040C0005" w:tentative="1">
      <w:start w:val="1"/>
      <w:numFmt w:val="bullet"/>
      <w:lvlText w:val=""/>
      <w:lvlJc w:val="left"/>
      <w:pPr>
        <w:ind w:left="2382" w:hanging="360"/>
      </w:pPr>
      <w:rPr>
        <w:rFonts w:ascii="Wingdings" w:hAnsi="Wingdings" w:hint="default"/>
      </w:rPr>
    </w:lvl>
    <w:lvl w:ilvl="3" w:tplc="040C0001" w:tentative="1">
      <w:start w:val="1"/>
      <w:numFmt w:val="bullet"/>
      <w:lvlText w:val=""/>
      <w:lvlJc w:val="left"/>
      <w:pPr>
        <w:ind w:left="3102" w:hanging="360"/>
      </w:pPr>
      <w:rPr>
        <w:rFonts w:ascii="Symbol" w:hAnsi="Symbol" w:hint="default"/>
      </w:rPr>
    </w:lvl>
    <w:lvl w:ilvl="4" w:tplc="040C0003" w:tentative="1">
      <w:start w:val="1"/>
      <w:numFmt w:val="bullet"/>
      <w:lvlText w:val="o"/>
      <w:lvlJc w:val="left"/>
      <w:pPr>
        <w:ind w:left="3822" w:hanging="360"/>
      </w:pPr>
      <w:rPr>
        <w:rFonts w:ascii="Courier New" w:hAnsi="Courier New" w:cs="Courier New" w:hint="default"/>
      </w:rPr>
    </w:lvl>
    <w:lvl w:ilvl="5" w:tplc="040C0005" w:tentative="1">
      <w:start w:val="1"/>
      <w:numFmt w:val="bullet"/>
      <w:lvlText w:val=""/>
      <w:lvlJc w:val="left"/>
      <w:pPr>
        <w:ind w:left="4542" w:hanging="360"/>
      </w:pPr>
      <w:rPr>
        <w:rFonts w:ascii="Wingdings" w:hAnsi="Wingdings" w:hint="default"/>
      </w:rPr>
    </w:lvl>
    <w:lvl w:ilvl="6" w:tplc="040C0001" w:tentative="1">
      <w:start w:val="1"/>
      <w:numFmt w:val="bullet"/>
      <w:lvlText w:val=""/>
      <w:lvlJc w:val="left"/>
      <w:pPr>
        <w:ind w:left="5262" w:hanging="360"/>
      </w:pPr>
      <w:rPr>
        <w:rFonts w:ascii="Symbol" w:hAnsi="Symbol" w:hint="default"/>
      </w:rPr>
    </w:lvl>
    <w:lvl w:ilvl="7" w:tplc="040C0003" w:tentative="1">
      <w:start w:val="1"/>
      <w:numFmt w:val="bullet"/>
      <w:lvlText w:val="o"/>
      <w:lvlJc w:val="left"/>
      <w:pPr>
        <w:ind w:left="5982" w:hanging="360"/>
      </w:pPr>
      <w:rPr>
        <w:rFonts w:ascii="Courier New" w:hAnsi="Courier New" w:cs="Courier New" w:hint="default"/>
      </w:rPr>
    </w:lvl>
    <w:lvl w:ilvl="8" w:tplc="040C0005" w:tentative="1">
      <w:start w:val="1"/>
      <w:numFmt w:val="bullet"/>
      <w:lvlText w:val=""/>
      <w:lvlJc w:val="left"/>
      <w:pPr>
        <w:ind w:left="6702" w:hanging="360"/>
      </w:pPr>
      <w:rPr>
        <w:rFonts w:ascii="Wingdings" w:hAnsi="Wingdings" w:hint="default"/>
      </w:rPr>
    </w:lvl>
  </w:abstractNum>
  <w:abstractNum w:abstractNumId="26" w15:restartNumberingAfterBreak="0">
    <w:nsid w:val="4E140896"/>
    <w:multiLevelType w:val="hybridMultilevel"/>
    <w:tmpl w:val="75DC0730"/>
    <w:lvl w:ilvl="0" w:tplc="8D52ED98">
      <w:start w:val="2"/>
      <w:numFmt w:val="bullet"/>
      <w:lvlText w:val="-"/>
      <w:lvlJc w:val="left"/>
      <w:pPr>
        <w:ind w:left="927" w:hanging="360"/>
      </w:pPr>
      <w:rPr>
        <w:rFonts w:ascii="Times New Roman" w:eastAsia="Times New Roman" w:hAnsi="Times New Roman" w:cs="Times New Roman" w:hint="default"/>
        <w:i w:val="0"/>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7" w15:restartNumberingAfterBreak="0">
    <w:nsid w:val="4F274AD7"/>
    <w:multiLevelType w:val="hybridMultilevel"/>
    <w:tmpl w:val="00CE40CA"/>
    <w:lvl w:ilvl="0" w:tplc="0338FB80">
      <w:numFmt w:val="bullet"/>
      <w:lvlText w:val="•"/>
      <w:lvlJc w:val="left"/>
      <w:pPr>
        <w:ind w:left="582" w:hanging="360"/>
      </w:pPr>
      <w:rPr>
        <w:rFonts w:ascii="Times New Roman" w:eastAsia="Segoe UI Symbol" w:hAnsi="Times New Roman" w:cs="Times New Roman" w:hint="default"/>
      </w:rPr>
    </w:lvl>
    <w:lvl w:ilvl="1" w:tplc="040C0003" w:tentative="1">
      <w:start w:val="1"/>
      <w:numFmt w:val="bullet"/>
      <w:lvlText w:val="o"/>
      <w:lvlJc w:val="left"/>
      <w:pPr>
        <w:ind w:left="1302" w:hanging="360"/>
      </w:pPr>
      <w:rPr>
        <w:rFonts w:ascii="Courier New" w:hAnsi="Courier New" w:cs="Courier New" w:hint="default"/>
      </w:rPr>
    </w:lvl>
    <w:lvl w:ilvl="2" w:tplc="040C0005" w:tentative="1">
      <w:start w:val="1"/>
      <w:numFmt w:val="bullet"/>
      <w:lvlText w:val=""/>
      <w:lvlJc w:val="left"/>
      <w:pPr>
        <w:ind w:left="2022" w:hanging="360"/>
      </w:pPr>
      <w:rPr>
        <w:rFonts w:ascii="Wingdings" w:hAnsi="Wingdings" w:hint="default"/>
      </w:rPr>
    </w:lvl>
    <w:lvl w:ilvl="3" w:tplc="040C0001" w:tentative="1">
      <w:start w:val="1"/>
      <w:numFmt w:val="bullet"/>
      <w:lvlText w:val=""/>
      <w:lvlJc w:val="left"/>
      <w:pPr>
        <w:ind w:left="2742" w:hanging="360"/>
      </w:pPr>
      <w:rPr>
        <w:rFonts w:ascii="Symbol" w:hAnsi="Symbol" w:hint="default"/>
      </w:rPr>
    </w:lvl>
    <w:lvl w:ilvl="4" w:tplc="040C0003" w:tentative="1">
      <w:start w:val="1"/>
      <w:numFmt w:val="bullet"/>
      <w:lvlText w:val="o"/>
      <w:lvlJc w:val="left"/>
      <w:pPr>
        <w:ind w:left="3462" w:hanging="360"/>
      </w:pPr>
      <w:rPr>
        <w:rFonts w:ascii="Courier New" w:hAnsi="Courier New" w:cs="Courier New" w:hint="default"/>
      </w:rPr>
    </w:lvl>
    <w:lvl w:ilvl="5" w:tplc="040C0005" w:tentative="1">
      <w:start w:val="1"/>
      <w:numFmt w:val="bullet"/>
      <w:lvlText w:val=""/>
      <w:lvlJc w:val="left"/>
      <w:pPr>
        <w:ind w:left="4182" w:hanging="360"/>
      </w:pPr>
      <w:rPr>
        <w:rFonts w:ascii="Wingdings" w:hAnsi="Wingdings" w:hint="default"/>
      </w:rPr>
    </w:lvl>
    <w:lvl w:ilvl="6" w:tplc="040C0001" w:tentative="1">
      <w:start w:val="1"/>
      <w:numFmt w:val="bullet"/>
      <w:lvlText w:val=""/>
      <w:lvlJc w:val="left"/>
      <w:pPr>
        <w:ind w:left="4902" w:hanging="360"/>
      </w:pPr>
      <w:rPr>
        <w:rFonts w:ascii="Symbol" w:hAnsi="Symbol" w:hint="default"/>
      </w:rPr>
    </w:lvl>
    <w:lvl w:ilvl="7" w:tplc="040C0003" w:tentative="1">
      <w:start w:val="1"/>
      <w:numFmt w:val="bullet"/>
      <w:lvlText w:val="o"/>
      <w:lvlJc w:val="left"/>
      <w:pPr>
        <w:ind w:left="5622" w:hanging="360"/>
      </w:pPr>
      <w:rPr>
        <w:rFonts w:ascii="Courier New" w:hAnsi="Courier New" w:cs="Courier New" w:hint="default"/>
      </w:rPr>
    </w:lvl>
    <w:lvl w:ilvl="8" w:tplc="040C0005" w:tentative="1">
      <w:start w:val="1"/>
      <w:numFmt w:val="bullet"/>
      <w:lvlText w:val=""/>
      <w:lvlJc w:val="left"/>
      <w:pPr>
        <w:ind w:left="6342" w:hanging="360"/>
      </w:pPr>
      <w:rPr>
        <w:rFonts w:ascii="Wingdings" w:hAnsi="Wingdings" w:hint="default"/>
      </w:rPr>
    </w:lvl>
  </w:abstractNum>
  <w:abstractNum w:abstractNumId="28" w15:restartNumberingAfterBreak="0">
    <w:nsid w:val="56F53EC5"/>
    <w:multiLevelType w:val="multilevel"/>
    <w:tmpl w:val="8462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522CC9"/>
    <w:multiLevelType w:val="hybridMultilevel"/>
    <w:tmpl w:val="35066DD0"/>
    <w:lvl w:ilvl="0" w:tplc="D02817E0">
      <w:numFmt w:val="bullet"/>
      <w:lvlText w:val="-"/>
      <w:lvlJc w:val="left"/>
      <w:pPr>
        <w:ind w:left="720" w:hanging="360"/>
      </w:pPr>
      <w:rPr>
        <w:rFonts w:ascii="Candara" w:eastAsiaTheme="minorHAnsi" w:hAnsi="Candar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C4F10AF"/>
    <w:multiLevelType w:val="hybridMultilevel"/>
    <w:tmpl w:val="7CF42E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CE1677C"/>
    <w:multiLevelType w:val="hybridMultilevel"/>
    <w:tmpl w:val="895879F4"/>
    <w:lvl w:ilvl="0" w:tplc="040C000B">
      <w:start w:val="1"/>
      <w:numFmt w:val="bullet"/>
      <w:lvlText w:val=""/>
      <w:lvlJc w:val="left"/>
      <w:pPr>
        <w:ind w:left="2130" w:hanging="360"/>
      </w:pPr>
      <w:rPr>
        <w:rFonts w:ascii="Wingdings" w:hAnsi="Wingdings" w:hint="default"/>
      </w:rPr>
    </w:lvl>
    <w:lvl w:ilvl="1" w:tplc="904C49BA">
      <w:numFmt w:val="bullet"/>
      <w:lvlText w:val="-"/>
      <w:lvlJc w:val="left"/>
      <w:pPr>
        <w:ind w:left="2850" w:hanging="360"/>
      </w:pPr>
      <w:rPr>
        <w:rFonts w:ascii="Arial" w:eastAsia="Times New Roman" w:hAnsi="Arial" w:cs="Arial"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32" w15:restartNumberingAfterBreak="0">
    <w:nsid w:val="62A759AE"/>
    <w:multiLevelType w:val="hybridMultilevel"/>
    <w:tmpl w:val="201C5D9A"/>
    <w:lvl w:ilvl="0" w:tplc="0AA6E72C">
      <w:start w:val="24"/>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3" w15:restartNumberingAfterBreak="0">
    <w:nsid w:val="63404F15"/>
    <w:multiLevelType w:val="hybridMultilevel"/>
    <w:tmpl w:val="5A446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7E20ADC"/>
    <w:multiLevelType w:val="hybridMultilevel"/>
    <w:tmpl w:val="AFC0F10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6C0C4C8A"/>
    <w:multiLevelType w:val="hybridMultilevel"/>
    <w:tmpl w:val="3D8818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61157F"/>
    <w:multiLevelType w:val="hybridMultilevel"/>
    <w:tmpl w:val="DFEC250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0DB5790"/>
    <w:multiLevelType w:val="hybridMultilevel"/>
    <w:tmpl w:val="C950BB40"/>
    <w:lvl w:ilvl="0" w:tplc="2240561C">
      <w:numFmt w:val="bullet"/>
      <w:lvlText w:val="•"/>
      <w:lvlJc w:val="left"/>
      <w:pPr>
        <w:ind w:left="1073" w:hanging="360"/>
      </w:pPr>
      <w:rPr>
        <w:rFonts w:ascii="Segoe UI Symbol" w:eastAsia="Segoe UI Symbol" w:hAnsi="Segoe UI Symbol" w:cs="Segoe UI 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8" w15:restartNumberingAfterBreak="0">
    <w:nsid w:val="767713F8"/>
    <w:multiLevelType w:val="hybridMultilevel"/>
    <w:tmpl w:val="799E2D6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9" w15:restartNumberingAfterBreak="0">
    <w:nsid w:val="76CD760F"/>
    <w:multiLevelType w:val="hybridMultilevel"/>
    <w:tmpl w:val="CF94D832"/>
    <w:lvl w:ilvl="0" w:tplc="2240561C">
      <w:numFmt w:val="bullet"/>
      <w:lvlText w:val="•"/>
      <w:lvlJc w:val="left"/>
      <w:pPr>
        <w:ind w:left="716" w:hanging="360"/>
      </w:pPr>
      <w:rPr>
        <w:rFonts w:ascii="Segoe UI Symbol" w:eastAsia="Segoe UI Symbol" w:hAnsi="Segoe UI Symbol" w:cs="Segoe UI Symbol" w:hint="default"/>
      </w:rPr>
    </w:lvl>
    <w:lvl w:ilvl="1" w:tplc="040C0003" w:tentative="1">
      <w:start w:val="1"/>
      <w:numFmt w:val="bullet"/>
      <w:lvlText w:val="o"/>
      <w:lvlJc w:val="left"/>
      <w:pPr>
        <w:ind w:left="1436" w:hanging="360"/>
      </w:pPr>
      <w:rPr>
        <w:rFonts w:ascii="Courier New" w:hAnsi="Courier New" w:cs="Courier New" w:hint="default"/>
      </w:rPr>
    </w:lvl>
    <w:lvl w:ilvl="2" w:tplc="040C0005" w:tentative="1">
      <w:start w:val="1"/>
      <w:numFmt w:val="bullet"/>
      <w:lvlText w:val=""/>
      <w:lvlJc w:val="left"/>
      <w:pPr>
        <w:ind w:left="2156" w:hanging="360"/>
      </w:pPr>
      <w:rPr>
        <w:rFonts w:ascii="Wingdings" w:hAnsi="Wingdings" w:hint="default"/>
      </w:rPr>
    </w:lvl>
    <w:lvl w:ilvl="3" w:tplc="040C0001" w:tentative="1">
      <w:start w:val="1"/>
      <w:numFmt w:val="bullet"/>
      <w:lvlText w:val=""/>
      <w:lvlJc w:val="left"/>
      <w:pPr>
        <w:ind w:left="2876" w:hanging="360"/>
      </w:pPr>
      <w:rPr>
        <w:rFonts w:ascii="Symbol" w:hAnsi="Symbol" w:hint="default"/>
      </w:rPr>
    </w:lvl>
    <w:lvl w:ilvl="4" w:tplc="040C0003" w:tentative="1">
      <w:start w:val="1"/>
      <w:numFmt w:val="bullet"/>
      <w:lvlText w:val="o"/>
      <w:lvlJc w:val="left"/>
      <w:pPr>
        <w:ind w:left="3596" w:hanging="360"/>
      </w:pPr>
      <w:rPr>
        <w:rFonts w:ascii="Courier New" w:hAnsi="Courier New" w:cs="Courier New" w:hint="default"/>
      </w:rPr>
    </w:lvl>
    <w:lvl w:ilvl="5" w:tplc="040C0005" w:tentative="1">
      <w:start w:val="1"/>
      <w:numFmt w:val="bullet"/>
      <w:lvlText w:val=""/>
      <w:lvlJc w:val="left"/>
      <w:pPr>
        <w:ind w:left="4316" w:hanging="360"/>
      </w:pPr>
      <w:rPr>
        <w:rFonts w:ascii="Wingdings" w:hAnsi="Wingdings" w:hint="default"/>
      </w:rPr>
    </w:lvl>
    <w:lvl w:ilvl="6" w:tplc="040C0001" w:tentative="1">
      <w:start w:val="1"/>
      <w:numFmt w:val="bullet"/>
      <w:lvlText w:val=""/>
      <w:lvlJc w:val="left"/>
      <w:pPr>
        <w:ind w:left="5036" w:hanging="360"/>
      </w:pPr>
      <w:rPr>
        <w:rFonts w:ascii="Symbol" w:hAnsi="Symbol" w:hint="default"/>
      </w:rPr>
    </w:lvl>
    <w:lvl w:ilvl="7" w:tplc="040C0003" w:tentative="1">
      <w:start w:val="1"/>
      <w:numFmt w:val="bullet"/>
      <w:lvlText w:val="o"/>
      <w:lvlJc w:val="left"/>
      <w:pPr>
        <w:ind w:left="5756" w:hanging="360"/>
      </w:pPr>
      <w:rPr>
        <w:rFonts w:ascii="Courier New" w:hAnsi="Courier New" w:cs="Courier New" w:hint="default"/>
      </w:rPr>
    </w:lvl>
    <w:lvl w:ilvl="8" w:tplc="040C0005" w:tentative="1">
      <w:start w:val="1"/>
      <w:numFmt w:val="bullet"/>
      <w:lvlText w:val=""/>
      <w:lvlJc w:val="left"/>
      <w:pPr>
        <w:ind w:left="6476" w:hanging="360"/>
      </w:pPr>
      <w:rPr>
        <w:rFonts w:ascii="Wingdings" w:hAnsi="Wingdings" w:hint="default"/>
      </w:rPr>
    </w:lvl>
  </w:abstractNum>
  <w:abstractNum w:abstractNumId="40" w15:restartNumberingAfterBreak="0">
    <w:nsid w:val="7BD44229"/>
    <w:multiLevelType w:val="hybridMultilevel"/>
    <w:tmpl w:val="DE108B40"/>
    <w:lvl w:ilvl="0" w:tplc="94365AD8">
      <w:start w:val="1"/>
      <w:numFmt w:val="bullet"/>
      <w:lvlText w:val="o"/>
      <w:lvlJc w:val="left"/>
      <w:pPr>
        <w:ind w:left="7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7747C2E">
      <w:start w:val="1"/>
      <w:numFmt w:val="bullet"/>
      <w:lvlText w:val="o"/>
      <w:lvlJc w:val="left"/>
      <w:pPr>
        <w:ind w:left="14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49AC8E0">
      <w:start w:val="1"/>
      <w:numFmt w:val="bullet"/>
      <w:lvlText w:val="▪"/>
      <w:lvlJc w:val="left"/>
      <w:pPr>
        <w:ind w:left="21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5D4A9E4">
      <w:start w:val="1"/>
      <w:numFmt w:val="bullet"/>
      <w:lvlText w:val="•"/>
      <w:lvlJc w:val="left"/>
      <w:pPr>
        <w:ind w:left="28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7082CC6">
      <w:start w:val="1"/>
      <w:numFmt w:val="bullet"/>
      <w:lvlText w:val="o"/>
      <w:lvlJc w:val="left"/>
      <w:pPr>
        <w:ind w:left="36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D5CBF84">
      <w:start w:val="1"/>
      <w:numFmt w:val="bullet"/>
      <w:lvlText w:val="▪"/>
      <w:lvlJc w:val="left"/>
      <w:pPr>
        <w:ind w:left="43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76C4276">
      <w:start w:val="1"/>
      <w:numFmt w:val="bullet"/>
      <w:lvlText w:val="•"/>
      <w:lvlJc w:val="left"/>
      <w:pPr>
        <w:ind w:left="50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DC65E9E">
      <w:start w:val="1"/>
      <w:numFmt w:val="bullet"/>
      <w:lvlText w:val="o"/>
      <w:lvlJc w:val="left"/>
      <w:pPr>
        <w:ind w:left="57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23079F4">
      <w:start w:val="1"/>
      <w:numFmt w:val="bullet"/>
      <w:lvlText w:val="▪"/>
      <w:lvlJc w:val="left"/>
      <w:pPr>
        <w:ind w:left="64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D94744F"/>
    <w:multiLevelType w:val="hybridMultilevel"/>
    <w:tmpl w:val="A34ADC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1"/>
  </w:num>
  <w:num w:numId="2">
    <w:abstractNumId w:val="4"/>
  </w:num>
  <w:num w:numId="3">
    <w:abstractNumId w:val="16"/>
  </w:num>
  <w:num w:numId="4">
    <w:abstractNumId w:val="41"/>
  </w:num>
  <w:num w:numId="5">
    <w:abstractNumId w:val="36"/>
  </w:num>
  <w:num w:numId="6">
    <w:abstractNumId w:val="17"/>
  </w:num>
  <w:num w:numId="7">
    <w:abstractNumId w:val="0"/>
  </w:num>
  <w:num w:numId="8">
    <w:abstractNumId w:val="12"/>
  </w:num>
  <w:num w:numId="9">
    <w:abstractNumId w:val="1"/>
  </w:num>
  <w:num w:numId="10">
    <w:abstractNumId w:val="9"/>
  </w:num>
  <w:num w:numId="11">
    <w:abstractNumId w:val="15"/>
  </w:num>
  <w:num w:numId="12">
    <w:abstractNumId w:val="3"/>
  </w:num>
  <w:num w:numId="13">
    <w:abstractNumId w:val="19"/>
  </w:num>
  <w:num w:numId="14">
    <w:abstractNumId w:val="29"/>
  </w:num>
  <w:num w:numId="15">
    <w:abstractNumId w:val="21"/>
  </w:num>
  <w:num w:numId="16">
    <w:abstractNumId w:val="34"/>
  </w:num>
  <w:num w:numId="17">
    <w:abstractNumId w:val="20"/>
  </w:num>
  <w:num w:numId="18">
    <w:abstractNumId w:val="11"/>
  </w:num>
  <w:num w:numId="19">
    <w:abstractNumId w:val="7"/>
  </w:num>
  <w:num w:numId="20">
    <w:abstractNumId w:val="30"/>
  </w:num>
  <w:num w:numId="21">
    <w:abstractNumId w:val="40"/>
  </w:num>
  <w:num w:numId="22">
    <w:abstractNumId w:val="5"/>
  </w:num>
  <w:num w:numId="23">
    <w:abstractNumId w:val="10"/>
  </w:num>
  <w:num w:numId="24">
    <w:abstractNumId w:val="14"/>
  </w:num>
  <w:num w:numId="25">
    <w:abstractNumId w:val="35"/>
  </w:num>
  <w:num w:numId="26">
    <w:abstractNumId w:val="13"/>
  </w:num>
  <w:num w:numId="27">
    <w:abstractNumId w:val="22"/>
  </w:num>
  <w:num w:numId="28">
    <w:abstractNumId w:val="27"/>
  </w:num>
  <w:num w:numId="29">
    <w:abstractNumId w:val="25"/>
  </w:num>
  <w:num w:numId="30">
    <w:abstractNumId w:val="2"/>
  </w:num>
  <w:num w:numId="31">
    <w:abstractNumId w:val="24"/>
  </w:num>
  <w:num w:numId="32">
    <w:abstractNumId w:val="39"/>
  </w:num>
  <w:num w:numId="33">
    <w:abstractNumId w:val="37"/>
  </w:num>
  <w:num w:numId="34">
    <w:abstractNumId w:val="23"/>
  </w:num>
  <w:num w:numId="35">
    <w:abstractNumId w:val="28"/>
  </w:num>
  <w:num w:numId="36">
    <w:abstractNumId w:val="18"/>
  </w:num>
  <w:num w:numId="37">
    <w:abstractNumId w:val="38"/>
  </w:num>
  <w:num w:numId="38">
    <w:abstractNumId w:val="33"/>
  </w:num>
  <w:num w:numId="39">
    <w:abstractNumId w:val="26"/>
  </w:num>
  <w:num w:numId="40">
    <w:abstractNumId w:val="6"/>
  </w:num>
  <w:num w:numId="41">
    <w:abstractNumId w:val="8"/>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9F7"/>
    <w:rsid w:val="000059F8"/>
    <w:rsid w:val="00017A7E"/>
    <w:rsid w:val="000203CF"/>
    <w:rsid w:val="0002545B"/>
    <w:rsid w:val="0003022A"/>
    <w:rsid w:val="00032148"/>
    <w:rsid w:val="000438CC"/>
    <w:rsid w:val="00044B53"/>
    <w:rsid w:val="00057E92"/>
    <w:rsid w:val="0007136B"/>
    <w:rsid w:val="000729F4"/>
    <w:rsid w:val="00090351"/>
    <w:rsid w:val="000A3F0B"/>
    <w:rsid w:val="000B56B0"/>
    <w:rsid w:val="000B6BDB"/>
    <w:rsid w:val="000B6E5E"/>
    <w:rsid w:val="000C342A"/>
    <w:rsid w:val="000D3706"/>
    <w:rsid w:val="000E0A26"/>
    <w:rsid w:val="000E11FA"/>
    <w:rsid w:val="000E3840"/>
    <w:rsid w:val="000E7E39"/>
    <w:rsid w:val="00100D51"/>
    <w:rsid w:val="001123DF"/>
    <w:rsid w:val="00113BEA"/>
    <w:rsid w:val="001162B1"/>
    <w:rsid w:val="00121A86"/>
    <w:rsid w:val="001232DA"/>
    <w:rsid w:val="001262F1"/>
    <w:rsid w:val="001363C7"/>
    <w:rsid w:val="00143BE5"/>
    <w:rsid w:val="00164B1F"/>
    <w:rsid w:val="00165EC8"/>
    <w:rsid w:val="001673DA"/>
    <w:rsid w:val="00172C66"/>
    <w:rsid w:val="001731CD"/>
    <w:rsid w:val="00177908"/>
    <w:rsid w:val="00177A11"/>
    <w:rsid w:val="0018561E"/>
    <w:rsid w:val="0018778E"/>
    <w:rsid w:val="00195E0D"/>
    <w:rsid w:val="001C29FA"/>
    <w:rsid w:val="001C6DB1"/>
    <w:rsid w:val="001C7803"/>
    <w:rsid w:val="001E4130"/>
    <w:rsid w:val="001F2D1D"/>
    <w:rsid w:val="001F442B"/>
    <w:rsid w:val="00203F14"/>
    <w:rsid w:val="002051EB"/>
    <w:rsid w:val="0021231E"/>
    <w:rsid w:val="00213F3B"/>
    <w:rsid w:val="002305AB"/>
    <w:rsid w:val="00232B6B"/>
    <w:rsid w:val="00235365"/>
    <w:rsid w:val="00242FE3"/>
    <w:rsid w:val="00246729"/>
    <w:rsid w:val="002511A8"/>
    <w:rsid w:val="00253E38"/>
    <w:rsid w:val="00261959"/>
    <w:rsid w:val="00270C75"/>
    <w:rsid w:val="002719A8"/>
    <w:rsid w:val="00273ABF"/>
    <w:rsid w:val="00273B8C"/>
    <w:rsid w:val="002806E9"/>
    <w:rsid w:val="00294AD7"/>
    <w:rsid w:val="0029620E"/>
    <w:rsid w:val="0029766C"/>
    <w:rsid w:val="002A365E"/>
    <w:rsid w:val="002A7019"/>
    <w:rsid w:val="002A780C"/>
    <w:rsid w:val="002B012C"/>
    <w:rsid w:val="002C064E"/>
    <w:rsid w:val="002D008C"/>
    <w:rsid w:val="002D0C2F"/>
    <w:rsid w:val="002E26B7"/>
    <w:rsid w:val="002E4D7C"/>
    <w:rsid w:val="002F11DC"/>
    <w:rsid w:val="00302E38"/>
    <w:rsid w:val="003064B3"/>
    <w:rsid w:val="00311DA0"/>
    <w:rsid w:val="0031621F"/>
    <w:rsid w:val="00327182"/>
    <w:rsid w:val="00341DF4"/>
    <w:rsid w:val="003514AC"/>
    <w:rsid w:val="003539F8"/>
    <w:rsid w:val="00354527"/>
    <w:rsid w:val="003605C7"/>
    <w:rsid w:val="00361019"/>
    <w:rsid w:val="00373DA8"/>
    <w:rsid w:val="0037512F"/>
    <w:rsid w:val="00376F71"/>
    <w:rsid w:val="003807AD"/>
    <w:rsid w:val="00380A43"/>
    <w:rsid w:val="00385B87"/>
    <w:rsid w:val="00385C11"/>
    <w:rsid w:val="00391046"/>
    <w:rsid w:val="00393C83"/>
    <w:rsid w:val="003A1BB3"/>
    <w:rsid w:val="003C1C17"/>
    <w:rsid w:val="003D0142"/>
    <w:rsid w:val="003D05EF"/>
    <w:rsid w:val="003D3A36"/>
    <w:rsid w:val="003E4973"/>
    <w:rsid w:val="003E57F4"/>
    <w:rsid w:val="003F2121"/>
    <w:rsid w:val="003F45F5"/>
    <w:rsid w:val="003F58C5"/>
    <w:rsid w:val="00404BD9"/>
    <w:rsid w:val="0040737D"/>
    <w:rsid w:val="004113C7"/>
    <w:rsid w:val="00411FE4"/>
    <w:rsid w:val="00412B3B"/>
    <w:rsid w:val="004151B0"/>
    <w:rsid w:val="00420DC1"/>
    <w:rsid w:val="00441384"/>
    <w:rsid w:val="004638A2"/>
    <w:rsid w:val="00475755"/>
    <w:rsid w:val="004866F1"/>
    <w:rsid w:val="00487AD2"/>
    <w:rsid w:val="004B24B5"/>
    <w:rsid w:val="004B2C7D"/>
    <w:rsid w:val="004C1329"/>
    <w:rsid w:val="004C39DB"/>
    <w:rsid w:val="004D251B"/>
    <w:rsid w:val="004D6443"/>
    <w:rsid w:val="004D6DCF"/>
    <w:rsid w:val="004E051E"/>
    <w:rsid w:val="004E3BA1"/>
    <w:rsid w:val="004F46DA"/>
    <w:rsid w:val="00501745"/>
    <w:rsid w:val="005115FD"/>
    <w:rsid w:val="0052357F"/>
    <w:rsid w:val="00534686"/>
    <w:rsid w:val="005352AB"/>
    <w:rsid w:val="005410E8"/>
    <w:rsid w:val="0054180A"/>
    <w:rsid w:val="00541F0E"/>
    <w:rsid w:val="00556E6D"/>
    <w:rsid w:val="005855E1"/>
    <w:rsid w:val="0059080E"/>
    <w:rsid w:val="00593C73"/>
    <w:rsid w:val="005944C6"/>
    <w:rsid w:val="005957D2"/>
    <w:rsid w:val="005A053B"/>
    <w:rsid w:val="005A2388"/>
    <w:rsid w:val="005B0D98"/>
    <w:rsid w:val="005B59F7"/>
    <w:rsid w:val="005C5046"/>
    <w:rsid w:val="005D42D1"/>
    <w:rsid w:val="005E40D3"/>
    <w:rsid w:val="005E7E43"/>
    <w:rsid w:val="005F1B61"/>
    <w:rsid w:val="005F74D9"/>
    <w:rsid w:val="00614FE0"/>
    <w:rsid w:val="00621331"/>
    <w:rsid w:val="00640C10"/>
    <w:rsid w:val="00645B68"/>
    <w:rsid w:val="0064690E"/>
    <w:rsid w:val="00661D5D"/>
    <w:rsid w:val="0066211A"/>
    <w:rsid w:val="00685FB7"/>
    <w:rsid w:val="006872CF"/>
    <w:rsid w:val="00694ECD"/>
    <w:rsid w:val="006A02CB"/>
    <w:rsid w:val="006A342D"/>
    <w:rsid w:val="006B7C60"/>
    <w:rsid w:val="006C2AB3"/>
    <w:rsid w:val="006D5C02"/>
    <w:rsid w:val="006E6DC0"/>
    <w:rsid w:val="006F2340"/>
    <w:rsid w:val="00704EBB"/>
    <w:rsid w:val="007106A3"/>
    <w:rsid w:val="00711953"/>
    <w:rsid w:val="0071219D"/>
    <w:rsid w:val="00712E0C"/>
    <w:rsid w:val="007171C8"/>
    <w:rsid w:val="00724873"/>
    <w:rsid w:val="007469CE"/>
    <w:rsid w:val="0076262E"/>
    <w:rsid w:val="00766257"/>
    <w:rsid w:val="00766685"/>
    <w:rsid w:val="00772E75"/>
    <w:rsid w:val="00780D45"/>
    <w:rsid w:val="00781869"/>
    <w:rsid w:val="00785A0E"/>
    <w:rsid w:val="00795CB6"/>
    <w:rsid w:val="007A4E77"/>
    <w:rsid w:val="007A5FA8"/>
    <w:rsid w:val="007B14DE"/>
    <w:rsid w:val="007B749E"/>
    <w:rsid w:val="007C5CFF"/>
    <w:rsid w:val="007C7ADB"/>
    <w:rsid w:val="007D1A81"/>
    <w:rsid w:val="007E29BA"/>
    <w:rsid w:val="007E5D39"/>
    <w:rsid w:val="007F3B49"/>
    <w:rsid w:val="00805879"/>
    <w:rsid w:val="00812CFE"/>
    <w:rsid w:val="00813C8E"/>
    <w:rsid w:val="00814577"/>
    <w:rsid w:val="00825B60"/>
    <w:rsid w:val="00826908"/>
    <w:rsid w:val="00836192"/>
    <w:rsid w:val="00843890"/>
    <w:rsid w:val="00850345"/>
    <w:rsid w:val="00860585"/>
    <w:rsid w:val="00872AC7"/>
    <w:rsid w:val="008802C8"/>
    <w:rsid w:val="00882F5D"/>
    <w:rsid w:val="00884FFD"/>
    <w:rsid w:val="008A3165"/>
    <w:rsid w:val="008B0F79"/>
    <w:rsid w:val="008B2105"/>
    <w:rsid w:val="008B6F9D"/>
    <w:rsid w:val="008B7666"/>
    <w:rsid w:val="008C13E0"/>
    <w:rsid w:val="008C207A"/>
    <w:rsid w:val="008D01C9"/>
    <w:rsid w:val="008D348D"/>
    <w:rsid w:val="008D3C33"/>
    <w:rsid w:val="008E2B74"/>
    <w:rsid w:val="008F102D"/>
    <w:rsid w:val="00906CD8"/>
    <w:rsid w:val="00914349"/>
    <w:rsid w:val="00915839"/>
    <w:rsid w:val="009260C5"/>
    <w:rsid w:val="00932CF2"/>
    <w:rsid w:val="00937C09"/>
    <w:rsid w:val="00962C39"/>
    <w:rsid w:val="00964813"/>
    <w:rsid w:val="0097793F"/>
    <w:rsid w:val="009803AF"/>
    <w:rsid w:val="00983120"/>
    <w:rsid w:val="0098379A"/>
    <w:rsid w:val="00983EDC"/>
    <w:rsid w:val="0099781C"/>
    <w:rsid w:val="009A2E19"/>
    <w:rsid w:val="009C0029"/>
    <w:rsid w:val="009C06F6"/>
    <w:rsid w:val="009D07A3"/>
    <w:rsid w:val="009E23FC"/>
    <w:rsid w:val="00A00512"/>
    <w:rsid w:val="00A03EF1"/>
    <w:rsid w:val="00A17123"/>
    <w:rsid w:val="00A26461"/>
    <w:rsid w:val="00A372FC"/>
    <w:rsid w:val="00A476D1"/>
    <w:rsid w:val="00A5129C"/>
    <w:rsid w:val="00A6673F"/>
    <w:rsid w:val="00A6702F"/>
    <w:rsid w:val="00A73BEE"/>
    <w:rsid w:val="00A75599"/>
    <w:rsid w:val="00A9426B"/>
    <w:rsid w:val="00AA0FE5"/>
    <w:rsid w:val="00AA18A2"/>
    <w:rsid w:val="00AA2FD2"/>
    <w:rsid w:val="00AA794F"/>
    <w:rsid w:val="00AB1548"/>
    <w:rsid w:val="00AB609D"/>
    <w:rsid w:val="00AD5BD3"/>
    <w:rsid w:val="00AD7350"/>
    <w:rsid w:val="00AE2323"/>
    <w:rsid w:val="00AE53BB"/>
    <w:rsid w:val="00B04E96"/>
    <w:rsid w:val="00B129D0"/>
    <w:rsid w:val="00B34B4F"/>
    <w:rsid w:val="00B4137B"/>
    <w:rsid w:val="00B46987"/>
    <w:rsid w:val="00B47798"/>
    <w:rsid w:val="00B54556"/>
    <w:rsid w:val="00B54F4D"/>
    <w:rsid w:val="00B62C22"/>
    <w:rsid w:val="00B65FDE"/>
    <w:rsid w:val="00B66648"/>
    <w:rsid w:val="00B7639C"/>
    <w:rsid w:val="00BA0FF1"/>
    <w:rsid w:val="00BB64CB"/>
    <w:rsid w:val="00BB661C"/>
    <w:rsid w:val="00BC51DE"/>
    <w:rsid w:val="00BD1EB4"/>
    <w:rsid w:val="00BD5251"/>
    <w:rsid w:val="00BF4172"/>
    <w:rsid w:val="00C0234A"/>
    <w:rsid w:val="00C212B3"/>
    <w:rsid w:val="00C36440"/>
    <w:rsid w:val="00C44E29"/>
    <w:rsid w:val="00C530D6"/>
    <w:rsid w:val="00C56A42"/>
    <w:rsid w:val="00C6187A"/>
    <w:rsid w:val="00C63205"/>
    <w:rsid w:val="00C64DEE"/>
    <w:rsid w:val="00C6584C"/>
    <w:rsid w:val="00C821B9"/>
    <w:rsid w:val="00C8485E"/>
    <w:rsid w:val="00C96444"/>
    <w:rsid w:val="00CB16C9"/>
    <w:rsid w:val="00CB2DD2"/>
    <w:rsid w:val="00CB4B20"/>
    <w:rsid w:val="00CB4B61"/>
    <w:rsid w:val="00CC0AB3"/>
    <w:rsid w:val="00CC142B"/>
    <w:rsid w:val="00CC28D2"/>
    <w:rsid w:val="00CE07CF"/>
    <w:rsid w:val="00CE7A8A"/>
    <w:rsid w:val="00D03E06"/>
    <w:rsid w:val="00D139A5"/>
    <w:rsid w:val="00D16A13"/>
    <w:rsid w:val="00D21982"/>
    <w:rsid w:val="00D2573E"/>
    <w:rsid w:val="00D31925"/>
    <w:rsid w:val="00D36361"/>
    <w:rsid w:val="00D476E4"/>
    <w:rsid w:val="00D5170E"/>
    <w:rsid w:val="00D62A05"/>
    <w:rsid w:val="00D62EB0"/>
    <w:rsid w:val="00D65441"/>
    <w:rsid w:val="00D6722D"/>
    <w:rsid w:val="00D67815"/>
    <w:rsid w:val="00D911A8"/>
    <w:rsid w:val="00D954E5"/>
    <w:rsid w:val="00D96D4F"/>
    <w:rsid w:val="00D97851"/>
    <w:rsid w:val="00DA4E4F"/>
    <w:rsid w:val="00DC1703"/>
    <w:rsid w:val="00DD1277"/>
    <w:rsid w:val="00DE1B3A"/>
    <w:rsid w:val="00DE35C7"/>
    <w:rsid w:val="00DE4E04"/>
    <w:rsid w:val="00DF230C"/>
    <w:rsid w:val="00DF4BFC"/>
    <w:rsid w:val="00E02323"/>
    <w:rsid w:val="00E1372B"/>
    <w:rsid w:val="00E172DC"/>
    <w:rsid w:val="00E2125C"/>
    <w:rsid w:val="00E37C9E"/>
    <w:rsid w:val="00E4012B"/>
    <w:rsid w:val="00E43369"/>
    <w:rsid w:val="00E50A05"/>
    <w:rsid w:val="00E53A8B"/>
    <w:rsid w:val="00E7121D"/>
    <w:rsid w:val="00E919FB"/>
    <w:rsid w:val="00EA6D6C"/>
    <w:rsid w:val="00EC731F"/>
    <w:rsid w:val="00EC7AA6"/>
    <w:rsid w:val="00ED0192"/>
    <w:rsid w:val="00ED7215"/>
    <w:rsid w:val="00EE2790"/>
    <w:rsid w:val="00EE35DD"/>
    <w:rsid w:val="00EE783D"/>
    <w:rsid w:val="00F02618"/>
    <w:rsid w:val="00F3472D"/>
    <w:rsid w:val="00F36D44"/>
    <w:rsid w:val="00F3751F"/>
    <w:rsid w:val="00F4113F"/>
    <w:rsid w:val="00F42279"/>
    <w:rsid w:val="00F51401"/>
    <w:rsid w:val="00F61CA8"/>
    <w:rsid w:val="00F709BF"/>
    <w:rsid w:val="00F804E2"/>
    <w:rsid w:val="00F81FFD"/>
    <w:rsid w:val="00F8207E"/>
    <w:rsid w:val="00F848C4"/>
    <w:rsid w:val="00FA5DDA"/>
    <w:rsid w:val="00FB1CAA"/>
    <w:rsid w:val="00FC1301"/>
    <w:rsid w:val="00FC19CD"/>
    <w:rsid w:val="00FC46F3"/>
    <w:rsid w:val="00FD4B01"/>
    <w:rsid w:val="00FE17A7"/>
    <w:rsid w:val="00FE4D34"/>
    <w:rsid w:val="00FE6B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FC3F12"/>
  <w15:docId w15:val="{B7D226D5-6AA6-41D8-A27B-79BE7A0F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9F7"/>
    <w:pPr>
      <w:spacing w:after="0" w:line="240" w:lineRule="auto"/>
      <w:jc w:val="both"/>
    </w:pPr>
    <w:rPr>
      <w:rFonts w:ascii="Arial" w:eastAsia="Times New Roman" w:hAnsi="Arial" w:cs="Times New Roman"/>
      <w:szCs w:val="24"/>
      <w:lang w:eastAsia="fr-FR"/>
    </w:rPr>
  </w:style>
  <w:style w:type="paragraph" w:styleId="Titre1">
    <w:name w:val="heading 1"/>
    <w:basedOn w:val="Normal"/>
    <w:next w:val="Normal"/>
    <w:link w:val="Titre1Car"/>
    <w:uiPriority w:val="9"/>
    <w:qFormat/>
    <w:rsid w:val="00DF230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3">
    <w:name w:val="heading 3"/>
    <w:basedOn w:val="Normal"/>
    <w:link w:val="Titre3Car"/>
    <w:uiPriority w:val="9"/>
    <w:qFormat/>
    <w:rsid w:val="0040737D"/>
    <w:pPr>
      <w:spacing w:before="100" w:beforeAutospacing="1" w:after="100" w:afterAutospacing="1"/>
      <w:jc w:val="left"/>
      <w:outlineLvl w:val="2"/>
    </w:pPr>
    <w:rPr>
      <w:rFonts w:ascii="Times New Roman" w:hAnsi="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5B59F7"/>
    <w:pPr>
      <w:suppressAutoHyphens/>
      <w:spacing w:line="100" w:lineRule="atLeast"/>
      <w:jc w:val="both"/>
    </w:pPr>
    <w:rPr>
      <w:rFonts w:ascii="Arial" w:eastAsia="Times New Roman" w:hAnsi="Arial" w:cs="Times New Roman"/>
      <w:color w:val="00000A"/>
      <w:sz w:val="24"/>
      <w:szCs w:val="24"/>
      <w:lang w:eastAsia="fr-FR"/>
    </w:rPr>
  </w:style>
  <w:style w:type="paragraph" w:customStyle="1" w:styleId="textenormal">
    <w:name w:val="texte_normal"/>
    <w:basedOn w:val="Normal"/>
    <w:link w:val="textenormalCar"/>
    <w:rsid w:val="009A2E19"/>
    <w:pPr>
      <w:spacing w:before="240" w:after="60"/>
      <w:ind w:left="454"/>
      <w:outlineLvl w:val="3"/>
    </w:pPr>
    <w:rPr>
      <w:rFonts w:cs="Arial"/>
      <w:color w:val="333333"/>
      <w:sz w:val="20"/>
      <w:szCs w:val="20"/>
    </w:rPr>
  </w:style>
  <w:style w:type="character" w:customStyle="1" w:styleId="textenormalCar">
    <w:name w:val="texte_normal Car"/>
    <w:basedOn w:val="Policepardfaut"/>
    <w:link w:val="textenormal"/>
    <w:rsid w:val="009A2E19"/>
    <w:rPr>
      <w:rFonts w:ascii="Arial" w:eastAsia="Times New Roman" w:hAnsi="Arial" w:cs="Arial"/>
      <w:color w:val="333333"/>
      <w:sz w:val="20"/>
      <w:szCs w:val="20"/>
      <w:lang w:eastAsia="fr-FR"/>
    </w:rPr>
  </w:style>
  <w:style w:type="table" w:styleId="Grilledutableau">
    <w:name w:val="Table Grid"/>
    <w:basedOn w:val="TableauNormal"/>
    <w:rsid w:val="009A2E1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A2E19"/>
    <w:rPr>
      <w:color w:val="0000FF" w:themeColor="hyperlink"/>
      <w:u w:val="single"/>
    </w:rPr>
  </w:style>
  <w:style w:type="paragraph" w:styleId="Textedebulles">
    <w:name w:val="Balloon Text"/>
    <w:basedOn w:val="Normal"/>
    <w:link w:val="TextedebullesCar"/>
    <w:uiPriority w:val="99"/>
    <w:semiHidden/>
    <w:unhideWhenUsed/>
    <w:rsid w:val="00D65441"/>
    <w:rPr>
      <w:rFonts w:ascii="Tahoma" w:hAnsi="Tahoma" w:cs="Tahoma"/>
      <w:sz w:val="16"/>
      <w:szCs w:val="16"/>
    </w:rPr>
  </w:style>
  <w:style w:type="character" w:customStyle="1" w:styleId="TextedebullesCar">
    <w:name w:val="Texte de bulles Car"/>
    <w:basedOn w:val="Policepardfaut"/>
    <w:link w:val="Textedebulles"/>
    <w:uiPriority w:val="99"/>
    <w:semiHidden/>
    <w:rsid w:val="00D65441"/>
    <w:rPr>
      <w:rFonts w:ascii="Tahoma" w:eastAsia="Times New Roman" w:hAnsi="Tahoma" w:cs="Tahoma"/>
      <w:sz w:val="16"/>
      <w:szCs w:val="16"/>
      <w:lang w:eastAsia="fr-FR"/>
    </w:rPr>
  </w:style>
  <w:style w:type="paragraph" w:styleId="Paragraphedeliste">
    <w:name w:val="List Paragraph"/>
    <w:basedOn w:val="Normal"/>
    <w:uiPriority w:val="34"/>
    <w:qFormat/>
    <w:rsid w:val="002C064E"/>
    <w:pPr>
      <w:ind w:left="720"/>
      <w:contextualSpacing/>
    </w:pPr>
  </w:style>
  <w:style w:type="paragraph" w:styleId="En-tte">
    <w:name w:val="header"/>
    <w:basedOn w:val="Normal"/>
    <w:link w:val="En-tteCar"/>
    <w:uiPriority w:val="99"/>
    <w:unhideWhenUsed/>
    <w:rsid w:val="00C8485E"/>
    <w:pPr>
      <w:tabs>
        <w:tab w:val="center" w:pos="4536"/>
        <w:tab w:val="right" w:pos="9072"/>
      </w:tabs>
    </w:pPr>
  </w:style>
  <w:style w:type="character" w:customStyle="1" w:styleId="En-tteCar">
    <w:name w:val="En-tête Car"/>
    <w:basedOn w:val="Policepardfaut"/>
    <w:link w:val="En-tte"/>
    <w:uiPriority w:val="99"/>
    <w:rsid w:val="00C8485E"/>
    <w:rPr>
      <w:rFonts w:ascii="Arial" w:eastAsia="Times New Roman" w:hAnsi="Arial" w:cs="Times New Roman"/>
      <w:szCs w:val="24"/>
      <w:lang w:eastAsia="fr-FR"/>
    </w:rPr>
  </w:style>
  <w:style w:type="paragraph" w:styleId="Pieddepage">
    <w:name w:val="footer"/>
    <w:basedOn w:val="Normal"/>
    <w:link w:val="PieddepageCar"/>
    <w:uiPriority w:val="99"/>
    <w:unhideWhenUsed/>
    <w:rsid w:val="00C8485E"/>
    <w:pPr>
      <w:tabs>
        <w:tab w:val="center" w:pos="4536"/>
        <w:tab w:val="right" w:pos="9072"/>
      </w:tabs>
    </w:pPr>
  </w:style>
  <w:style w:type="character" w:customStyle="1" w:styleId="PieddepageCar">
    <w:name w:val="Pied de page Car"/>
    <w:basedOn w:val="Policepardfaut"/>
    <w:link w:val="Pieddepage"/>
    <w:uiPriority w:val="99"/>
    <w:rsid w:val="00C8485E"/>
    <w:rPr>
      <w:rFonts w:ascii="Arial" w:eastAsia="Times New Roman" w:hAnsi="Arial" w:cs="Times New Roman"/>
      <w:szCs w:val="24"/>
      <w:lang w:eastAsia="fr-FR"/>
    </w:rPr>
  </w:style>
  <w:style w:type="paragraph" w:styleId="NormalWeb">
    <w:name w:val="Normal (Web)"/>
    <w:basedOn w:val="Normal"/>
    <w:uiPriority w:val="99"/>
    <w:unhideWhenUsed/>
    <w:rsid w:val="001731CD"/>
    <w:pPr>
      <w:spacing w:before="100" w:beforeAutospacing="1" w:after="100" w:afterAutospacing="1"/>
      <w:jc w:val="left"/>
    </w:pPr>
    <w:rPr>
      <w:rFonts w:ascii="Times New Roman" w:hAnsi="Times New Roman"/>
      <w:sz w:val="24"/>
    </w:rPr>
  </w:style>
  <w:style w:type="paragraph" w:styleId="Sansinterligne">
    <w:name w:val="No Spacing"/>
    <w:link w:val="SansinterligneCar"/>
    <w:uiPriority w:val="1"/>
    <w:qFormat/>
    <w:rsid w:val="004F46DA"/>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4F46DA"/>
    <w:rPr>
      <w:rFonts w:eastAsiaTheme="minorEastAsia"/>
      <w:lang w:eastAsia="fr-FR"/>
    </w:rPr>
  </w:style>
  <w:style w:type="table" w:customStyle="1" w:styleId="TableGrid">
    <w:name w:val="TableGrid"/>
    <w:rsid w:val="004B24B5"/>
    <w:pPr>
      <w:spacing w:after="0" w:line="240" w:lineRule="auto"/>
    </w:pPr>
    <w:rPr>
      <w:rFonts w:eastAsiaTheme="minorEastAsia"/>
      <w:lang w:eastAsia="fr-FR"/>
    </w:rPr>
    <w:tblPr>
      <w:tblCellMar>
        <w:top w:w="0" w:type="dxa"/>
        <w:left w:w="0" w:type="dxa"/>
        <w:bottom w:w="0" w:type="dxa"/>
        <w:right w:w="0" w:type="dxa"/>
      </w:tblCellMar>
    </w:tblPr>
  </w:style>
  <w:style w:type="character" w:styleId="lev">
    <w:name w:val="Strong"/>
    <w:basedOn w:val="Policepardfaut"/>
    <w:uiPriority w:val="22"/>
    <w:qFormat/>
    <w:rsid w:val="005F74D9"/>
    <w:rPr>
      <w:b/>
      <w:bCs/>
    </w:rPr>
  </w:style>
  <w:style w:type="character" w:customStyle="1" w:styleId="Titre3Car">
    <w:name w:val="Titre 3 Car"/>
    <w:basedOn w:val="Policepardfaut"/>
    <w:link w:val="Titre3"/>
    <w:uiPriority w:val="9"/>
    <w:rsid w:val="0040737D"/>
    <w:rPr>
      <w:rFonts w:ascii="Times New Roman" w:eastAsia="Times New Roman" w:hAnsi="Times New Roman" w:cs="Times New Roman"/>
      <w:b/>
      <w:bCs/>
      <w:sz w:val="27"/>
      <w:szCs w:val="27"/>
      <w:lang w:eastAsia="fr-FR"/>
    </w:rPr>
  </w:style>
  <w:style w:type="character" w:customStyle="1" w:styleId="Titre1Car">
    <w:name w:val="Titre 1 Car"/>
    <w:basedOn w:val="Policepardfaut"/>
    <w:link w:val="Titre1"/>
    <w:uiPriority w:val="9"/>
    <w:rsid w:val="00DF230C"/>
    <w:rPr>
      <w:rFonts w:asciiTheme="majorHAnsi" w:eastAsiaTheme="majorEastAsia" w:hAnsiTheme="majorHAnsi" w:cstheme="majorBidi"/>
      <w:color w:val="365F91" w:themeColor="accent1" w:themeShade="BF"/>
      <w:sz w:val="32"/>
      <w:szCs w:val="32"/>
      <w:lang w:eastAsia="fr-FR"/>
    </w:rPr>
  </w:style>
  <w:style w:type="paragraph" w:styleId="TM1">
    <w:name w:val="toc 1"/>
    <w:basedOn w:val="Normal"/>
    <w:next w:val="Normal"/>
    <w:autoRedefine/>
    <w:uiPriority w:val="39"/>
    <w:unhideWhenUsed/>
    <w:rsid w:val="00441384"/>
    <w:pPr>
      <w:tabs>
        <w:tab w:val="right" w:leader="dot" w:pos="9060"/>
      </w:tabs>
      <w:spacing w:after="100"/>
      <w:jc w:val="center"/>
    </w:pPr>
    <w:rPr>
      <w:rFonts w:ascii="Times New Roman" w:hAnsi="Times New Roman"/>
      <w: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6033">
      <w:bodyDiv w:val="1"/>
      <w:marLeft w:val="0"/>
      <w:marRight w:val="0"/>
      <w:marTop w:val="0"/>
      <w:marBottom w:val="0"/>
      <w:divBdr>
        <w:top w:val="none" w:sz="0" w:space="0" w:color="auto"/>
        <w:left w:val="none" w:sz="0" w:space="0" w:color="auto"/>
        <w:bottom w:val="none" w:sz="0" w:space="0" w:color="auto"/>
        <w:right w:val="none" w:sz="0" w:space="0" w:color="auto"/>
      </w:divBdr>
      <w:divsChild>
        <w:div w:id="1822651344">
          <w:marLeft w:val="0"/>
          <w:marRight w:val="0"/>
          <w:marTop w:val="0"/>
          <w:marBottom w:val="0"/>
          <w:divBdr>
            <w:top w:val="none" w:sz="0" w:space="0" w:color="auto"/>
            <w:left w:val="none" w:sz="0" w:space="0" w:color="auto"/>
            <w:bottom w:val="none" w:sz="0" w:space="0" w:color="auto"/>
            <w:right w:val="none" w:sz="0" w:space="0" w:color="auto"/>
          </w:divBdr>
        </w:div>
        <w:div w:id="564265300">
          <w:marLeft w:val="0"/>
          <w:marRight w:val="0"/>
          <w:marTop w:val="0"/>
          <w:marBottom w:val="0"/>
          <w:divBdr>
            <w:top w:val="none" w:sz="0" w:space="0" w:color="auto"/>
            <w:left w:val="none" w:sz="0" w:space="0" w:color="auto"/>
            <w:bottom w:val="none" w:sz="0" w:space="0" w:color="auto"/>
            <w:right w:val="none" w:sz="0" w:space="0" w:color="auto"/>
          </w:divBdr>
        </w:div>
      </w:divsChild>
    </w:div>
    <w:div w:id="1021009683">
      <w:bodyDiv w:val="1"/>
      <w:marLeft w:val="0"/>
      <w:marRight w:val="0"/>
      <w:marTop w:val="0"/>
      <w:marBottom w:val="0"/>
      <w:divBdr>
        <w:top w:val="none" w:sz="0" w:space="0" w:color="auto"/>
        <w:left w:val="none" w:sz="0" w:space="0" w:color="auto"/>
        <w:bottom w:val="none" w:sz="0" w:space="0" w:color="auto"/>
        <w:right w:val="none" w:sz="0" w:space="0" w:color="auto"/>
      </w:divBdr>
    </w:div>
    <w:div w:id="1340111046">
      <w:bodyDiv w:val="1"/>
      <w:marLeft w:val="0"/>
      <w:marRight w:val="0"/>
      <w:marTop w:val="0"/>
      <w:marBottom w:val="0"/>
      <w:divBdr>
        <w:top w:val="none" w:sz="0" w:space="0" w:color="auto"/>
        <w:left w:val="none" w:sz="0" w:space="0" w:color="auto"/>
        <w:bottom w:val="none" w:sz="0" w:space="0" w:color="auto"/>
        <w:right w:val="none" w:sz="0" w:space="0" w:color="auto"/>
      </w:divBdr>
    </w:div>
    <w:div w:id="1398701078">
      <w:bodyDiv w:val="1"/>
      <w:marLeft w:val="0"/>
      <w:marRight w:val="0"/>
      <w:marTop w:val="0"/>
      <w:marBottom w:val="0"/>
      <w:divBdr>
        <w:top w:val="none" w:sz="0" w:space="0" w:color="auto"/>
        <w:left w:val="none" w:sz="0" w:space="0" w:color="auto"/>
        <w:bottom w:val="none" w:sz="0" w:space="0" w:color="auto"/>
        <w:right w:val="none" w:sz="0" w:space="0" w:color="auto"/>
      </w:divBdr>
    </w:div>
    <w:div w:id="1762675267">
      <w:bodyDiv w:val="1"/>
      <w:marLeft w:val="0"/>
      <w:marRight w:val="0"/>
      <w:marTop w:val="0"/>
      <w:marBottom w:val="0"/>
      <w:divBdr>
        <w:top w:val="none" w:sz="0" w:space="0" w:color="auto"/>
        <w:left w:val="none" w:sz="0" w:space="0" w:color="auto"/>
        <w:bottom w:val="none" w:sz="0" w:space="0" w:color="auto"/>
        <w:right w:val="none" w:sz="0" w:space="0" w:color="auto"/>
      </w:divBdr>
    </w:div>
    <w:div w:id="21376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F38"/>
    <w:rsid w:val="00146C87"/>
    <w:rsid w:val="001B506A"/>
    <w:rsid w:val="00353E13"/>
    <w:rsid w:val="004D51F0"/>
    <w:rsid w:val="00581F6A"/>
    <w:rsid w:val="005F564F"/>
    <w:rsid w:val="00627624"/>
    <w:rsid w:val="00627F38"/>
    <w:rsid w:val="006365BB"/>
    <w:rsid w:val="00664FAA"/>
    <w:rsid w:val="0068535D"/>
    <w:rsid w:val="006B3012"/>
    <w:rsid w:val="006E296E"/>
    <w:rsid w:val="00783CD9"/>
    <w:rsid w:val="008469B5"/>
    <w:rsid w:val="008A6C8B"/>
    <w:rsid w:val="00B7474C"/>
    <w:rsid w:val="00B85C98"/>
    <w:rsid w:val="00C831B8"/>
    <w:rsid w:val="00CF010D"/>
    <w:rsid w:val="00D460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D2881AF6FEC48A6B34157F8DE4F30B9">
    <w:name w:val="FD2881AF6FEC48A6B34157F8DE4F30B9"/>
    <w:rsid w:val="00627F38"/>
  </w:style>
  <w:style w:type="character" w:customStyle="1" w:styleId="Textedelespacerserv">
    <w:name w:val="Texte de l’espace réservé"/>
    <w:basedOn w:val="Policepardfaut"/>
    <w:uiPriority w:val="99"/>
    <w:semiHidden/>
    <w:rsid w:val="00627F38"/>
    <w:rPr>
      <w:color w:val="808080"/>
    </w:rPr>
  </w:style>
  <w:style w:type="paragraph" w:customStyle="1" w:styleId="9546FA3417004A3395C89F462EEF188F">
    <w:name w:val="9546FA3417004A3395C89F462EEF188F"/>
    <w:rsid w:val="00627F38"/>
  </w:style>
  <w:style w:type="paragraph" w:customStyle="1" w:styleId="136394A0AFCA44D59B3BD5DC0A98C37C">
    <w:name w:val="136394A0AFCA44D59B3BD5DC0A98C37C"/>
    <w:rsid w:val="00627F38"/>
  </w:style>
  <w:style w:type="paragraph" w:customStyle="1" w:styleId="61118F257412422DBE5B47545E3E7B39">
    <w:name w:val="61118F257412422DBE5B47545E3E7B39"/>
    <w:rsid w:val="00627F38"/>
  </w:style>
  <w:style w:type="paragraph" w:customStyle="1" w:styleId="F0FDABAE45CC49CB9AAE1B78A8F0329B">
    <w:name w:val="F0FDABAE45CC49CB9AAE1B78A8F0329B"/>
    <w:rsid w:val="00627F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134A1-DFAF-4B0F-ACCF-ABE1DF528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5205</Words>
  <Characters>28632</Characters>
  <Application>Microsoft Office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Règlement Comité Social Territorial</vt:lpstr>
    </vt:vector>
  </TitlesOfParts>
  <Company/>
  <LinksUpToDate>false</LinksUpToDate>
  <CharactersWithSpaces>33770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Comité Social Territorial</dc:title>
  <dc:creator>Valérie VP. PERRIN</dc:creator>
  <cp:lastModifiedBy>Valérie VP. PERRIN</cp:lastModifiedBy>
  <cp:revision>2</cp:revision>
  <cp:lastPrinted>2022-12-21T08:10:00Z</cp:lastPrinted>
  <dcterms:created xsi:type="dcterms:W3CDTF">2023-01-20T09:33:00Z</dcterms:created>
  <dcterms:modified xsi:type="dcterms:W3CDTF">2023-01-20T09:33:00Z</dcterms:modified>
</cp:coreProperties>
</file>