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6511" w14:textId="77777777" w:rsidR="001E7B72" w:rsidRDefault="001E7B72" w:rsidP="00FD3221">
      <w:pPr>
        <w:pStyle w:val="NormalWeb"/>
        <w:shd w:val="clear" w:color="auto" w:fill="FFFFFF"/>
        <w:spacing w:before="0" w:beforeAutospacing="0" w:after="0" w:afterAutospacing="0"/>
        <w:ind w:left="425"/>
        <w:jc w:val="center"/>
        <w:rPr>
          <w:rFonts w:ascii="Avenir Next LT Pro" w:hAnsi="Avenir Next LT Pro" w:cs="Poppins"/>
          <w:b/>
          <w:bCs/>
          <w:smallCaps/>
          <w:color w:val="203242"/>
          <w:sz w:val="28"/>
          <w:szCs w:val="28"/>
          <w:bdr w:val="none" w:sz="0" w:space="0" w:color="auto" w:frame="1"/>
        </w:rPr>
      </w:pPr>
    </w:p>
    <w:p w14:paraId="079012A5" w14:textId="5761E559" w:rsidR="003C7A07" w:rsidRDefault="00FD3221" w:rsidP="00FD3221">
      <w:pPr>
        <w:pStyle w:val="NormalWeb"/>
        <w:shd w:val="clear" w:color="auto" w:fill="FFFFFF"/>
        <w:spacing w:before="0" w:beforeAutospacing="0" w:after="0" w:afterAutospacing="0"/>
        <w:ind w:left="425"/>
        <w:jc w:val="center"/>
        <w:rPr>
          <w:rFonts w:ascii="Avenir Next LT Pro" w:hAnsi="Avenir Next LT Pro" w:cs="Poppins"/>
          <w:b/>
          <w:bCs/>
          <w:smallCaps/>
          <w:color w:val="203242"/>
          <w:sz w:val="28"/>
          <w:szCs w:val="28"/>
          <w:bdr w:val="none" w:sz="0" w:space="0" w:color="auto" w:frame="1"/>
        </w:rPr>
      </w:pPr>
      <w:r w:rsidRPr="00FD3221">
        <w:rPr>
          <w:rFonts w:ascii="Avenir Next LT Pro" w:hAnsi="Avenir Next LT Pro" w:cs="Poppins"/>
          <w:b/>
          <w:bCs/>
          <w:smallCaps/>
          <w:color w:val="203242"/>
          <w:sz w:val="28"/>
          <w:szCs w:val="28"/>
          <w:bdr w:val="none" w:sz="0" w:space="0" w:color="auto" w:frame="1"/>
        </w:rPr>
        <w:t>Protection sociale compl</w:t>
      </w:r>
      <w:r w:rsidR="00690833" w:rsidRPr="00690833">
        <w:rPr>
          <w:rFonts w:ascii="Avenir Next LT Pro" w:hAnsi="Avenir Next LT Pro" w:cs="Poppins"/>
          <w:b/>
          <w:bCs/>
          <w:smallCaps/>
          <w:color w:val="203242"/>
          <w:sz w:val="22"/>
          <w:szCs w:val="22"/>
          <w:bdr w:val="none" w:sz="0" w:space="0" w:color="auto" w:frame="1"/>
        </w:rPr>
        <w:t>É</w:t>
      </w:r>
      <w:r w:rsidRPr="00FD3221">
        <w:rPr>
          <w:rFonts w:ascii="Avenir Next LT Pro" w:hAnsi="Avenir Next LT Pro" w:cs="Poppins"/>
          <w:b/>
          <w:bCs/>
          <w:smallCaps/>
          <w:color w:val="203242"/>
          <w:sz w:val="28"/>
          <w:szCs w:val="28"/>
          <w:bdr w:val="none" w:sz="0" w:space="0" w:color="auto" w:frame="1"/>
        </w:rPr>
        <w:t>mentaire</w:t>
      </w:r>
      <w:r w:rsidR="003C7A07">
        <w:rPr>
          <w:rFonts w:ascii="Avenir Next LT Pro" w:hAnsi="Avenir Next LT Pro" w:cs="Poppins"/>
          <w:b/>
          <w:bCs/>
          <w:smallCaps/>
          <w:color w:val="203242"/>
          <w:sz w:val="28"/>
          <w:szCs w:val="28"/>
          <w:bdr w:val="none" w:sz="0" w:space="0" w:color="auto" w:frame="1"/>
        </w:rPr>
        <w:t xml:space="preserve"> : </w:t>
      </w:r>
      <w:r w:rsidR="00690833">
        <w:rPr>
          <w:rFonts w:ascii="Avenir Next LT Pro" w:hAnsi="Avenir Next LT Pro" w:cs="Poppins"/>
          <w:b/>
          <w:bCs/>
          <w:smallCaps/>
          <w:color w:val="203242"/>
          <w:sz w:val="28"/>
          <w:szCs w:val="28"/>
          <w:bdr w:val="none" w:sz="0" w:space="0" w:color="auto" w:frame="1"/>
        </w:rPr>
        <w:t>compl</w:t>
      </w:r>
      <w:r w:rsidR="00690833" w:rsidRPr="00690833">
        <w:rPr>
          <w:rFonts w:ascii="Avenir Next LT Pro" w:hAnsi="Avenir Next LT Pro" w:cs="Poppins"/>
          <w:b/>
          <w:bCs/>
          <w:smallCaps/>
          <w:color w:val="203242"/>
          <w:sz w:val="22"/>
          <w:szCs w:val="22"/>
          <w:bdr w:val="none" w:sz="0" w:space="0" w:color="auto" w:frame="1"/>
        </w:rPr>
        <w:t>É</w:t>
      </w:r>
      <w:r w:rsidR="00690833">
        <w:rPr>
          <w:rFonts w:ascii="Avenir Next LT Pro" w:hAnsi="Avenir Next LT Pro" w:cs="Poppins"/>
          <w:b/>
          <w:bCs/>
          <w:smallCaps/>
          <w:color w:val="203242"/>
          <w:sz w:val="28"/>
          <w:szCs w:val="28"/>
          <w:bdr w:val="none" w:sz="0" w:space="0" w:color="auto" w:frame="1"/>
        </w:rPr>
        <w:t>mentaire SANTÉ</w:t>
      </w:r>
      <w:r w:rsidR="003C7A07">
        <w:rPr>
          <w:rFonts w:ascii="Avenir Next LT Pro" w:hAnsi="Avenir Next LT Pro" w:cs="Poppins"/>
          <w:b/>
          <w:bCs/>
          <w:smallCaps/>
          <w:color w:val="203242"/>
          <w:sz w:val="28"/>
          <w:szCs w:val="28"/>
          <w:bdr w:val="none" w:sz="0" w:space="0" w:color="auto" w:frame="1"/>
        </w:rPr>
        <w:t xml:space="preserve"> </w:t>
      </w:r>
    </w:p>
    <w:p w14:paraId="1B476473" w14:textId="39DEFF63" w:rsidR="00D44B18" w:rsidRPr="00FD3221" w:rsidRDefault="003C7A07" w:rsidP="00FD3221">
      <w:pPr>
        <w:pStyle w:val="NormalWeb"/>
        <w:shd w:val="clear" w:color="auto" w:fill="FFFFFF"/>
        <w:spacing w:before="0" w:beforeAutospacing="0" w:after="0" w:afterAutospacing="0"/>
        <w:ind w:left="425"/>
        <w:jc w:val="center"/>
        <w:rPr>
          <w:rFonts w:ascii="Avenir Next LT Pro" w:hAnsi="Avenir Next LT Pro"/>
          <w:b/>
          <w:bCs/>
          <w:smallCaps/>
          <w:color w:val="203242"/>
          <w:sz w:val="28"/>
          <w:szCs w:val="28"/>
        </w:rPr>
      </w:pPr>
      <w:r>
        <w:rPr>
          <w:rFonts w:ascii="Avenir Next LT Pro" w:hAnsi="Avenir Next LT Pro" w:cs="Poppins"/>
          <w:b/>
          <w:bCs/>
          <w:smallCaps/>
          <w:color w:val="203242"/>
          <w:sz w:val="28"/>
          <w:szCs w:val="28"/>
          <w:bdr w:val="none" w:sz="0" w:space="0" w:color="auto" w:frame="1"/>
        </w:rPr>
        <w:t>con</w:t>
      </w:r>
      <w:r w:rsidR="00690833">
        <w:rPr>
          <w:rFonts w:ascii="Avenir Next LT Pro" w:hAnsi="Avenir Next LT Pro" w:cs="Poppins"/>
          <w:b/>
          <w:bCs/>
          <w:smallCaps/>
          <w:color w:val="203242"/>
          <w:sz w:val="28"/>
          <w:szCs w:val="28"/>
          <w:bdr w:val="none" w:sz="0" w:space="0" w:color="auto" w:frame="1"/>
        </w:rPr>
        <w:t>ventionnement</w:t>
      </w:r>
      <w:r>
        <w:rPr>
          <w:rFonts w:ascii="Avenir Next LT Pro" w:hAnsi="Avenir Next LT Pro" w:cs="Poppins"/>
          <w:b/>
          <w:bCs/>
          <w:smallCaps/>
          <w:color w:val="203242"/>
          <w:sz w:val="28"/>
          <w:szCs w:val="28"/>
          <w:bdr w:val="none" w:sz="0" w:space="0" w:color="auto" w:frame="1"/>
        </w:rPr>
        <w:t xml:space="preserve"> </w:t>
      </w:r>
      <w:r w:rsidR="00FD3221" w:rsidRPr="00FD3221">
        <w:rPr>
          <w:rFonts w:ascii="Avenir Next LT Pro" w:hAnsi="Avenir Next LT Pro" w:cs="Poppins"/>
          <w:b/>
          <w:bCs/>
          <w:smallCaps/>
          <w:color w:val="203242"/>
          <w:sz w:val="28"/>
          <w:szCs w:val="28"/>
          <w:bdr w:val="none" w:sz="0" w:space="0" w:color="auto" w:frame="1"/>
        </w:rPr>
        <w:t>en faveur des agents de la commune</w:t>
      </w:r>
    </w:p>
    <w:p w14:paraId="2C950406" w14:textId="40087EBE" w:rsidR="00C07C34" w:rsidRDefault="00C07C34" w:rsidP="00D44B18">
      <w:pPr>
        <w:shd w:val="clear" w:color="auto" w:fill="FFFFFF"/>
        <w:spacing w:after="0" w:line="240" w:lineRule="auto"/>
        <w:textAlignment w:val="baseline"/>
        <w:rPr>
          <w:rFonts w:ascii="Avenir Next LT Pro" w:hAnsi="Avenir Next LT Pro"/>
          <w:color w:val="203242"/>
        </w:rPr>
      </w:pPr>
    </w:p>
    <w:p w14:paraId="4075F540" w14:textId="5B2B0496" w:rsidR="003C7A07" w:rsidRPr="00D44B18" w:rsidRDefault="00690833" w:rsidP="00D44B18">
      <w:pPr>
        <w:shd w:val="clear" w:color="auto" w:fill="FFFFFF"/>
        <w:spacing w:after="0" w:line="240" w:lineRule="auto"/>
        <w:textAlignment w:val="baseline"/>
        <w:rPr>
          <w:rFonts w:ascii="Avenir Next LT Pro" w:hAnsi="Avenir Next LT Pro"/>
          <w:color w:val="203242"/>
        </w:rPr>
      </w:pPr>
      <w:r>
        <w:rPr>
          <w:rFonts w:ascii="Avenir Next LT Pro" w:hAnsi="Avenir Next LT Pro"/>
          <w:noProof/>
          <w:color w:val="203242"/>
          <w:lang w:eastAsia="fr-FR"/>
        </w:rPr>
        <mc:AlternateContent>
          <mc:Choice Requires="wps">
            <w:drawing>
              <wp:anchor distT="0" distB="0" distL="114300" distR="114300" simplePos="0" relativeHeight="251660288" behindDoc="0" locked="0" layoutInCell="1" allowOverlap="1" wp14:anchorId="6738733F" wp14:editId="4F5BD9FD">
                <wp:simplePos x="0" y="0"/>
                <wp:positionH relativeFrom="column">
                  <wp:posOffset>3549015</wp:posOffset>
                </wp:positionH>
                <wp:positionV relativeFrom="paragraph">
                  <wp:posOffset>113665</wp:posOffset>
                </wp:positionV>
                <wp:extent cx="3270250" cy="2178050"/>
                <wp:effectExtent l="0" t="0" r="25400" b="12700"/>
                <wp:wrapNone/>
                <wp:docPr id="5" name="Rectangle : coins arrondis 5"/>
                <wp:cNvGraphicFramePr/>
                <a:graphic xmlns:a="http://schemas.openxmlformats.org/drawingml/2006/main">
                  <a:graphicData uri="http://schemas.microsoft.com/office/word/2010/wordprocessingShape">
                    <wps:wsp>
                      <wps:cNvSpPr/>
                      <wps:spPr>
                        <a:xfrm>
                          <a:off x="0" y="0"/>
                          <a:ext cx="3270250" cy="2178050"/>
                        </a:xfrm>
                        <a:prstGeom prst="roundRect">
                          <a:avLst/>
                        </a:prstGeom>
                        <a:noFill/>
                        <a:ln w="15875">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724BD7F" w14:textId="28954762" w:rsidR="00E1578E" w:rsidRPr="003C7A07" w:rsidRDefault="00690833" w:rsidP="00E1578E">
                            <w:pPr>
                              <w:spacing w:line="240" w:lineRule="auto"/>
                              <w:rPr>
                                <w:rFonts w:ascii="Bradley Hand ITC" w:hAnsi="Bradley Hand ITC"/>
                                <w:b/>
                                <w:bCs/>
                                <w:color w:val="C00000"/>
                                <w:sz w:val="28"/>
                                <w:szCs w:val="28"/>
                              </w:rPr>
                            </w:pPr>
                            <w:r>
                              <w:rPr>
                                <w:rFonts w:ascii="Bradley Hand ITC" w:hAnsi="Bradley Hand ITC"/>
                                <w:b/>
                                <w:bCs/>
                                <w:color w:val="C00000"/>
                                <w:sz w:val="28"/>
                                <w:szCs w:val="28"/>
                              </w:rPr>
                              <w:t>Contrat collectif</w:t>
                            </w:r>
                            <w:r w:rsidR="00E1578E" w:rsidRPr="003C7A07">
                              <w:rPr>
                                <w:rFonts w:ascii="Bradley Hand ITC" w:hAnsi="Bradley Hand ITC"/>
                                <w:b/>
                                <w:bCs/>
                                <w:color w:val="C00000"/>
                                <w:sz w:val="28"/>
                                <w:szCs w:val="28"/>
                              </w:rPr>
                              <w:t xml:space="preserve"> ? </w:t>
                            </w:r>
                          </w:p>
                          <w:p w14:paraId="160861CA" w14:textId="1E41823E" w:rsidR="00690833" w:rsidRDefault="00690833" w:rsidP="00E1578E">
                            <w:pPr>
                              <w:spacing w:after="0" w:line="240" w:lineRule="auto"/>
                              <w:jc w:val="both"/>
                              <w:rPr>
                                <w:rFonts w:ascii="Avenir Next LT Pro" w:hAnsi="Avenir Next LT Pro"/>
                                <w:color w:val="000000" w:themeColor="text1"/>
                                <w:sz w:val="18"/>
                                <w:szCs w:val="18"/>
                              </w:rPr>
                            </w:pPr>
                            <w:r>
                              <w:rPr>
                                <w:rFonts w:ascii="Avenir Next LT Pro" w:hAnsi="Avenir Next LT Pro"/>
                                <w:color w:val="000000" w:themeColor="text1"/>
                                <w:sz w:val="18"/>
                                <w:szCs w:val="18"/>
                              </w:rPr>
                              <w:t>Le cont</w:t>
                            </w:r>
                            <w:r w:rsidR="00C85035">
                              <w:rPr>
                                <w:rFonts w:ascii="Avenir Next LT Pro" w:hAnsi="Avenir Next LT Pro"/>
                                <w:color w:val="000000" w:themeColor="text1"/>
                                <w:sz w:val="18"/>
                                <w:szCs w:val="18"/>
                              </w:rPr>
                              <w:t>r</w:t>
                            </w:r>
                            <w:r>
                              <w:rPr>
                                <w:rFonts w:ascii="Avenir Next LT Pro" w:hAnsi="Avenir Next LT Pro"/>
                                <w:color w:val="000000" w:themeColor="text1"/>
                                <w:sz w:val="18"/>
                                <w:szCs w:val="18"/>
                              </w:rPr>
                              <w:t xml:space="preserve">at est proposé à </w:t>
                            </w:r>
                            <w:r w:rsidRPr="00A6312D">
                              <w:rPr>
                                <w:rFonts w:ascii="Avenir Next LT Pro" w:hAnsi="Avenir Next LT Pro"/>
                                <w:b/>
                                <w:bCs/>
                                <w:color w:val="C00000"/>
                                <w:sz w:val="18"/>
                                <w:szCs w:val="18"/>
                              </w:rPr>
                              <w:t>tous les agents</w:t>
                            </w:r>
                            <w:r w:rsidRPr="00A6312D">
                              <w:rPr>
                                <w:rFonts w:ascii="Avenir Next LT Pro" w:hAnsi="Avenir Next LT Pro"/>
                                <w:color w:val="C00000"/>
                                <w:sz w:val="18"/>
                                <w:szCs w:val="18"/>
                              </w:rPr>
                              <w:t xml:space="preserve"> </w:t>
                            </w:r>
                            <w:r>
                              <w:rPr>
                                <w:rFonts w:ascii="Avenir Next LT Pro" w:hAnsi="Avenir Next LT Pro"/>
                                <w:color w:val="000000" w:themeColor="text1"/>
                                <w:sz w:val="18"/>
                                <w:szCs w:val="18"/>
                              </w:rPr>
                              <w:t xml:space="preserve">de la Commune qui </w:t>
                            </w:r>
                            <w:r w:rsidRPr="00A6312D">
                              <w:rPr>
                                <w:rFonts w:ascii="Avenir Next LT Pro" w:hAnsi="Avenir Next LT Pro"/>
                                <w:b/>
                                <w:bCs/>
                                <w:color w:val="C00000"/>
                                <w:sz w:val="18"/>
                                <w:szCs w:val="18"/>
                              </w:rPr>
                              <w:t xml:space="preserve">sont libres </w:t>
                            </w:r>
                            <w:r w:rsidR="00C85035" w:rsidRPr="00A6312D">
                              <w:rPr>
                                <w:rFonts w:ascii="Avenir Next LT Pro" w:hAnsi="Avenir Next LT Pro"/>
                                <w:b/>
                                <w:bCs/>
                                <w:color w:val="C00000"/>
                                <w:sz w:val="18"/>
                                <w:szCs w:val="18"/>
                              </w:rPr>
                              <w:t>d’adhérer</w:t>
                            </w:r>
                            <w:r w:rsidRPr="00A6312D">
                              <w:rPr>
                                <w:rFonts w:ascii="Avenir Next LT Pro" w:hAnsi="Avenir Next LT Pro"/>
                                <w:b/>
                                <w:bCs/>
                                <w:color w:val="C00000"/>
                                <w:sz w:val="18"/>
                                <w:szCs w:val="18"/>
                              </w:rPr>
                              <w:t xml:space="preserve"> ou non</w:t>
                            </w:r>
                            <w:r w:rsidR="001E7B72">
                              <w:rPr>
                                <w:rFonts w:ascii="Avenir Next LT Pro" w:hAnsi="Avenir Next LT Pro"/>
                                <w:color w:val="000000" w:themeColor="text1"/>
                                <w:sz w:val="18"/>
                                <w:szCs w:val="18"/>
                              </w:rPr>
                              <w:t>. Chaque agent choisit le niveau de</w:t>
                            </w:r>
                            <w:r>
                              <w:rPr>
                                <w:rFonts w:ascii="Avenir Next LT Pro" w:hAnsi="Avenir Next LT Pro"/>
                                <w:color w:val="000000" w:themeColor="text1"/>
                                <w:sz w:val="18"/>
                                <w:szCs w:val="18"/>
                              </w:rPr>
                              <w:t xml:space="preserve"> garanties qu’il souhaite</w:t>
                            </w:r>
                            <w:r w:rsidR="001E7B72">
                              <w:rPr>
                                <w:rFonts w:ascii="Avenir Next LT Pro" w:hAnsi="Avenir Next LT Pro"/>
                                <w:color w:val="000000" w:themeColor="text1"/>
                                <w:sz w:val="18"/>
                                <w:szCs w:val="18"/>
                              </w:rPr>
                              <w:t>.</w:t>
                            </w:r>
                          </w:p>
                          <w:p w14:paraId="396A10E3" w14:textId="77777777" w:rsidR="00690833" w:rsidRDefault="00690833" w:rsidP="00E1578E">
                            <w:pPr>
                              <w:spacing w:after="0" w:line="240" w:lineRule="auto"/>
                              <w:jc w:val="both"/>
                              <w:rPr>
                                <w:rFonts w:ascii="Avenir Next LT Pro" w:hAnsi="Avenir Next LT Pro"/>
                                <w:color w:val="000000" w:themeColor="text1"/>
                                <w:sz w:val="18"/>
                                <w:szCs w:val="18"/>
                              </w:rPr>
                            </w:pPr>
                          </w:p>
                          <w:p w14:paraId="24D03020" w14:textId="1EEE25F2" w:rsidR="004468E0" w:rsidRDefault="00690833" w:rsidP="00E1578E">
                            <w:pPr>
                              <w:spacing w:after="0" w:line="240" w:lineRule="auto"/>
                              <w:jc w:val="both"/>
                              <w:rPr>
                                <w:rFonts w:ascii="Avenir Next LT Pro" w:hAnsi="Avenir Next LT Pro"/>
                                <w:color w:val="000000" w:themeColor="text1"/>
                                <w:sz w:val="18"/>
                                <w:szCs w:val="18"/>
                              </w:rPr>
                            </w:pPr>
                            <w:r>
                              <w:rPr>
                                <w:rFonts w:ascii="Avenir Next LT Pro" w:hAnsi="Avenir Next LT Pro"/>
                                <w:color w:val="000000" w:themeColor="text1"/>
                                <w:sz w:val="18"/>
                                <w:szCs w:val="18"/>
                              </w:rPr>
                              <w:t>La Commune verse à l’agent une participation mensuelle aux cotisations de ce contrat, quelles que soient les garanties choisies</w:t>
                            </w:r>
                            <w:r w:rsidR="00C85035">
                              <w:rPr>
                                <w:rFonts w:ascii="Avenir Next LT Pro" w:hAnsi="Avenir Next LT Pro"/>
                                <w:color w:val="000000" w:themeColor="text1"/>
                                <w:sz w:val="18"/>
                                <w:szCs w:val="18"/>
                              </w:rPr>
                              <w:t xml:space="preserve"> et quel que soit </w:t>
                            </w:r>
                            <w:r>
                              <w:rPr>
                                <w:rFonts w:ascii="Avenir Next LT Pro" w:hAnsi="Avenir Next LT Pro"/>
                                <w:color w:val="000000" w:themeColor="text1"/>
                                <w:sz w:val="18"/>
                                <w:szCs w:val="18"/>
                              </w:rPr>
                              <w:t>le temps de travail de l’agent</w:t>
                            </w:r>
                            <w:r w:rsidR="00C85035">
                              <w:rPr>
                                <w:rFonts w:ascii="Avenir Next LT Pro" w:hAnsi="Avenir Next LT Pro"/>
                                <w:color w:val="000000" w:themeColor="text1"/>
                                <w:sz w:val="18"/>
                                <w:szCs w:val="18"/>
                              </w:rPr>
                              <w:t xml:space="preserve"> (pas de proratisation au temps de travail). </w:t>
                            </w:r>
                          </w:p>
                          <w:p w14:paraId="3132671E" w14:textId="38B086A3" w:rsidR="00C85035" w:rsidRDefault="00C85035" w:rsidP="00E1578E">
                            <w:pPr>
                              <w:spacing w:after="0" w:line="240" w:lineRule="auto"/>
                              <w:jc w:val="both"/>
                              <w:rPr>
                                <w:rFonts w:ascii="Avenir Next LT Pro" w:hAnsi="Avenir Next LT Pro"/>
                                <w:color w:val="000000" w:themeColor="text1"/>
                                <w:sz w:val="18"/>
                                <w:szCs w:val="18"/>
                              </w:rPr>
                            </w:pPr>
                            <w:r>
                              <w:rPr>
                                <w:rFonts w:ascii="Avenir Next LT Pro" w:hAnsi="Avenir Next LT Pro"/>
                                <w:color w:val="000000" w:themeColor="text1"/>
                                <w:sz w:val="18"/>
                                <w:szCs w:val="18"/>
                              </w:rPr>
                              <w:t xml:space="preserve">La participation communale est fixe et ne peut être supérieure au </w:t>
                            </w:r>
                            <w:r w:rsidR="001F45EC">
                              <w:rPr>
                                <w:rFonts w:ascii="Avenir Next LT Pro" w:hAnsi="Avenir Next LT Pro"/>
                                <w:color w:val="000000" w:themeColor="text1"/>
                                <w:sz w:val="18"/>
                                <w:szCs w:val="18"/>
                              </w:rPr>
                              <w:t>montant de la cotisation individuelle</w:t>
                            </w:r>
                            <w:r>
                              <w:rPr>
                                <w:rFonts w:ascii="Avenir Next LT Pro" w:hAnsi="Avenir Next LT Pro"/>
                                <w:color w:val="000000" w:themeColor="text1"/>
                                <w:sz w:val="18"/>
                                <w:szCs w:val="18"/>
                              </w:rPr>
                              <w:t xml:space="preserve">. </w:t>
                            </w:r>
                          </w:p>
                          <w:p w14:paraId="5FDB664A" w14:textId="77777777" w:rsidR="00C85035" w:rsidRPr="000F6A48" w:rsidRDefault="00C85035" w:rsidP="00E1578E">
                            <w:pPr>
                              <w:spacing w:after="0" w:line="240" w:lineRule="auto"/>
                              <w:jc w:val="both"/>
                              <w:rPr>
                                <w:rFonts w:ascii="Avenir Next LT Pro" w:hAnsi="Avenir Next LT 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38733F" id="Rectangle : coins arrondis 5" o:spid="_x0000_s1026" style="position:absolute;margin-left:279.45pt;margin-top:8.95pt;width:257.5pt;height:17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" filled="f" strokecolor="#c00000" strokeweight="1.25pt">
                <v:stroke dashstyle="dash" joinstyle="miter"/>
                <v:textbox>
                  <w:txbxContent>
                    <w:p w14:paraId="7724BD7F" w14:textId="28954762" w:rsidR="00E1578E" w:rsidRPr="003C7A07" w:rsidRDefault="00690833" w:rsidP="00E1578E">
                      <w:pPr>
                        <w:spacing w:line="240" w:lineRule="auto"/>
                        <w:rPr>
                          <w:rFonts w:ascii="Bradley Hand ITC" w:hAnsi="Bradley Hand ITC"/>
                          <w:b/>
                          <w:bCs/>
                          <w:color w:val="C00000"/>
                          <w:sz w:val="28"/>
                          <w:szCs w:val="28"/>
                        </w:rPr>
                      </w:pPr>
                      <w:r>
                        <w:rPr>
                          <w:rFonts w:ascii="Bradley Hand ITC" w:hAnsi="Bradley Hand ITC"/>
                          <w:b/>
                          <w:bCs/>
                          <w:color w:val="C00000"/>
                          <w:sz w:val="28"/>
                          <w:szCs w:val="28"/>
                        </w:rPr>
                        <w:t>Contrat collectif</w:t>
                      </w:r>
                      <w:r w:rsidR="00E1578E" w:rsidRPr="003C7A07">
                        <w:rPr>
                          <w:rFonts w:ascii="Bradley Hand ITC" w:hAnsi="Bradley Hand ITC"/>
                          <w:b/>
                          <w:bCs/>
                          <w:color w:val="C00000"/>
                          <w:sz w:val="28"/>
                          <w:szCs w:val="28"/>
                        </w:rPr>
                        <w:t xml:space="preserve"> ? </w:t>
                      </w:r>
                    </w:p>
                    <w:p w14:paraId="160861CA" w14:textId="1E41823E" w:rsidR="00690833" w:rsidRDefault="00690833" w:rsidP="00E1578E">
                      <w:pPr>
                        <w:spacing w:after="0" w:line="240" w:lineRule="auto"/>
                        <w:jc w:val="both"/>
                        <w:rPr>
                          <w:rFonts w:ascii="Avenir Next LT Pro" w:hAnsi="Avenir Next LT Pro"/>
                          <w:color w:val="000000" w:themeColor="text1"/>
                          <w:sz w:val="18"/>
                          <w:szCs w:val="18"/>
                        </w:rPr>
                      </w:pPr>
                      <w:r>
                        <w:rPr>
                          <w:rFonts w:ascii="Avenir Next LT Pro" w:hAnsi="Avenir Next LT Pro"/>
                          <w:color w:val="000000" w:themeColor="text1"/>
                          <w:sz w:val="18"/>
                          <w:szCs w:val="18"/>
                        </w:rPr>
                        <w:t>Le cont</w:t>
                      </w:r>
                      <w:r w:rsidR="00C85035">
                        <w:rPr>
                          <w:rFonts w:ascii="Avenir Next LT Pro" w:hAnsi="Avenir Next LT Pro"/>
                          <w:color w:val="000000" w:themeColor="text1"/>
                          <w:sz w:val="18"/>
                          <w:szCs w:val="18"/>
                        </w:rPr>
                        <w:t>r</w:t>
                      </w:r>
                      <w:r>
                        <w:rPr>
                          <w:rFonts w:ascii="Avenir Next LT Pro" w:hAnsi="Avenir Next LT Pro"/>
                          <w:color w:val="000000" w:themeColor="text1"/>
                          <w:sz w:val="18"/>
                          <w:szCs w:val="18"/>
                        </w:rPr>
                        <w:t xml:space="preserve">at est proposé à </w:t>
                      </w:r>
                      <w:r w:rsidRPr="00A6312D">
                        <w:rPr>
                          <w:rFonts w:ascii="Avenir Next LT Pro" w:hAnsi="Avenir Next LT Pro"/>
                          <w:b/>
                          <w:bCs/>
                          <w:color w:val="C00000"/>
                          <w:sz w:val="18"/>
                          <w:szCs w:val="18"/>
                        </w:rPr>
                        <w:t>tous les agents</w:t>
                      </w:r>
                      <w:r w:rsidRPr="00A6312D">
                        <w:rPr>
                          <w:rFonts w:ascii="Avenir Next LT Pro" w:hAnsi="Avenir Next LT Pro"/>
                          <w:color w:val="C00000"/>
                          <w:sz w:val="18"/>
                          <w:szCs w:val="18"/>
                        </w:rPr>
                        <w:t xml:space="preserve"> </w:t>
                      </w:r>
                      <w:r>
                        <w:rPr>
                          <w:rFonts w:ascii="Avenir Next LT Pro" w:hAnsi="Avenir Next LT Pro"/>
                          <w:color w:val="000000" w:themeColor="text1"/>
                          <w:sz w:val="18"/>
                          <w:szCs w:val="18"/>
                        </w:rPr>
                        <w:t xml:space="preserve">de la Commune qui </w:t>
                      </w:r>
                      <w:r w:rsidRPr="00A6312D">
                        <w:rPr>
                          <w:rFonts w:ascii="Avenir Next LT Pro" w:hAnsi="Avenir Next LT Pro"/>
                          <w:b/>
                          <w:bCs/>
                          <w:color w:val="C00000"/>
                          <w:sz w:val="18"/>
                          <w:szCs w:val="18"/>
                        </w:rPr>
                        <w:t xml:space="preserve">sont libres </w:t>
                      </w:r>
                      <w:r w:rsidR="00C85035" w:rsidRPr="00A6312D">
                        <w:rPr>
                          <w:rFonts w:ascii="Avenir Next LT Pro" w:hAnsi="Avenir Next LT Pro"/>
                          <w:b/>
                          <w:bCs/>
                          <w:color w:val="C00000"/>
                          <w:sz w:val="18"/>
                          <w:szCs w:val="18"/>
                        </w:rPr>
                        <w:t>d’adhérer</w:t>
                      </w:r>
                      <w:r w:rsidRPr="00A6312D">
                        <w:rPr>
                          <w:rFonts w:ascii="Avenir Next LT Pro" w:hAnsi="Avenir Next LT Pro"/>
                          <w:b/>
                          <w:bCs/>
                          <w:color w:val="C00000"/>
                          <w:sz w:val="18"/>
                          <w:szCs w:val="18"/>
                        </w:rPr>
                        <w:t xml:space="preserve"> ou non</w:t>
                      </w:r>
                      <w:r w:rsidR="001E7B72">
                        <w:rPr>
                          <w:rFonts w:ascii="Avenir Next LT Pro" w:hAnsi="Avenir Next LT Pro"/>
                          <w:color w:val="000000" w:themeColor="text1"/>
                          <w:sz w:val="18"/>
                          <w:szCs w:val="18"/>
                        </w:rPr>
                        <w:t>. Chaque agent choisit le niveau de</w:t>
                      </w:r>
                      <w:r>
                        <w:rPr>
                          <w:rFonts w:ascii="Avenir Next LT Pro" w:hAnsi="Avenir Next LT Pro"/>
                          <w:color w:val="000000" w:themeColor="text1"/>
                          <w:sz w:val="18"/>
                          <w:szCs w:val="18"/>
                        </w:rPr>
                        <w:t xml:space="preserve"> garanties qu’il souhaite</w:t>
                      </w:r>
                      <w:r w:rsidR="001E7B72">
                        <w:rPr>
                          <w:rFonts w:ascii="Avenir Next LT Pro" w:hAnsi="Avenir Next LT Pro"/>
                          <w:color w:val="000000" w:themeColor="text1"/>
                          <w:sz w:val="18"/>
                          <w:szCs w:val="18"/>
                        </w:rPr>
                        <w:t>.</w:t>
                      </w:r>
                    </w:p>
                    <w:p w14:paraId="396A10E3" w14:textId="77777777" w:rsidR="00690833" w:rsidRDefault="00690833" w:rsidP="00E1578E">
                      <w:pPr>
                        <w:spacing w:after="0" w:line="240" w:lineRule="auto"/>
                        <w:jc w:val="both"/>
                        <w:rPr>
                          <w:rFonts w:ascii="Avenir Next LT Pro" w:hAnsi="Avenir Next LT Pro"/>
                          <w:color w:val="000000" w:themeColor="text1"/>
                          <w:sz w:val="18"/>
                          <w:szCs w:val="18"/>
                        </w:rPr>
                      </w:pPr>
                    </w:p>
                    <w:p w14:paraId="24D03020" w14:textId="1EEE25F2" w:rsidR="004468E0" w:rsidRDefault="00690833" w:rsidP="00E1578E">
                      <w:pPr>
                        <w:spacing w:after="0" w:line="240" w:lineRule="auto"/>
                        <w:jc w:val="both"/>
                        <w:rPr>
                          <w:rFonts w:ascii="Avenir Next LT Pro" w:hAnsi="Avenir Next LT Pro"/>
                          <w:color w:val="000000" w:themeColor="text1"/>
                          <w:sz w:val="18"/>
                          <w:szCs w:val="18"/>
                        </w:rPr>
                      </w:pPr>
                      <w:r>
                        <w:rPr>
                          <w:rFonts w:ascii="Avenir Next LT Pro" w:hAnsi="Avenir Next LT Pro"/>
                          <w:color w:val="000000" w:themeColor="text1"/>
                          <w:sz w:val="18"/>
                          <w:szCs w:val="18"/>
                        </w:rPr>
                        <w:t>La Commune verse à l’agent une participation mensuelle aux cotisations de ce contrat, quelles que soient les garanties choisies</w:t>
                      </w:r>
                      <w:r w:rsidR="00C85035">
                        <w:rPr>
                          <w:rFonts w:ascii="Avenir Next LT Pro" w:hAnsi="Avenir Next LT Pro"/>
                          <w:color w:val="000000" w:themeColor="text1"/>
                          <w:sz w:val="18"/>
                          <w:szCs w:val="18"/>
                        </w:rPr>
                        <w:t xml:space="preserve"> et quel que soit </w:t>
                      </w:r>
                      <w:r>
                        <w:rPr>
                          <w:rFonts w:ascii="Avenir Next LT Pro" w:hAnsi="Avenir Next LT Pro"/>
                          <w:color w:val="000000" w:themeColor="text1"/>
                          <w:sz w:val="18"/>
                          <w:szCs w:val="18"/>
                        </w:rPr>
                        <w:t>le temps de travail de l’agent</w:t>
                      </w:r>
                      <w:r w:rsidR="00C85035">
                        <w:rPr>
                          <w:rFonts w:ascii="Avenir Next LT Pro" w:hAnsi="Avenir Next LT Pro"/>
                          <w:color w:val="000000" w:themeColor="text1"/>
                          <w:sz w:val="18"/>
                          <w:szCs w:val="18"/>
                        </w:rPr>
                        <w:t xml:space="preserve"> (pas de </w:t>
                      </w:r>
                      <w:proofErr w:type="spellStart"/>
                      <w:r w:rsidR="00C85035">
                        <w:rPr>
                          <w:rFonts w:ascii="Avenir Next LT Pro" w:hAnsi="Avenir Next LT Pro"/>
                          <w:color w:val="000000" w:themeColor="text1"/>
                          <w:sz w:val="18"/>
                          <w:szCs w:val="18"/>
                        </w:rPr>
                        <w:t>proratisation</w:t>
                      </w:r>
                      <w:proofErr w:type="spellEnd"/>
                      <w:r w:rsidR="00C85035">
                        <w:rPr>
                          <w:rFonts w:ascii="Avenir Next LT Pro" w:hAnsi="Avenir Next LT Pro"/>
                          <w:color w:val="000000" w:themeColor="text1"/>
                          <w:sz w:val="18"/>
                          <w:szCs w:val="18"/>
                        </w:rPr>
                        <w:t xml:space="preserve"> au temps de travail). </w:t>
                      </w:r>
                    </w:p>
                    <w:p w14:paraId="3132671E" w14:textId="38B086A3" w:rsidR="00C85035" w:rsidRDefault="00C85035" w:rsidP="00E1578E">
                      <w:pPr>
                        <w:spacing w:after="0" w:line="240" w:lineRule="auto"/>
                        <w:jc w:val="both"/>
                        <w:rPr>
                          <w:rFonts w:ascii="Avenir Next LT Pro" w:hAnsi="Avenir Next LT Pro"/>
                          <w:color w:val="000000" w:themeColor="text1"/>
                          <w:sz w:val="18"/>
                          <w:szCs w:val="18"/>
                        </w:rPr>
                      </w:pPr>
                      <w:r>
                        <w:rPr>
                          <w:rFonts w:ascii="Avenir Next LT Pro" w:hAnsi="Avenir Next LT Pro"/>
                          <w:color w:val="000000" w:themeColor="text1"/>
                          <w:sz w:val="18"/>
                          <w:szCs w:val="18"/>
                        </w:rPr>
                        <w:t xml:space="preserve">La participation communale est fixe et ne peut être supérieure au </w:t>
                      </w:r>
                      <w:r w:rsidR="001F45EC">
                        <w:rPr>
                          <w:rFonts w:ascii="Avenir Next LT Pro" w:hAnsi="Avenir Next LT Pro"/>
                          <w:color w:val="000000" w:themeColor="text1"/>
                          <w:sz w:val="18"/>
                          <w:szCs w:val="18"/>
                        </w:rPr>
                        <w:t>montant de la cotisation individuelle</w:t>
                      </w:r>
                      <w:r>
                        <w:rPr>
                          <w:rFonts w:ascii="Avenir Next LT Pro" w:hAnsi="Avenir Next LT Pro"/>
                          <w:color w:val="000000" w:themeColor="text1"/>
                          <w:sz w:val="18"/>
                          <w:szCs w:val="18"/>
                        </w:rPr>
                        <w:t xml:space="preserve">. </w:t>
                      </w:r>
                    </w:p>
                    <w:p w14:paraId="5FDB664A" w14:textId="77777777" w:rsidR="00C85035" w:rsidRPr="000F6A48" w:rsidRDefault="00C85035" w:rsidP="00E1578E">
                      <w:pPr>
                        <w:spacing w:after="0" w:line="240" w:lineRule="auto"/>
                        <w:jc w:val="both"/>
                        <w:rPr>
                          <w:rFonts w:ascii="Avenir Next LT Pro" w:hAnsi="Avenir Next LT Pro"/>
                          <w:color w:val="000000" w:themeColor="text1"/>
                          <w:sz w:val="18"/>
                          <w:szCs w:val="18"/>
                        </w:rPr>
                      </w:pPr>
                    </w:p>
                  </w:txbxContent>
                </v:textbox>
              </v:roundrect>
            </w:pict>
          </mc:Fallback>
        </mc:AlternateContent>
      </w:r>
    </w:p>
    <w:p w14:paraId="1BF0B0E0" w14:textId="11C6A364" w:rsidR="00690833" w:rsidRDefault="00690833" w:rsidP="00690833">
      <w:pPr>
        <w:pStyle w:val="NormalWeb"/>
        <w:shd w:val="clear" w:color="auto" w:fill="FFFFFF"/>
        <w:spacing w:before="0" w:beforeAutospacing="0" w:after="0" w:afterAutospacing="0"/>
        <w:ind w:right="4959"/>
        <w:jc w:val="both"/>
        <w:rPr>
          <w:rFonts w:ascii="Avenir Next LT Pro" w:hAnsi="Avenir Next LT Pro"/>
          <w:color w:val="203242"/>
          <w:sz w:val="20"/>
          <w:szCs w:val="20"/>
        </w:rPr>
      </w:pPr>
      <w:r>
        <w:rPr>
          <w:rFonts w:ascii="Avenir Next LT Pro" w:hAnsi="Avenir Next LT Pro"/>
          <w:color w:val="203242"/>
          <w:sz w:val="20"/>
          <w:szCs w:val="20"/>
        </w:rPr>
        <w:t xml:space="preserve">A compter du </w:t>
      </w:r>
      <w:r>
        <w:rPr>
          <w:rFonts w:ascii="Avenir Next LT Pro" w:hAnsi="Avenir Next LT Pro"/>
          <w:b/>
          <w:bCs/>
          <w:color w:val="203242"/>
          <w:sz w:val="20"/>
          <w:szCs w:val="20"/>
        </w:rPr>
        <w:t>1</w:t>
      </w:r>
      <w:r>
        <w:rPr>
          <w:rFonts w:ascii="Avenir Next LT Pro" w:hAnsi="Avenir Next LT Pro"/>
          <w:b/>
          <w:bCs/>
          <w:color w:val="203242"/>
          <w:sz w:val="20"/>
          <w:szCs w:val="20"/>
          <w:vertAlign w:val="superscript"/>
        </w:rPr>
        <w:t>er</w:t>
      </w:r>
      <w:r>
        <w:rPr>
          <w:rFonts w:ascii="Avenir Next LT Pro" w:hAnsi="Avenir Next LT Pro"/>
          <w:b/>
          <w:bCs/>
          <w:color w:val="203242"/>
          <w:sz w:val="20"/>
          <w:szCs w:val="20"/>
        </w:rPr>
        <w:t xml:space="preserve"> janvier 2026</w:t>
      </w:r>
      <w:r>
        <w:rPr>
          <w:rFonts w:ascii="Avenir Next LT Pro" w:hAnsi="Avenir Next LT Pro"/>
          <w:color w:val="203242"/>
          <w:sz w:val="20"/>
          <w:szCs w:val="20"/>
        </w:rPr>
        <w:t>, toutes les collectivités participent aux cotisations liées à la complémentaire santé (généralement appelée « </w:t>
      </w:r>
      <w:r>
        <w:rPr>
          <w:rFonts w:ascii="Avenir Next LT Pro" w:hAnsi="Avenir Next LT Pro"/>
          <w:i/>
          <w:iCs/>
          <w:color w:val="203242"/>
          <w:sz w:val="20"/>
          <w:szCs w:val="20"/>
        </w:rPr>
        <w:t>mutuelle santé</w:t>
      </w:r>
      <w:r>
        <w:rPr>
          <w:rFonts w:ascii="Avenir Next LT Pro" w:hAnsi="Avenir Next LT Pro"/>
          <w:color w:val="203242"/>
          <w:sz w:val="20"/>
          <w:szCs w:val="20"/>
        </w:rPr>
        <w:t xml:space="preserve"> »), soit par un contrat collectif, soit sur des contrats labellisés. </w:t>
      </w:r>
    </w:p>
    <w:p w14:paraId="0C76FD10" w14:textId="77777777" w:rsidR="00C85035" w:rsidRDefault="00C85035" w:rsidP="00690833">
      <w:pPr>
        <w:pStyle w:val="NormalWeb"/>
        <w:shd w:val="clear" w:color="auto" w:fill="FFFFFF"/>
        <w:spacing w:before="0" w:beforeAutospacing="0" w:after="0" w:afterAutospacing="0"/>
        <w:ind w:right="4959"/>
        <w:jc w:val="both"/>
        <w:rPr>
          <w:rFonts w:ascii="Avenir Next LT Pro" w:hAnsi="Avenir Next LT Pro"/>
          <w:color w:val="203242"/>
          <w:sz w:val="20"/>
          <w:szCs w:val="20"/>
        </w:rPr>
      </w:pPr>
    </w:p>
    <w:p w14:paraId="3B716DEA" w14:textId="13A8BFBB" w:rsidR="001F45EC" w:rsidRDefault="00690833" w:rsidP="00690833">
      <w:pPr>
        <w:pStyle w:val="NormalWeb"/>
        <w:shd w:val="clear" w:color="auto" w:fill="FFFFFF"/>
        <w:spacing w:before="0" w:beforeAutospacing="0" w:after="0" w:afterAutospacing="0"/>
        <w:ind w:right="4959"/>
        <w:jc w:val="both"/>
        <w:rPr>
          <w:rFonts w:ascii="Avenir Next LT Pro" w:hAnsi="Avenir Next LT Pro"/>
          <w:b/>
          <w:bCs/>
          <w:color w:val="203242"/>
          <w:sz w:val="20"/>
          <w:szCs w:val="20"/>
        </w:rPr>
      </w:pPr>
      <w:r>
        <w:rPr>
          <w:rFonts w:ascii="Avenir Next LT Pro" w:hAnsi="Avenir Next LT Pro"/>
          <w:color w:val="203242"/>
          <w:sz w:val="20"/>
          <w:szCs w:val="20"/>
        </w:rPr>
        <w:t xml:space="preserve">La participation est fixée </w:t>
      </w:r>
      <w:r w:rsidR="001F45EC">
        <w:rPr>
          <w:rFonts w:ascii="Avenir Next LT Pro" w:hAnsi="Avenir Next LT Pro"/>
          <w:color w:val="203242"/>
          <w:sz w:val="20"/>
          <w:szCs w:val="20"/>
          <w:u w:val="single"/>
        </w:rPr>
        <w:t>par décret au minimum</w:t>
      </w:r>
      <w:r>
        <w:rPr>
          <w:rFonts w:ascii="Avenir Next LT Pro" w:hAnsi="Avenir Next LT Pro"/>
          <w:color w:val="203242"/>
          <w:sz w:val="20"/>
          <w:szCs w:val="20"/>
        </w:rPr>
        <w:t xml:space="preserve"> à </w:t>
      </w:r>
      <w:r w:rsidRPr="00A6312D">
        <w:rPr>
          <w:rFonts w:ascii="Avenir Next LT Pro" w:hAnsi="Avenir Next LT Pro"/>
          <w:color w:val="203242"/>
          <w:sz w:val="20"/>
          <w:szCs w:val="20"/>
        </w:rPr>
        <w:t xml:space="preserve">15€ par mois et par agent, </w:t>
      </w:r>
      <w:r>
        <w:rPr>
          <w:rFonts w:ascii="Avenir Next LT Pro" w:hAnsi="Avenir Next LT Pro"/>
          <w:b/>
          <w:bCs/>
          <w:color w:val="203242"/>
          <w:sz w:val="20"/>
          <w:szCs w:val="20"/>
        </w:rPr>
        <w:t>que vous soyez fonctionnaire ou contractuel</w:t>
      </w:r>
      <w:r w:rsidR="001F45EC">
        <w:rPr>
          <w:rFonts w:ascii="Avenir Next LT Pro" w:hAnsi="Avenir Next LT Pro"/>
          <w:b/>
          <w:bCs/>
          <w:color w:val="203242"/>
          <w:sz w:val="20"/>
          <w:szCs w:val="20"/>
        </w:rPr>
        <w:t xml:space="preserve"> </w:t>
      </w:r>
      <w:r w:rsidR="001F45EC" w:rsidRPr="003110B0">
        <w:rPr>
          <w:rFonts w:ascii="Avenir Next LT Pro" w:hAnsi="Avenir Next LT Pro"/>
          <w:color w:val="203242"/>
          <w:sz w:val="20"/>
          <w:szCs w:val="20"/>
        </w:rPr>
        <w:t>et quel que soit votre temps de travail</w:t>
      </w:r>
      <w:r w:rsidRPr="003110B0">
        <w:rPr>
          <w:rFonts w:ascii="Avenir Next LT Pro" w:hAnsi="Avenir Next LT Pro"/>
          <w:color w:val="203242"/>
          <w:sz w:val="20"/>
          <w:szCs w:val="20"/>
        </w:rPr>
        <w:t>.</w:t>
      </w:r>
      <w:r w:rsidR="00A6312D">
        <w:rPr>
          <w:rFonts w:ascii="Avenir Next LT Pro" w:hAnsi="Avenir Next LT Pro"/>
          <w:b/>
          <w:bCs/>
          <w:color w:val="203242"/>
          <w:sz w:val="20"/>
          <w:szCs w:val="20"/>
        </w:rPr>
        <w:t xml:space="preserve"> </w:t>
      </w:r>
    </w:p>
    <w:p w14:paraId="0A3AB5AE" w14:textId="77777777" w:rsidR="001F45EC" w:rsidRDefault="001F45EC" w:rsidP="00690833">
      <w:pPr>
        <w:pStyle w:val="NormalWeb"/>
        <w:shd w:val="clear" w:color="auto" w:fill="FFFFFF"/>
        <w:spacing w:before="0" w:beforeAutospacing="0" w:after="0" w:afterAutospacing="0"/>
        <w:ind w:right="4959"/>
        <w:jc w:val="both"/>
        <w:rPr>
          <w:rFonts w:ascii="Avenir Next LT Pro" w:hAnsi="Avenir Next LT Pro"/>
          <w:b/>
          <w:bCs/>
          <w:color w:val="203242"/>
          <w:sz w:val="20"/>
          <w:szCs w:val="20"/>
        </w:rPr>
      </w:pPr>
    </w:p>
    <w:p w14:paraId="4418FB36" w14:textId="1205D5BD" w:rsidR="00690833" w:rsidRDefault="00690833" w:rsidP="00690833">
      <w:pPr>
        <w:pStyle w:val="NormalWeb"/>
        <w:shd w:val="clear" w:color="auto" w:fill="FFFFFF"/>
        <w:spacing w:before="0" w:beforeAutospacing="0" w:after="0" w:afterAutospacing="0"/>
        <w:ind w:right="4959"/>
        <w:jc w:val="both"/>
        <w:rPr>
          <w:rFonts w:ascii="Avenir Next LT Pro" w:hAnsi="Avenir Next LT Pro"/>
          <w:b/>
          <w:bCs/>
          <w:color w:val="203242"/>
          <w:sz w:val="20"/>
          <w:szCs w:val="20"/>
        </w:rPr>
      </w:pPr>
      <w:r w:rsidRPr="00C85035">
        <w:rPr>
          <w:rFonts w:ascii="Gellix" w:hAnsi="Gellix" w:cs="Segoe UI"/>
          <w:b/>
          <w:bCs/>
          <w:caps/>
          <w:color w:val="C00000"/>
          <w:sz w:val="20"/>
          <w:szCs w:val="20"/>
          <w:shd w:val="clear" w:color="auto" w:fill="FFFFFF"/>
        </w:rPr>
        <w:t xml:space="preserve">La commune a choisi le contrat collectif AVEC LA MUTUELLE NATIONALE TERRITORIALE </w:t>
      </w:r>
      <w:r w:rsidR="00C85035">
        <w:rPr>
          <w:rFonts w:ascii="Gellix" w:hAnsi="Gellix" w:cs="Segoe UI"/>
          <w:b/>
          <w:bCs/>
          <w:caps/>
          <w:color w:val="C00000"/>
          <w:sz w:val="20"/>
          <w:szCs w:val="20"/>
          <w:shd w:val="clear" w:color="auto" w:fill="FFFFFF"/>
        </w:rPr>
        <w:t>(</w:t>
      </w:r>
      <w:r w:rsidRPr="00C85035">
        <w:rPr>
          <w:rFonts w:ascii="Gellix" w:hAnsi="Gellix" w:cs="Segoe UI"/>
          <w:b/>
          <w:bCs/>
          <w:caps/>
          <w:color w:val="C00000"/>
          <w:sz w:val="20"/>
          <w:szCs w:val="20"/>
          <w:shd w:val="clear" w:color="auto" w:fill="FFFFFF"/>
        </w:rPr>
        <w:t>MNT RELYENS</w:t>
      </w:r>
      <w:r w:rsidR="00C85035">
        <w:rPr>
          <w:rFonts w:ascii="Gellix" w:hAnsi="Gellix" w:cs="Segoe UI"/>
          <w:b/>
          <w:bCs/>
          <w:caps/>
          <w:color w:val="C00000"/>
          <w:sz w:val="20"/>
          <w:szCs w:val="20"/>
          <w:shd w:val="clear" w:color="auto" w:fill="FFFFFF"/>
        </w:rPr>
        <w:t>)</w:t>
      </w:r>
      <w:r>
        <w:rPr>
          <w:rFonts w:ascii="Gellix" w:hAnsi="Gellix" w:cs="Segoe UI"/>
          <w:b/>
          <w:bCs/>
          <w:caps/>
          <w:color w:val="212529"/>
          <w:sz w:val="20"/>
          <w:szCs w:val="20"/>
          <w:shd w:val="clear" w:color="auto" w:fill="FFFFFF"/>
        </w:rPr>
        <w:t>.</w:t>
      </w:r>
    </w:p>
    <w:p w14:paraId="2225BFAD" w14:textId="31509EAC" w:rsidR="003110B0" w:rsidRDefault="003110B0" w:rsidP="003110B0">
      <w:pPr>
        <w:pStyle w:val="NormalWeb"/>
        <w:shd w:val="clear" w:color="auto" w:fill="FFFFFF"/>
        <w:spacing w:before="0" w:beforeAutospacing="0" w:after="0" w:afterAutospacing="0"/>
        <w:ind w:right="4959"/>
        <w:jc w:val="both"/>
        <w:rPr>
          <w:rFonts w:ascii="Avenir Next LT Pro" w:hAnsi="Avenir Next LT Pro"/>
          <w:b/>
          <w:bCs/>
          <w:color w:val="203242"/>
          <w:sz w:val="20"/>
          <w:szCs w:val="20"/>
        </w:rPr>
      </w:pPr>
    </w:p>
    <w:p w14:paraId="7CE400C6" w14:textId="77777777" w:rsidR="003110B0" w:rsidRDefault="003110B0" w:rsidP="003110B0">
      <w:pPr>
        <w:pStyle w:val="NormalWeb"/>
        <w:shd w:val="clear" w:color="auto" w:fill="FFFFFF"/>
        <w:spacing w:before="0" w:beforeAutospacing="0" w:after="0" w:afterAutospacing="0"/>
        <w:ind w:right="4959"/>
        <w:jc w:val="both"/>
        <w:rPr>
          <w:rFonts w:ascii="Avenir Next LT Pro" w:hAnsi="Avenir Next LT Pro"/>
          <w:b/>
          <w:bCs/>
          <w:color w:val="203242"/>
          <w:sz w:val="20"/>
          <w:szCs w:val="20"/>
        </w:rPr>
      </w:pPr>
    </w:p>
    <w:p w14:paraId="5BDE683D" w14:textId="627BD957" w:rsidR="003110B0" w:rsidRPr="003110B0" w:rsidRDefault="003110B0" w:rsidP="003110B0">
      <w:pPr>
        <w:pStyle w:val="NormalWeb"/>
        <w:shd w:val="clear" w:color="auto" w:fill="FFFFFF"/>
        <w:spacing w:before="0" w:beforeAutospacing="0" w:after="0" w:afterAutospacing="0"/>
        <w:ind w:right="-2"/>
        <w:jc w:val="both"/>
        <w:rPr>
          <w:rFonts w:ascii="Avenir Next LT Pro" w:hAnsi="Avenir Next LT Pro"/>
          <w:color w:val="203242"/>
        </w:rPr>
      </w:pPr>
      <w:r w:rsidRPr="003110B0">
        <w:rPr>
          <w:rFonts w:ascii="Avenir Next LT Pro" w:hAnsi="Avenir Next LT Pro"/>
          <w:b/>
          <w:bCs/>
          <w:color w:val="203242"/>
        </w:rPr>
        <w:t xml:space="preserve">Votre commune participera à hauteur de </w:t>
      </w:r>
      <w:r w:rsidRPr="003110B0">
        <w:rPr>
          <w:rFonts w:ascii="Avenir Next LT Pro" w:hAnsi="Avenir Next LT Pro"/>
          <w:b/>
          <w:bCs/>
          <w:color w:val="203242"/>
          <w:highlight w:val="yellow"/>
        </w:rPr>
        <w:t>.....€</w:t>
      </w:r>
      <w:r w:rsidRPr="003110B0">
        <w:rPr>
          <w:rFonts w:ascii="Avenir Next LT Pro" w:hAnsi="Avenir Next LT Pro"/>
          <w:b/>
          <w:bCs/>
          <w:color w:val="203242"/>
        </w:rPr>
        <w:t xml:space="preserve">. </w:t>
      </w:r>
    </w:p>
    <w:p w14:paraId="41B8A603" w14:textId="77777777" w:rsidR="00EB3639" w:rsidRPr="00082E1A" w:rsidRDefault="00EB3639" w:rsidP="00EB3639">
      <w:pPr>
        <w:pStyle w:val="NormalWeb"/>
        <w:shd w:val="clear" w:color="auto" w:fill="FFFFFF"/>
        <w:spacing w:before="0" w:beforeAutospacing="0" w:after="0" w:afterAutospacing="0"/>
        <w:jc w:val="both"/>
        <w:rPr>
          <w:rFonts w:ascii="Avenir Next LT Pro" w:hAnsi="Avenir Next LT Pro" w:cs="Segoe UI"/>
          <w:color w:val="212529"/>
          <w:sz w:val="20"/>
          <w:szCs w:val="20"/>
          <w:shd w:val="clear" w:color="auto" w:fill="FFFFFF"/>
        </w:rPr>
      </w:pPr>
      <w:r w:rsidRPr="00C87F7E">
        <w:rPr>
          <w:rFonts w:ascii="Avenir Next LT Pro" w:hAnsi="Avenir Next LT Pro"/>
          <w:color w:val="203242"/>
          <w:sz w:val="20"/>
          <w:szCs w:val="20"/>
        </w:rPr>
        <w:t>Cette participation apparaîtra en haut de votre bulletin de salaire</w:t>
      </w:r>
      <w:r>
        <w:rPr>
          <w:rFonts w:ascii="Avenir Next LT Pro" w:hAnsi="Avenir Next LT Pro"/>
          <w:color w:val="203242"/>
          <w:sz w:val="20"/>
          <w:szCs w:val="20"/>
        </w:rPr>
        <w:t> :</w:t>
      </w:r>
      <w:r w:rsidRPr="00C87F7E">
        <w:rPr>
          <w:rFonts w:ascii="Avenir Next LT Pro" w:hAnsi="Avenir Next LT Pro"/>
          <w:color w:val="203242"/>
          <w:sz w:val="20"/>
          <w:szCs w:val="20"/>
        </w:rPr>
        <w:t xml:space="preserve"> r</w:t>
      </w:r>
      <w:r>
        <w:rPr>
          <w:rFonts w:ascii="Avenir Next LT Pro" w:hAnsi="Avenir Next LT Pro"/>
          <w:color w:val="203242"/>
          <w:sz w:val="20"/>
          <w:szCs w:val="20"/>
        </w:rPr>
        <w:t>u</w:t>
      </w:r>
      <w:r w:rsidRPr="00C87F7E">
        <w:rPr>
          <w:rFonts w:ascii="Avenir Next LT Pro" w:hAnsi="Avenir Next LT Pro"/>
          <w:color w:val="203242"/>
          <w:sz w:val="20"/>
          <w:szCs w:val="20"/>
        </w:rPr>
        <w:t xml:space="preserve">brique « participation employeur ». </w:t>
      </w:r>
    </w:p>
    <w:p w14:paraId="499B3924" w14:textId="0D6A3238" w:rsidR="0057365A" w:rsidRDefault="0057365A" w:rsidP="00690833">
      <w:pPr>
        <w:pStyle w:val="NormalWeb"/>
        <w:shd w:val="clear" w:color="auto" w:fill="FFFFFF"/>
        <w:spacing w:before="0" w:beforeAutospacing="0" w:after="0" w:afterAutospacing="0"/>
        <w:jc w:val="both"/>
        <w:rPr>
          <w:rFonts w:ascii="Avenir Next LT Pro" w:hAnsi="Avenir Next LT Pro" w:cs="Segoe UI"/>
          <w:color w:val="212529"/>
          <w:sz w:val="20"/>
          <w:szCs w:val="20"/>
          <w:shd w:val="clear" w:color="auto" w:fill="FFFFFF"/>
        </w:rPr>
      </w:pPr>
    </w:p>
    <w:p w14:paraId="773EDB07" w14:textId="0A01F5D5" w:rsidR="00690833" w:rsidRPr="003110B0" w:rsidRDefault="003110B0" w:rsidP="003110B0">
      <w:pPr>
        <w:pStyle w:val="NormalWeb"/>
        <w:shd w:val="clear" w:color="auto" w:fill="FFFFFF"/>
        <w:spacing w:before="0" w:beforeAutospacing="0" w:after="0" w:afterAutospacing="0"/>
        <w:ind w:left="426"/>
        <w:jc w:val="center"/>
        <w:rPr>
          <w:rFonts w:ascii="Avenir Next LT Pro" w:hAnsi="Avenir Next LT Pro" w:cs="Segoe UI"/>
          <w:color w:val="212529"/>
          <w:sz w:val="22"/>
          <w:szCs w:val="22"/>
          <w:shd w:val="clear" w:color="auto" w:fill="FFFFFF"/>
        </w:rPr>
      </w:pPr>
      <w:r w:rsidRPr="003110B0">
        <w:rPr>
          <w:rFonts w:ascii="Avenir Next LT Pro" w:hAnsi="Avenir Next LT Pro" w:cs="Segoe UI"/>
          <w:color w:val="212529"/>
          <w:sz w:val="22"/>
          <w:szCs w:val="22"/>
          <w:shd w:val="clear" w:color="auto" w:fill="FFFFFF"/>
        </w:rPr>
        <w:t>Niveaux de garanties proposés par la MNT</w:t>
      </w:r>
    </w:p>
    <w:p w14:paraId="19D84085" w14:textId="03395914" w:rsidR="003110B0" w:rsidRDefault="003110B0" w:rsidP="003110B0">
      <w:pPr>
        <w:pStyle w:val="NormalWeb"/>
        <w:shd w:val="clear" w:color="auto" w:fill="FFFFFF"/>
        <w:spacing w:before="0" w:beforeAutospacing="0" w:after="0" w:afterAutospacing="0"/>
        <w:jc w:val="both"/>
        <w:rPr>
          <w:rFonts w:ascii="Avenir Next LT Pro" w:hAnsi="Avenir Next LT Pro" w:cs="Segoe UI"/>
          <w:color w:val="212529"/>
          <w:sz w:val="20"/>
          <w:szCs w:val="20"/>
          <w:shd w:val="clear" w:color="auto" w:fill="FFFFFF"/>
        </w:rPr>
      </w:pPr>
      <w:r>
        <w:rPr>
          <w:rFonts w:ascii="Avenir Next LT Pro" w:hAnsi="Avenir Next LT Pro" w:cs="Segoe UI"/>
          <w:noProof/>
          <w:color w:val="212529"/>
          <w:sz w:val="20"/>
          <w:szCs w:val="20"/>
        </w:rPr>
        <mc:AlternateContent>
          <mc:Choice Requires="wps">
            <w:drawing>
              <wp:anchor distT="0" distB="0" distL="114300" distR="114300" simplePos="0" relativeHeight="251663360" behindDoc="0" locked="0" layoutInCell="1" allowOverlap="1" wp14:anchorId="426F208A" wp14:editId="7B729799">
                <wp:simplePos x="0" y="0"/>
                <wp:positionH relativeFrom="column">
                  <wp:posOffset>-111760</wp:posOffset>
                </wp:positionH>
                <wp:positionV relativeFrom="paragraph">
                  <wp:posOffset>172085</wp:posOffset>
                </wp:positionV>
                <wp:extent cx="3213100" cy="1098550"/>
                <wp:effectExtent l="0" t="0" r="6350" b="6350"/>
                <wp:wrapNone/>
                <wp:docPr id="6" name="Zone de texte 6"/>
                <wp:cNvGraphicFramePr/>
                <a:graphic xmlns:a="http://schemas.openxmlformats.org/drawingml/2006/main">
                  <a:graphicData uri="http://schemas.microsoft.com/office/word/2010/wordprocessingShape">
                    <wps:wsp>
                      <wps:cNvSpPr txBox="1"/>
                      <wps:spPr>
                        <a:xfrm>
                          <a:off x="0" y="0"/>
                          <a:ext cx="3213100" cy="1098550"/>
                        </a:xfrm>
                        <a:prstGeom prst="rect">
                          <a:avLst/>
                        </a:prstGeom>
                        <a:solidFill>
                          <a:schemeClr val="lt1"/>
                        </a:solidFill>
                        <a:ln w="6350">
                          <a:noFill/>
                        </a:ln>
                      </wps:spPr>
                      <wps:txbx>
                        <w:txbxContent>
                          <w:tbl>
                            <w:tblPr>
                              <w:tblStyle w:val="Grilledutableau"/>
                              <w:tblW w:w="0" w:type="auto"/>
                              <w:tblLayout w:type="fixed"/>
                              <w:tblLook w:val="04A0" w:firstRow="1" w:lastRow="0" w:firstColumn="1" w:lastColumn="0" w:noHBand="0" w:noVBand="1"/>
                            </w:tblPr>
                            <w:tblGrid>
                              <w:gridCol w:w="1985"/>
                              <w:gridCol w:w="680"/>
                              <w:gridCol w:w="680"/>
                              <w:gridCol w:w="680"/>
                              <w:gridCol w:w="680"/>
                            </w:tblGrid>
                            <w:tr w:rsidR="00A6312D" w14:paraId="301D2712" w14:textId="77777777" w:rsidTr="00A6312D">
                              <w:tc>
                                <w:tcPr>
                                  <w:tcW w:w="1985" w:type="dxa"/>
                                </w:tcPr>
                                <w:p w14:paraId="6CCCC162" w14:textId="77C120C7" w:rsidR="00A6312D" w:rsidRPr="00753754" w:rsidRDefault="00753754">
                                  <w:pPr>
                                    <w:rPr>
                                      <w:sz w:val="16"/>
                                      <w:szCs w:val="16"/>
                                    </w:rPr>
                                  </w:pPr>
                                  <w:r w:rsidRPr="00753754">
                                    <w:rPr>
                                      <w:sz w:val="16"/>
                                      <w:szCs w:val="16"/>
                                    </w:rPr>
                                    <w:t>Cotisations mensuelles €</w:t>
                                  </w:r>
                                </w:p>
                              </w:tc>
                              <w:tc>
                                <w:tcPr>
                                  <w:tcW w:w="680" w:type="dxa"/>
                                </w:tcPr>
                                <w:p w14:paraId="0623BC66" w14:textId="03E4164B" w:rsidR="00A6312D" w:rsidRPr="00753754" w:rsidRDefault="00A6312D" w:rsidP="00753754">
                                  <w:pPr>
                                    <w:jc w:val="center"/>
                                    <w:rPr>
                                      <w:rFonts w:ascii="Avenir Next LT Pro" w:hAnsi="Avenir Next LT Pro"/>
                                      <w:b/>
                                      <w:bCs/>
                                      <w:sz w:val="16"/>
                                      <w:szCs w:val="16"/>
                                    </w:rPr>
                                  </w:pPr>
                                  <w:r w:rsidRPr="00753754">
                                    <w:rPr>
                                      <w:rFonts w:ascii="Avenir Next LT Pro" w:hAnsi="Avenir Next LT Pro"/>
                                      <w:b/>
                                      <w:bCs/>
                                      <w:sz w:val="16"/>
                                      <w:szCs w:val="16"/>
                                    </w:rPr>
                                    <w:t>N1</w:t>
                                  </w:r>
                                </w:p>
                              </w:tc>
                              <w:tc>
                                <w:tcPr>
                                  <w:tcW w:w="680" w:type="dxa"/>
                                </w:tcPr>
                                <w:p w14:paraId="23FF48D5" w14:textId="3D95885A" w:rsidR="00A6312D" w:rsidRPr="00753754" w:rsidRDefault="00A6312D" w:rsidP="00753754">
                                  <w:pPr>
                                    <w:jc w:val="center"/>
                                    <w:rPr>
                                      <w:rFonts w:ascii="Avenir Next LT Pro" w:hAnsi="Avenir Next LT Pro"/>
                                      <w:b/>
                                      <w:bCs/>
                                      <w:sz w:val="16"/>
                                      <w:szCs w:val="16"/>
                                    </w:rPr>
                                  </w:pPr>
                                  <w:r w:rsidRPr="00753754">
                                    <w:rPr>
                                      <w:rFonts w:ascii="Avenir Next LT Pro" w:hAnsi="Avenir Next LT Pro"/>
                                      <w:b/>
                                      <w:bCs/>
                                      <w:sz w:val="16"/>
                                      <w:szCs w:val="16"/>
                                    </w:rPr>
                                    <w:t>N2</w:t>
                                  </w:r>
                                </w:p>
                              </w:tc>
                              <w:tc>
                                <w:tcPr>
                                  <w:tcW w:w="680" w:type="dxa"/>
                                </w:tcPr>
                                <w:p w14:paraId="1399DA90" w14:textId="6F50C235" w:rsidR="00A6312D" w:rsidRPr="00753754" w:rsidRDefault="00A6312D" w:rsidP="00753754">
                                  <w:pPr>
                                    <w:jc w:val="center"/>
                                    <w:rPr>
                                      <w:rFonts w:ascii="Avenir Next LT Pro" w:hAnsi="Avenir Next LT Pro"/>
                                      <w:b/>
                                      <w:bCs/>
                                      <w:sz w:val="16"/>
                                      <w:szCs w:val="16"/>
                                    </w:rPr>
                                  </w:pPr>
                                  <w:r w:rsidRPr="00753754">
                                    <w:rPr>
                                      <w:rFonts w:ascii="Avenir Next LT Pro" w:hAnsi="Avenir Next LT Pro"/>
                                      <w:b/>
                                      <w:bCs/>
                                      <w:sz w:val="16"/>
                                      <w:szCs w:val="16"/>
                                    </w:rPr>
                                    <w:t>N3</w:t>
                                  </w:r>
                                </w:p>
                              </w:tc>
                              <w:tc>
                                <w:tcPr>
                                  <w:tcW w:w="680" w:type="dxa"/>
                                </w:tcPr>
                                <w:p w14:paraId="10628F39" w14:textId="21819955" w:rsidR="00A6312D" w:rsidRPr="00753754" w:rsidRDefault="00A6312D" w:rsidP="00753754">
                                  <w:pPr>
                                    <w:jc w:val="center"/>
                                    <w:rPr>
                                      <w:rFonts w:ascii="Avenir Next LT Pro" w:hAnsi="Avenir Next LT Pro"/>
                                      <w:b/>
                                      <w:bCs/>
                                      <w:sz w:val="16"/>
                                      <w:szCs w:val="16"/>
                                    </w:rPr>
                                  </w:pPr>
                                  <w:r w:rsidRPr="00753754">
                                    <w:rPr>
                                      <w:rFonts w:ascii="Avenir Next LT Pro" w:hAnsi="Avenir Next LT Pro"/>
                                      <w:b/>
                                      <w:bCs/>
                                      <w:sz w:val="16"/>
                                      <w:szCs w:val="16"/>
                                    </w:rPr>
                                    <w:t>N4</w:t>
                                  </w:r>
                                </w:p>
                              </w:tc>
                            </w:tr>
                            <w:tr w:rsidR="00A6312D" w14:paraId="301CB0FC" w14:textId="77777777" w:rsidTr="00A6312D">
                              <w:tc>
                                <w:tcPr>
                                  <w:tcW w:w="1985" w:type="dxa"/>
                                </w:tcPr>
                                <w:p w14:paraId="69709B34" w14:textId="6E3C4D45" w:rsidR="00A6312D" w:rsidRPr="00753754" w:rsidRDefault="00A6312D">
                                  <w:pPr>
                                    <w:rPr>
                                      <w:rFonts w:ascii="Avenir Next LT Pro" w:hAnsi="Avenir Next LT Pro"/>
                                      <w:sz w:val="14"/>
                                      <w:szCs w:val="14"/>
                                    </w:rPr>
                                  </w:pPr>
                                  <w:r w:rsidRPr="00753754">
                                    <w:rPr>
                                      <w:rFonts w:ascii="Avenir Next LT Pro" w:hAnsi="Avenir Next LT Pro"/>
                                      <w:sz w:val="14"/>
                                      <w:szCs w:val="14"/>
                                    </w:rPr>
                                    <w:t>Enfants</w:t>
                                  </w:r>
                                </w:p>
                              </w:tc>
                              <w:tc>
                                <w:tcPr>
                                  <w:tcW w:w="680" w:type="dxa"/>
                                </w:tcPr>
                                <w:p w14:paraId="1FFF068A" w14:textId="5EBCB625" w:rsidR="00A6312D" w:rsidRPr="00753754" w:rsidRDefault="00A6312D" w:rsidP="00753754">
                                  <w:pPr>
                                    <w:jc w:val="right"/>
                                    <w:rPr>
                                      <w:rFonts w:ascii="Avenir Next LT Pro" w:hAnsi="Avenir Next LT Pro"/>
                                      <w:sz w:val="14"/>
                                      <w:szCs w:val="14"/>
                                    </w:rPr>
                                  </w:pPr>
                                  <w:r w:rsidRPr="00753754">
                                    <w:rPr>
                                      <w:rFonts w:ascii="Avenir Next LT Pro" w:hAnsi="Avenir Next LT Pro"/>
                                      <w:sz w:val="14"/>
                                      <w:szCs w:val="14"/>
                                    </w:rPr>
                                    <w:t>15,54</w:t>
                                  </w:r>
                                </w:p>
                              </w:tc>
                              <w:tc>
                                <w:tcPr>
                                  <w:tcW w:w="680" w:type="dxa"/>
                                </w:tcPr>
                                <w:p w14:paraId="15AA9E26" w14:textId="67D48344"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25,43</w:t>
                                  </w:r>
                                </w:p>
                              </w:tc>
                              <w:tc>
                                <w:tcPr>
                                  <w:tcW w:w="680" w:type="dxa"/>
                                </w:tcPr>
                                <w:p w14:paraId="4D81CC41" w14:textId="69911489"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32,00</w:t>
                                  </w:r>
                                </w:p>
                              </w:tc>
                              <w:tc>
                                <w:tcPr>
                                  <w:tcW w:w="680" w:type="dxa"/>
                                </w:tcPr>
                                <w:p w14:paraId="0785B927" w14:textId="1A69BCDE" w:rsidR="00753754" w:rsidRPr="00753754" w:rsidRDefault="00753754" w:rsidP="00753754">
                                  <w:pPr>
                                    <w:jc w:val="right"/>
                                    <w:rPr>
                                      <w:rFonts w:ascii="Avenir Next LT Pro" w:hAnsi="Avenir Next LT Pro"/>
                                      <w:sz w:val="14"/>
                                      <w:szCs w:val="14"/>
                                    </w:rPr>
                                  </w:pPr>
                                  <w:r>
                                    <w:rPr>
                                      <w:rFonts w:ascii="Avenir Next LT Pro" w:hAnsi="Avenir Next LT Pro"/>
                                      <w:sz w:val="14"/>
                                      <w:szCs w:val="14"/>
                                    </w:rPr>
                                    <w:t>36,66</w:t>
                                  </w:r>
                                </w:p>
                              </w:tc>
                            </w:tr>
                            <w:tr w:rsidR="00A6312D" w14:paraId="50F00827" w14:textId="77777777" w:rsidTr="00A6312D">
                              <w:tc>
                                <w:tcPr>
                                  <w:tcW w:w="1985" w:type="dxa"/>
                                </w:tcPr>
                                <w:p w14:paraId="57BE86A4" w14:textId="3CD76881" w:rsidR="00A6312D" w:rsidRPr="00753754" w:rsidRDefault="00A6312D">
                                  <w:pPr>
                                    <w:rPr>
                                      <w:rFonts w:ascii="Avenir Next LT Pro" w:hAnsi="Avenir Next LT Pro"/>
                                      <w:sz w:val="14"/>
                                      <w:szCs w:val="14"/>
                                    </w:rPr>
                                  </w:pPr>
                                  <w:r w:rsidRPr="00753754">
                                    <w:rPr>
                                      <w:rFonts w:ascii="Avenir Next LT Pro" w:hAnsi="Avenir Next LT Pro"/>
                                      <w:sz w:val="14"/>
                                      <w:szCs w:val="14"/>
                                    </w:rPr>
                                    <w:t>Actif – 30 ans</w:t>
                                  </w:r>
                                </w:p>
                              </w:tc>
                              <w:tc>
                                <w:tcPr>
                                  <w:tcW w:w="680" w:type="dxa"/>
                                </w:tcPr>
                                <w:p w14:paraId="43402C47" w14:textId="08A49F9B" w:rsidR="00A6312D" w:rsidRPr="00753754" w:rsidRDefault="00A6312D" w:rsidP="00753754">
                                  <w:pPr>
                                    <w:jc w:val="right"/>
                                    <w:rPr>
                                      <w:rFonts w:ascii="Avenir Next LT Pro" w:hAnsi="Avenir Next LT Pro"/>
                                      <w:sz w:val="14"/>
                                      <w:szCs w:val="14"/>
                                    </w:rPr>
                                  </w:pPr>
                                  <w:r w:rsidRPr="00753754">
                                    <w:rPr>
                                      <w:rFonts w:ascii="Avenir Next LT Pro" w:hAnsi="Avenir Next LT Pro"/>
                                      <w:sz w:val="14"/>
                                      <w:szCs w:val="14"/>
                                    </w:rPr>
                                    <w:t>23,53</w:t>
                                  </w:r>
                                </w:p>
                              </w:tc>
                              <w:tc>
                                <w:tcPr>
                                  <w:tcW w:w="680" w:type="dxa"/>
                                </w:tcPr>
                                <w:p w14:paraId="0FEF6C73" w14:textId="1D1A64CE"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38,46</w:t>
                                  </w:r>
                                </w:p>
                              </w:tc>
                              <w:tc>
                                <w:tcPr>
                                  <w:tcW w:w="680" w:type="dxa"/>
                                </w:tcPr>
                                <w:p w14:paraId="6F202448" w14:textId="4D6260F7"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48,39</w:t>
                                  </w:r>
                                </w:p>
                              </w:tc>
                              <w:tc>
                                <w:tcPr>
                                  <w:tcW w:w="680" w:type="dxa"/>
                                </w:tcPr>
                                <w:p w14:paraId="3F1CDA50" w14:textId="41AAF5B7"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55,43</w:t>
                                  </w:r>
                                </w:p>
                              </w:tc>
                            </w:tr>
                            <w:tr w:rsidR="00A6312D" w14:paraId="5C42C8E9" w14:textId="77777777" w:rsidTr="00A6312D">
                              <w:tc>
                                <w:tcPr>
                                  <w:tcW w:w="1985" w:type="dxa"/>
                                </w:tcPr>
                                <w:p w14:paraId="237598E3" w14:textId="170B3DAF" w:rsidR="00A6312D" w:rsidRPr="00753754" w:rsidRDefault="00A6312D">
                                  <w:pPr>
                                    <w:rPr>
                                      <w:rFonts w:ascii="Avenir Next LT Pro" w:hAnsi="Avenir Next LT Pro"/>
                                      <w:sz w:val="14"/>
                                      <w:szCs w:val="14"/>
                                    </w:rPr>
                                  </w:pPr>
                                  <w:r w:rsidRPr="00753754">
                                    <w:rPr>
                                      <w:rFonts w:ascii="Avenir Next LT Pro" w:hAnsi="Avenir Next LT Pro"/>
                                      <w:sz w:val="14"/>
                                      <w:szCs w:val="14"/>
                                    </w:rPr>
                                    <w:t>Actif de 31 à 40 ans</w:t>
                                  </w:r>
                                </w:p>
                              </w:tc>
                              <w:tc>
                                <w:tcPr>
                                  <w:tcW w:w="680" w:type="dxa"/>
                                </w:tcPr>
                                <w:p w14:paraId="7176F256" w14:textId="2E8BC1F2" w:rsidR="00A6312D" w:rsidRPr="00753754" w:rsidRDefault="00753754" w:rsidP="00753754">
                                  <w:pPr>
                                    <w:jc w:val="right"/>
                                    <w:rPr>
                                      <w:rFonts w:ascii="Avenir Next LT Pro" w:hAnsi="Avenir Next LT Pro"/>
                                      <w:sz w:val="14"/>
                                      <w:szCs w:val="14"/>
                                    </w:rPr>
                                  </w:pPr>
                                  <w:r w:rsidRPr="00753754">
                                    <w:rPr>
                                      <w:rFonts w:ascii="Avenir Next LT Pro" w:hAnsi="Avenir Next LT Pro"/>
                                      <w:sz w:val="14"/>
                                      <w:szCs w:val="14"/>
                                    </w:rPr>
                                    <w:t>28,03</w:t>
                                  </w:r>
                                </w:p>
                              </w:tc>
                              <w:tc>
                                <w:tcPr>
                                  <w:tcW w:w="680" w:type="dxa"/>
                                </w:tcPr>
                                <w:p w14:paraId="7B3BBE15" w14:textId="0CB5D843"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45,84</w:t>
                                  </w:r>
                                </w:p>
                              </w:tc>
                              <w:tc>
                                <w:tcPr>
                                  <w:tcW w:w="680" w:type="dxa"/>
                                </w:tcPr>
                                <w:p w14:paraId="3DF81ABF" w14:textId="656A5341"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57,69</w:t>
                                  </w:r>
                                </w:p>
                              </w:tc>
                              <w:tc>
                                <w:tcPr>
                                  <w:tcW w:w="680" w:type="dxa"/>
                                </w:tcPr>
                                <w:p w14:paraId="7226F99C" w14:textId="20627548"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66,06</w:t>
                                  </w:r>
                                </w:p>
                              </w:tc>
                            </w:tr>
                            <w:tr w:rsidR="00A6312D" w14:paraId="7D469635" w14:textId="77777777" w:rsidTr="00A6312D">
                              <w:tc>
                                <w:tcPr>
                                  <w:tcW w:w="1985" w:type="dxa"/>
                                </w:tcPr>
                                <w:p w14:paraId="09227A93" w14:textId="4D67EC32" w:rsidR="00A6312D" w:rsidRPr="00753754" w:rsidRDefault="00A6312D">
                                  <w:pPr>
                                    <w:rPr>
                                      <w:rFonts w:ascii="Avenir Next LT Pro" w:hAnsi="Avenir Next LT Pro"/>
                                      <w:sz w:val="14"/>
                                      <w:szCs w:val="14"/>
                                    </w:rPr>
                                  </w:pPr>
                                  <w:r w:rsidRPr="00753754">
                                    <w:rPr>
                                      <w:rFonts w:ascii="Avenir Next LT Pro" w:hAnsi="Avenir Next LT Pro"/>
                                      <w:sz w:val="14"/>
                                      <w:szCs w:val="14"/>
                                    </w:rPr>
                                    <w:t>Actif de 41 à 50 ans</w:t>
                                  </w:r>
                                </w:p>
                              </w:tc>
                              <w:tc>
                                <w:tcPr>
                                  <w:tcW w:w="680" w:type="dxa"/>
                                </w:tcPr>
                                <w:p w14:paraId="0AC50A69" w14:textId="429C2313" w:rsidR="00A6312D" w:rsidRPr="00753754" w:rsidRDefault="00753754" w:rsidP="00753754">
                                  <w:pPr>
                                    <w:jc w:val="right"/>
                                    <w:rPr>
                                      <w:rFonts w:ascii="Avenir Next LT Pro" w:hAnsi="Avenir Next LT Pro"/>
                                      <w:sz w:val="14"/>
                                      <w:szCs w:val="14"/>
                                    </w:rPr>
                                  </w:pPr>
                                  <w:r w:rsidRPr="00753754">
                                    <w:rPr>
                                      <w:rFonts w:ascii="Avenir Next LT Pro" w:hAnsi="Avenir Next LT Pro"/>
                                      <w:sz w:val="14"/>
                                      <w:szCs w:val="14"/>
                                    </w:rPr>
                                    <w:t>35,58</w:t>
                                  </w:r>
                                </w:p>
                              </w:tc>
                              <w:tc>
                                <w:tcPr>
                                  <w:tcW w:w="680" w:type="dxa"/>
                                </w:tcPr>
                                <w:p w14:paraId="442D09AE" w14:textId="0818F898"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58,16</w:t>
                                  </w:r>
                                </w:p>
                              </w:tc>
                              <w:tc>
                                <w:tcPr>
                                  <w:tcW w:w="680" w:type="dxa"/>
                                </w:tcPr>
                                <w:p w14:paraId="0ED92025" w14:textId="4C407960"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73,20</w:t>
                                  </w:r>
                                </w:p>
                              </w:tc>
                              <w:tc>
                                <w:tcPr>
                                  <w:tcW w:w="680" w:type="dxa"/>
                                </w:tcPr>
                                <w:p w14:paraId="3AB2ED4E" w14:textId="20884708"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83,83</w:t>
                                  </w:r>
                                </w:p>
                              </w:tc>
                            </w:tr>
                            <w:tr w:rsidR="00A6312D" w14:paraId="48498470" w14:textId="77777777" w:rsidTr="00A6312D">
                              <w:tc>
                                <w:tcPr>
                                  <w:tcW w:w="1985" w:type="dxa"/>
                                </w:tcPr>
                                <w:p w14:paraId="17FD7D65" w14:textId="31E28F3C" w:rsidR="00A6312D" w:rsidRPr="00753754" w:rsidRDefault="00A6312D">
                                  <w:pPr>
                                    <w:rPr>
                                      <w:rFonts w:ascii="Avenir Next LT Pro" w:hAnsi="Avenir Next LT Pro"/>
                                      <w:sz w:val="14"/>
                                      <w:szCs w:val="14"/>
                                    </w:rPr>
                                  </w:pPr>
                                  <w:r w:rsidRPr="00753754">
                                    <w:rPr>
                                      <w:rFonts w:ascii="Avenir Next LT Pro" w:hAnsi="Avenir Next LT Pro"/>
                                      <w:sz w:val="14"/>
                                      <w:szCs w:val="14"/>
                                    </w:rPr>
                                    <w:t>Actif de 51 à 60 ans</w:t>
                                  </w:r>
                                </w:p>
                              </w:tc>
                              <w:tc>
                                <w:tcPr>
                                  <w:tcW w:w="680" w:type="dxa"/>
                                </w:tcPr>
                                <w:p w14:paraId="72C05531" w14:textId="7AFA78A6" w:rsidR="00A6312D" w:rsidRPr="00753754" w:rsidRDefault="00753754" w:rsidP="00753754">
                                  <w:pPr>
                                    <w:jc w:val="right"/>
                                    <w:rPr>
                                      <w:rFonts w:ascii="Avenir Next LT Pro" w:hAnsi="Avenir Next LT Pro"/>
                                      <w:sz w:val="14"/>
                                      <w:szCs w:val="14"/>
                                    </w:rPr>
                                  </w:pPr>
                                  <w:r w:rsidRPr="00753754">
                                    <w:rPr>
                                      <w:rFonts w:ascii="Avenir Next LT Pro" w:hAnsi="Avenir Next LT Pro"/>
                                      <w:sz w:val="14"/>
                                      <w:szCs w:val="14"/>
                                    </w:rPr>
                                    <w:t>44,16</w:t>
                                  </w:r>
                                </w:p>
                              </w:tc>
                              <w:tc>
                                <w:tcPr>
                                  <w:tcW w:w="680" w:type="dxa"/>
                                </w:tcPr>
                                <w:p w14:paraId="57914045" w14:textId="731C77AD"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70,38</w:t>
                                  </w:r>
                                </w:p>
                              </w:tc>
                              <w:tc>
                                <w:tcPr>
                                  <w:tcW w:w="680" w:type="dxa"/>
                                </w:tcPr>
                                <w:p w14:paraId="7A5B807D" w14:textId="252EC300"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88,58</w:t>
                                  </w:r>
                                </w:p>
                              </w:tc>
                              <w:tc>
                                <w:tcPr>
                                  <w:tcW w:w="680" w:type="dxa"/>
                                </w:tcPr>
                                <w:p w14:paraId="235D2B0E" w14:textId="216DC62F"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101,44</w:t>
                                  </w:r>
                                </w:p>
                              </w:tc>
                            </w:tr>
                            <w:tr w:rsidR="00A6312D" w14:paraId="231CBC97" w14:textId="77777777" w:rsidTr="00A6312D">
                              <w:tc>
                                <w:tcPr>
                                  <w:tcW w:w="1985" w:type="dxa"/>
                                </w:tcPr>
                                <w:p w14:paraId="476A9A0C" w14:textId="2BCC90C1" w:rsidR="00A6312D" w:rsidRPr="00753754" w:rsidRDefault="00A6312D">
                                  <w:pPr>
                                    <w:rPr>
                                      <w:rFonts w:ascii="Avenir Next LT Pro" w:hAnsi="Avenir Next LT Pro"/>
                                      <w:sz w:val="14"/>
                                      <w:szCs w:val="14"/>
                                    </w:rPr>
                                  </w:pPr>
                                  <w:r w:rsidRPr="00753754">
                                    <w:rPr>
                                      <w:rFonts w:ascii="Avenir Next LT Pro" w:hAnsi="Avenir Next LT Pro"/>
                                      <w:sz w:val="14"/>
                                      <w:szCs w:val="14"/>
                                    </w:rPr>
                                    <w:t>Actif 61 ans et +</w:t>
                                  </w:r>
                                </w:p>
                              </w:tc>
                              <w:tc>
                                <w:tcPr>
                                  <w:tcW w:w="680" w:type="dxa"/>
                                </w:tcPr>
                                <w:p w14:paraId="5FA4A4A3" w14:textId="75F375F5" w:rsidR="00A6312D" w:rsidRPr="00753754" w:rsidRDefault="00753754" w:rsidP="00753754">
                                  <w:pPr>
                                    <w:jc w:val="right"/>
                                    <w:rPr>
                                      <w:rFonts w:ascii="Avenir Next LT Pro" w:hAnsi="Avenir Next LT Pro"/>
                                      <w:sz w:val="14"/>
                                      <w:szCs w:val="14"/>
                                    </w:rPr>
                                  </w:pPr>
                                  <w:r w:rsidRPr="00753754">
                                    <w:rPr>
                                      <w:rFonts w:ascii="Avenir Next LT Pro" w:hAnsi="Avenir Next LT Pro"/>
                                      <w:sz w:val="14"/>
                                      <w:szCs w:val="14"/>
                                    </w:rPr>
                                    <w:t>63,38</w:t>
                                  </w:r>
                                </w:p>
                              </w:tc>
                              <w:tc>
                                <w:tcPr>
                                  <w:tcW w:w="680" w:type="dxa"/>
                                </w:tcPr>
                                <w:p w14:paraId="4A4CD8BB" w14:textId="2731C772"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101,02</w:t>
                                  </w:r>
                                </w:p>
                              </w:tc>
                              <w:tc>
                                <w:tcPr>
                                  <w:tcW w:w="680" w:type="dxa"/>
                                </w:tcPr>
                                <w:p w14:paraId="01235DC5" w14:textId="094BAADA"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127,13</w:t>
                                  </w:r>
                                </w:p>
                              </w:tc>
                              <w:tc>
                                <w:tcPr>
                                  <w:tcW w:w="680" w:type="dxa"/>
                                </w:tcPr>
                                <w:p w14:paraId="44D10E41" w14:textId="3A97CE38"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145,61</w:t>
                                  </w:r>
                                </w:p>
                              </w:tc>
                            </w:tr>
                            <w:tr w:rsidR="00A6312D" w14:paraId="574FD475" w14:textId="77777777" w:rsidTr="00A6312D">
                              <w:tc>
                                <w:tcPr>
                                  <w:tcW w:w="1985" w:type="dxa"/>
                                </w:tcPr>
                                <w:p w14:paraId="207BBE28" w14:textId="69F407D0" w:rsidR="00A6312D" w:rsidRPr="00753754" w:rsidRDefault="00A6312D">
                                  <w:pPr>
                                    <w:rPr>
                                      <w:rFonts w:ascii="Avenir Next LT Pro" w:hAnsi="Avenir Next LT Pro"/>
                                      <w:sz w:val="14"/>
                                      <w:szCs w:val="14"/>
                                    </w:rPr>
                                  </w:pPr>
                                  <w:r w:rsidRPr="00753754">
                                    <w:rPr>
                                      <w:rFonts w:ascii="Avenir Next LT Pro" w:hAnsi="Avenir Next LT Pro"/>
                                      <w:sz w:val="14"/>
                                      <w:szCs w:val="14"/>
                                    </w:rPr>
                                    <w:t>Retraité</w:t>
                                  </w:r>
                                </w:p>
                              </w:tc>
                              <w:tc>
                                <w:tcPr>
                                  <w:tcW w:w="680" w:type="dxa"/>
                                </w:tcPr>
                                <w:p w14:paraId="463ABB14" w14:textId="18012960" w:rsidR="00A6312D" w:rsidRPr="00753754" w:rsidRDefault="00753754" w:rsidP="00753754">
                                  <w:pPr>
                                    <w:jc w:val="right"/>
                                    <w:rPr>
                                      <w:rFonts w:ascii="Avenir Next LT Pro" w:hAnsi="Avenir Next LT Pro"/>
                                      <w:sz w:val="14"/>
                                      <w:szCs w:val="14"/>
                                    </w:rPr>
                                  </w:pPr>
                                  <w:r w:rsidRPr="00753754">
                                    <w:rPr>
                                      <w:rFonts w:ascii="Avenir Next LT Pro" w:hAnsi="Avenir Next LT Pro"/>
                                      <w:sz w:val="14"/>
                                      <w:szCs w:val="14"/>
                                    </w:rPr>
                                    <w:t>69,66</w:t>
                                  </w:r>
                                </w:p>
                              </w:tc>
                              <w:tc>
                                <w:tcPr>
                                  <w:tcW w:w="680" w:type="dxa"/>
                                </w:tcPr>
                                <w:p w14:paraId="5627D118" w14:textId="16A60A80"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112,12</w:t>
                                  </w:r>
                                </w:p>
                              </w:tc>
                              <w:tc>
                                <w:tcPr>
                                  <w:tcW w:w="680" w:type="dxa"/>
                                </w:tcPr>
                                <w:p w14:paraId="508D75F6" w14:textId="5A28E77B"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140,43</w:t>
                                  </w:r>
                                </w:p>
                              </w:tc>
                              <w:tc>
                                <w:tcPr>
                                  <w:tcW w:w="680" w:type="dxa"/>
                                </w:tcPr>
                                <w:p w14:paraId="5DF33BF3" w14:textId="4090493D"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160,45</w:t>
                                  </w:r>
                                </w:p>
                              </w:tc>
                            </w:tr>
                          </w:tbl>
                          <w:p w14:paraId="050AE478" w14:textId="77777777" w:rsidR="00A6312D" w:rsidRDefault="00A63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6F208A" id="_x0000_t202" coordsize="21600,21600" o:spt="202" path="m,l,21600r21600,l21600,xe">
                <v:stroke joinstyle="miter"/>
                <v:path gradientshapeok="t" o:connecttype="rect"/>
              </v:shapetype>
              <v:shape id="Zone de texte 6" o:spid="_x0000_s1027" type="#_x0000_t202" style="position:absolute;left:0;text-align:left;margin-left:-8.8pt;margin-top:13.55pt;width:253pt;height:8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" fillcolor="white [3201]" stroked="f" strokeweight=".5pt">
                <v:textbox>
                  <w:txbxContent>
                    <w:tbl>
                      <w:tblPr>
                        <w:tblStyle w:val="Grilledutableau"/>
                        <w:tblW w:w="0" w:type="auto"/>
                        <w:tblLayout w:type="fixed"/>
                        <w:tblLook w:val="04A0" w:firstRow="1" w:lastRow="0" w:firstColumn="1" w:lastColumn="0" w:noHBand="0" w:noVBand="1"/>
                      </w:tblPr>
                      <w:tblGrid>
                        <w:gridCol w:w="1985"/>
                        <w:gridCol w:w="680"/>
                        <w:gridCol w:w="680"/>
                        <w:gridCol w:w="680"/>
                        <w:gridCol w:w="680"/>
                      </w:tblGrid>
                      <w:tr w:rsidR="00A6312D" w14:paraId="301D2712" w14:textId="77777777" w:rsidTr="00A6312D">
                        <w:tc>
                          <w:tcPr>
                            <w:tcW w:w="1985" w:type="dxa"/>
                          </w:tcPr>
                          <w:p w14:paraId="6CCCC162" w14:textId="77C120C7" w:rsidR="00A6312D" w:rsidRPr="00753754" w:rsidRDefault="00753754">
                            <w:pPr>
                              <w:rPr>
                                <w:sz w:val="16"/>
                                <w:szCs w:val="16"/>
                              </w:rPr>
                            </w:pPr>
                            <w:r w:rsidRPr="00753754">
                              <w:rPr>
                                <w:sz w:val="16"/>
                                <w:szCs w:val="16"/>
                              </w:rPr>
                              <w:t>Cotisations mensuelles €</w:t>
                            </w:r>
                          </w:p>
                        </w:tc>
                        <w:tc>
                          <w:tcPr>
                            <w:tcW w:w="680" w:type="dxa"/>
                          </w:tcPr>
                          <w:p w14:paraId="0623BC66" w14:textId="03E4164B" w:rsidR="00A6312D" w:rsidRPr="00753754" w:rsidRDefault="00A6312D" w:rsidP="00753754">
                            <w:pPr>
                              <w:jc w:val="center"/>
                              <w:rPr>
                                <w:rFonts w:ascii="Avenir Next LT Pro" w:hAnsi="Avenir Next LT Pro"/>
                                <w:b/>
                                <w:bCs/>
                                <w:sz w:val="16"/>
                                <w:szCs w:val="16"/>
                              </w:rPr>
                            </w:pPr>
                            <w:r w:rsidRPr="00753754">
                              <w:rPr>
                                <w:rFonts w:ascii="Avenir Next LT Pro" w:hAnsi="Avenir Next LT Pro"/>
                                <w:b/>
                                <w:bCs/>
                                <w:sz w:val="16"/>
                                <w:szCs w:val="16"/>
                              </w:rPr>
                              <w:t>N1</w:t>
                            </w:r>
                          </w:p>
                        </w:tc>
                        <w:tc>
                          <w:tcPr>
                            <w:tcW w:w="680" w:type="dxa"/>
                          </w:tcPr>
                          <w:p w14:paraId="23FF48D5" w14:textId="3D95885A" w:rsidR="00A6312D" w:rsidRPr="00753754" w:rsidRDefault="00A6312D" w:rsidP="00753754">
                            <w:pPr>
                              <w:jc w:val="center"/>
                              <w:rPr>
                                <w:rFonts w:ascii="Avenir Next LT Pro" w:hAnsi="Avenir Next LT Pro"/>
                                <w:b/>
                                <w:bCs/>
                                <w:sz w:val="16"/>
                                <w:szCs w:val="16"/>
                              </w:rPr>
                            </w:pPr>
                            <w:r w:rsidRPr="00753754">
                              <w:rPr>
                                <w:rFonts w:ascii="Avenir Next LT Pro" w:hAnsi="Avenir Next LT Pro"/>
                                <w:b/>
                                <w:bCs/>
                                <w:sz w:val="16"/>
                                <w:szCs w:val="16"/>
                              </w:rPr>
                              <w:t>N2</w:t>
                            </w:r>
                          </w:p>
                        </w:tc>
                        <w:tc>
                          <w:tcPr>
                            <w:tcW w:w="680" w:type="dxa"/>
                          </w:tcPr>
                          <w:p w14:paraId="1399DA90" w14:textId="6F50C235" w:rsidR="00A6312D" w:rsidRPr="00753754" w:rsidRDefault="00A6312D" w:rsidP="00753754">
                            <w:pPr>
                              <w:jc w:val="center"/>
                              <w:rPr>
                                <w:rFonts w:ascii="Avenir Next LT Pro" w:hAnsi="Avenir Next LT Pro"/>
                                <w:b/>
                                <w:bCs/>
                                <w:sz w:val="16"/>
                                <w:szCs w:val="16"/>
                              </w:rPr>
                            </w:pPr>
                            <w:r w:rsidRPr="00753754">
                              <w:rPr>
                                <w:rFonts w:ascii="Avenir Next LT Pro" w:hAnsi="Avenir Next LT Pro"/>
                                <w:b/>
                                <w:bCs/>
                                <w:sz w:val="16"/>
                                <w:szCs w:val="16"/>
                              </w:rPr>
                              <w:t>N3</w:t>
                            </w:r>
                          </w:p>
                        </w:tc>
                        <w:tc>
                          <w:tcPr>
                            <w:tcW w:w="680" w:type="dxa"/>
                          </w:tcPr>
                          <w:p w14:paraId="10628F39" w14:textId="21819955" w:rsidR="00A6312D" w:rsidRPr="00753754" w:rsidRDefault="00A6312D" w:rsidP="00753754">
                            <w:pPr>
                              <w:jc w:val="center"/>
                              <w:rPr>
                                <w:rFonts w:ascii="Avenir Next LT Pro" w:hAnsi="Avenir Next LT Pro"/>
                                <w:b/>
                                <w:bCs/>
                                <w:sz w:val="16"/>
                                <w:szCs w:val="16"/>
                              </w:rPr>
                            </w:pPr>
                            <w:r w:rsidRPr="00753754">
                              <w:rPr>
                                <w:rFonts w:ascii="Avenir Next LT Pro" w:hAnsi="Avenir Next LT Pro"/>
                                <w:b/>
                                <w:bCs/>
                                <w:sz w:val="16"/>
                                <w:szCs w:val="16"/>
                              </w:rPr>
                              <w:t>N4</w:t>
                            </w:r>
                          </w:p>
                        </w:tc>
                      </w:tr>
                      <w:tr w:rsidR="00A6312D" w14:paraId="301CB0FC" w14:textId="77777777" w:rsidTr="00A6312D">
                        <w:tc>
                          <w:tcPr>
                            <w:tcW w:w="1985" w:type="dxa"/>
                          </w:tcPr>
                          <w:p w14:paraId="69709B34" w14:textId="6E3C4D45" w:rsidR="00A6312D" w:rsidRPr="00753754" w:rsidRDefault="00A6312D">
                            <w:pPr>
                              <w:rPr>
                                <w:rFonts w:ascii="Avenir Next LT Pro" w:hAnsi="Avenir Next LT Pro"/>
                                <w:sz w:val="14"/>
                                <w:szCs w:val="14"/>
                              </w:rPr>
                            </w:pPr>
                            <w:r w:rsidRPr="00753754">
                              <w:rPr>
                                <w:rFonts w:ascii="Avenir Next LT Pro" w:hAnsi="Avenir Next LT Pro"/>
                                <w:sz w:val="14"/>
                                <w:szCs w:val="14"/>
                              </w:rPr>
                              <w:t>Enfants</w:t>
                            </w:r>
                          </w:p>
                        </w:tc>
                        <w:tc>
                          <w:tcPr>
                            <w:tcW w:w="680" w:type="dxa"/>
                          </w:tcPr>
                          <w:p w14:paraId="1FFF068A" w14:textId="5EBCB625" w:rsidR="00A6312D" w:rsidRPr="00753754" w:rsidRDefault="00A6312D" w:rsidP="00753754">
                            <w:pPr>
                              <w:jc w:val="right"/>
                              <w:rPr>
                                <w:rFonts w:ascii="Avenir Next LT Pro" w:hAnsi="Avenir Next LT Pro"/>
                                <w:sz w:val="14"/>
                                <w:szCs w:val="14"/>
                              </w:rPr>
                            </w:pPr>
                            <w:r w:rsidRPr="00753754">
                              <w:rPr>
                                <w:rFonts w:ascii="Avenir Next LT Pro" w:hAnsi="Avenir Next LT Pro"/>
                                <w:sz w:val="14"/>
                                <w:szCs w:val="14"/>
                              </w:rPr>
                              <w:t>15,54</w:t>
                            </w:r>
                          </w:p>
                        </w:tc>
                        <w:tc>
                          <w:tcPr>
                            <w:tcW w:w="680" w:type="dxa"/>
                          </w:tcPr>
                          <w:p w14:paraId="15AA9E26" w14:textId="67D48344"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25,43</w:t>
                            </w:r>
                          </w:p>
                        </w:tc>
                        <w:tc>
                          <w:tcPr>
                            <w:tcW w:w="680" w:type="dxa"/>
                          </w:tcPr>
                          <w:p w14:paraId="4D81CC41" w14:textId="69911489"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32,00</w:t>
                            </w:r>
                          </w:p>
                        </w:tc>
                        <w:tc>
                          <w:tcPr>
                            <w:tcW w:w="680" w:type="dxa"/>
                          </w:tcPr>
                          <w:p w14:paraId="0785B927" w14:textId="1A69BCDE" w:rsidR="00753754" w:rsidRPr="00753754" w:rsidRDefault="00753754" w:rsidP="00753754">
                            <w:pPr>
                              <w:jc w:val="right"/>
                              <w:rPr>
                                <w:rFonts w:ascii="Avenir Next LT Pro" w:hAnsi="Avenir Next LT Pro"/>
                                <w:sz w:val="14"/>
                                <w:szCs w:val="14"/>
                              </w:rPr>
                            </w:pPr>
                            <w:r>
                              <w:rPr>
                                <w:rFonts w:ascii="Avenir Next LT Pro" w:hAnsi="Avenir Next LT Pro"/>
                                <w:sz w:val="14"/>
                                <w:szCs w:val="14"/>
                              </w:rPr>
                              <w:t>36,66</w:t>
                            </w:r>
                          </w:p>
                        </w:tc>
                      </w:tr>
                      <w:tr w:rsidR="00A6312D" w14:paraId="50F00827" w14:textId="77777777" w:rsidTr="00A6312D">
                        <w:tc>
                          <w:tcPr>
                            <w:tcW w:w="1985" w:type="dxa"/>
                          </w:tcPr>
                          <w:p w14:paraId="57BE86A4" w14:textId="3CD76881" w:rsidR="00A6312D" w:rsidRPr="00753754" w:rsidRDefault="00A6312D">
                            <w:pPr>
                              <w:rPr>
                                <w:rFonts w:ascii="Avenir Next LT Pro" w:hAnsi="Avenir Next LT Pro"/>
                                <w:sz w:val="14"/>
                                <w:szCs w:val="14"/>
                              </w:rPr>
                            </w:pPr>
                            <w:r w:rsidRPr="00753754">
                              <w:rPr>
                                <w:rFonts w:ascii="Avenir Next LT Pro" w:hAnsi="Avenir Next LT Pro"/>
                                <w:sz w:val="14"/>
                                <w:szCs w:val="14"/>
                              </w:rPr>
                              <w:t>Actif – 30 ans</w:t>
                            </w:r>
                          </w:p>
                        </w:tc>
                        <w:tc>
                          <w:tcPr>
                            <w:tcW w:w="680" w:type="dxa"/>
                          </w:tcPr>
                          <w:p w14:paraId="43402C47" w14:textId="08A49F9B" w:rsidR="00A6312D" w:rsidRPr="00753754" w:rsidRDefault="00A6312D" w:rsidP="00753754">
                            <w:pPr>
                              <w:jc w:val="right"/>
                              <w:rPr>
                                <w:rFonts w:ascii="Avenir Next LT Pro" w:hAnsi="Avenir Next LT Pro"/>
                                <w:sz w:val="14"/>
                                <w:szCs w:val="14"/>
                              </w:rPr>
                            </w:pPr>
                            <w:r w:rsidRPr="00753754">
                              <w:rPr>
                                <w:rFonts w:ascii="Avenir Next LT Pro" w:hAnsi="Avenir Next LT Pro"/>
                                <w:sz w:val="14"/>
                                <w:szCs w:val="14"/>
                              </w:rPr>
                              <w:t>23,53</w:t>
                            </w:r>
                          </w:p>
                        </w:tc>
                        <w:tc>
                          <w:tcPr>
                            <w:tcW w:w="680" w:type="dxa"/>
                          </w:tcPr>
                          <w:p w14:paraId="0FEF6C73" w14:textId="1D1A64CE"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38,46</w:t>
                            </w:r>
                          </w:p>
                        </w:tc>
                        <w:tc>
                          <w:tcPr>
                            <w:tcW w:w="680" w:type="dxa"/>
                          </w:tcPr>
                          <w:p w14:paraId="6F202448" w14:textId="4D6260F7"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48,39</w:t>
                            </w:r>
                          </w:p>
                        </w:tc>
                        <w:tc>
                          <w:tcPr>
                            <w:tcW w:w="680" w:type="dxa"/>
                          </w:tcPr>
                          <w:p w14:paraId="3F1CDA50" w14:textId="41AAF5B7"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55,43</w:t>
                            </w:r>
                          </w:p>
                        </w:tc>
                      </w:tr>
                      <w:tr w:rsidR="00A6312D" w14:paraId="5C42C8E9" w14:textId="77777777" w:rsidTr="00A6312D">
                        <w:tc>
                          <w:tcPr>
                            <w:tcW w:w="1985" w:type="dxa"/>
                          </w:tcPr>
                          <w:p w14:paraId="237598E3" w14:textId="170B3DAF" w:rsidR="00A6312D" w:rsidRPr="00753754" w:rsidRDefault="00A6312D">
                            <w:pPr>
                              <w:rPr>
                                <w:rFonts w:ascii="Avenir Next LT Pro" w:hAnsi="Avenir Next LT Pro"/>
                                <w:sz w:val="14"/>
                                <w:szCs w:val="14"/>
                              </w:rPr>
                            </w:pPr>
                            <w:r w:rsidRPr="00753754">
                              <w:rPr>
                                <w:rFonts w:ascii="Avenir Next LT Pro" w:hAnsi="Avenir Next LT Pro"/>
                                <w:sz w:val="14"/>
                                <w:szCs w:val="14"/>
                              </w:rPr>
                              <w:t>Actif de 31 à 40 ans</w:t>
                            </w:r>
                          </w:p>
                        </w:tc>
                        <w:tc>
                          <w:tcPr>
                            <w:tcW w:w="680" w:type="dxa"/>
                          </w:tcPr>
                          <w:p w14:paraId="7176F256" w14:textId="2E8BC1F2" w:rsidR="00A6312D" w:rsidRPr="00753754" w:rsidRDefault="00753754" w:rsidP="00753754">
                            <w:pPr>
                              <w:jc w:val="right"/>
                              <w:rPr>
                                <w:rFonts w:ascii="Avenir Next LT Pro" w:hAnsi="Avenir Next LT Pro"/>
                                <w:sz w:val="14"/>
                                <w:szCs w:val="14"/>
                              </w:rPr>
                            </w:pPr>
                            <w:r w:rsidRPr="00753754">
                              <w:rPr>
                                <w:rFonts w:ascii="Avenir Next LT Pro" w:hAnsi="Avenir Next LT Pro"/>
                                <w:sz w:val="14"/>
                                <w:szCs w:val="14"/>
                              </w:rPr>
                              <w:t>28,03</w:t>
                            </w:r>
                          </w:p>
                        </w:tc>
                        <w:tc>
                          <w:tcPr>
                            <w:tcW w:w="680" w:type="dxa"/>
                          </w:tcPr>
                          <w:p w14:paraId="7B3BBE15" w14:textId="0CB5D843"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45,84</w:t>
                            </w:r>
                          </w:p>
                        </w:tc>
                        <w:tc>
                          <w:tcPr>
                            <w:tcW w:w="680" w:type="dxa"/>
                          </w:tcPr>
                          <w:p w14:paraId="3DF81ABF" w14:textId="656A5341"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57,69</w:t>
                            </w:r>
                          </w:p>
                        </w:tc>
                        <w:tc>
                          <w:tcPr>
                            <w:tcW w:w="680" w:type="dxa"/>
                          </w:tcPr>
                          <w:p w14:paraId="7226F99C" w14:textId="20627548"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66,06</w:t>
                            </w:r>
                          </w:p>
                        </w:tc>
                      </w:tr>
                      <w:tr w:rsidR="00A6312D" w14:paraId="7D469635" w14:textId="77777777" w:rsidTr="00A6312D">
                        <w:tc>
                          <w:tcPr>
                            <w:tcW w:w="1985" w:type="dxa"/>
                          </w:tcPr>
                          <w:p w14:paraId="09227A93" w14:textId="4D67EC32" w:rsidR="00A6312D" w:rsidRPr="00753754" w:rsidRDefault="00A6312D">
                            <w:pPr>
                              <w:rPr>
                                <w:rFonts w:ascii="Avenir Next LT Pro" w:hAnsi="Avenir Next LT Pro"/>
                                <w:sz w:val="14"/>
                                <w:szCs w:val="14"/>
                              </w:rPr>
                            </w:pPr>
                            <w:r w:rsidRPr="00753754">
                              <w:rPr>
                                <w:rFonts w:ascii="Avenir Next LT Pro" w:hAnsi="Avenir Next LT Pro"/>
                                <w:sz w:val="14"/>
                                <w:szCs w:val="14"/>
                              </w:rPr>
                              <w:t>Actif de 41 à 50 ans</w:t>
                            </w:r>
                          </w:p>
                        </w:tc>
                        <w:tc>
                          <w:tcPr>
                            <w:tcW w:w="680" w:type="dxa"/>
                          </w:tcPr>
                          <w:p w14:paraId="0AC50A69" w14:textId="429C2313" w:rsidR="00A6312D" w:rsidRPr="00753754" w:rsidRDefault="00753754" w:rsidP="00753754">
                            <w:pPr>
                              <w:jc w:val="right"/>
                              <w:rPr>
                                <w:rFonts w:ascii="Avenir Next LT Pro" w:hAnsi="Avenir Next LT Pro"/>
                                <w:sz w:val="14"/>
                                <w:szCs w:val="14"/>
                              </w:rPr>
                            </w:pPr>
                            <w:r w:rsidRPr="00753754">
                              <w:rPr>
                                <w:rFonts w:ascii="Avenir Next LT Pro" w:hAnsi="Avenir Next LT Pro"/>
                                <w:sz w:val="14"/>
                                <w:szCs w:val="14"/>
                              </w:rPr>
                              <w:t>35,58</w:t>
                            </w:r>
                          </w:p>
                        </w:tc>
                        <w:tc>
                          <w:tcPr>
                            <w:tcW w:w="680" w:type="dxa"/>
                          </w:tcPr>
                          <w:p w14:paraId="442D09AE" w14:textId="0818F898"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58,16</w:t>
                            </w:r>
                          </w:p>
                        </w:tc>
                        <w:tc>
                          <w:tcPr>
                            <w:tcW w:w="680" w:type="dxa"/>
                          </w:tcPr>
                          <w:p w14:paraId="0ED92025" w14:textId="4C407960"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73,20</w:t>
                            </w:r>
                          </w:p>
                        </w:tc>
                        <w:tc>
                          <w:tcPr>
                            <w:tcW w:w="680" w:type="dxa"/>
                          </w:tcPr>
                          <w:p w14:paraId="3AB2ED4E" w14:textId="20884708"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83,83</w:t>
                            </w:r>
                          </w:p>
                        </w:tc>
                      </w:tr>
                      <w:tr w:rsidR="00A6312D" w14:paraId="48498470" w14:textId="77777777" w:rsidTr="00A6312D">
                        <w:tc>
                          <w:tcPr>
                            <w:tcW w:w="1985" w:type="dxa"/>
                          </w:tcPr>
                          <w:p w14:paraId="17FD7D65" w14:textId="31E28F3C" w:rsidR="00A6312D" w:rsidRPr="00753754" w:rsidRDefault="00A6312D">
                            <w:pPr>
                              <w:rPr>
                                <w:rFonts w:ascii="Avenir Next LT Pro" w:hAnsi="Avenir Next LT Pro"/>
                                <w:sz w:val="14"/>
                                <w:szCs w:val="14"/>
                              </w:rPr>
                            </w:pPr>
                            <w:r w:rsidRPr="00753754">
                              <w:rPr>
                                <w:rFonts w:ascii="Avenir Next LT Pro" w:hAnsi="Avenir Next LT Pro"/>
                                <w:sz w:val="14"/>
                                <w:szCs w:val="14"/>
                              </w:rPr>
                              <w:t>Actif de 51 à 60 ans</w:t>
                            </w:r>
                          </w:p>
                        </w:tc>
                        <w:tc>
                          <w:tcPr>
                            <w:tcW w:w="680" w:type="dxa"/>
                          </w:tcPr>
                          <w:p w14:paraId="72C05531" w14:textId="7AFA78A6" w:rsidR="00A6312D" w:rsidRPr="00753754" w:rsidRDefault="00753754" w:rsidP="00753754">
                            <w:pPr>
                              <w:jc w:val="right"/>
                              <w:rPr>
                                <w:rFonts w:ascii="Avenir Next LT Pro" w:hAnsi="Avenir Next LT Pro"/>
                                <w:sz w:val="14"/>
                                <w:szCs w:val="14"/>
                              </w:rPr>
                            </w:pPr>
                            <w:r w:rsidRPr="00753754">
                              <w:rPr>
                                <w:rFonts w:ascii="Avenir Next LT Pro" w:hAnsi="Avenir Next LT Pro"/>
                                <w:sz w:val="14"/>
                                <w:szCs w:val="14"/>
                              </w:rPr>
                              <w:t>44,16</w:t>
                            </w:r>
                          </w:p>
                        </w:tc>
                        <w:tc>
                          <w:tcPr>
                            <w:tcW w:w="680" w:type="dxa"/>
                          </w:tcPr>
                          <w:p w14:paraId="57914045" w14:textId="731C77AD"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70,38</w:t>
                            </w:r>
                          </w:p>
                        </w:tc>
                        <w:tc>
                          <w:tcPr>
                            <w:tcW w:w="680" w:type="dxa"/>
                          </w:tcPr>
                          <w:p w14:paraId="7A5B807D" w14:textId="252EC300"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88,58</w:t>
                            </w:r>
                          </w:p>
                        </w:tc>
                        <w:tc>
                          <w:tcPr>
                            <w:tcW w:w="680" w:type="dxa"/>
                          </w:tcPr>
                          <w:p w14:paraId="235D2B0E" w14:textId="216DC62F"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101,44</w:t>
                            </w:r>
                          </w:p>
                        </w:tc>
                      </w:tr>
                      <w:tr w:rsidR="00A6312D" w14:paraId="231CBC97" w14:textId="77777777" w:rsidTr="00A6312D">
                        <w:tc>
                          <w:tcPr>
                            <w:tcW w:w="1985" w:type="dxa"/>
                          </w:tcPr>
                          <w:p w14:paraId="476A9A0C" w14:textId="2BCC90C1" w:rsidR="00A6312D" w:rsidRPr="00753754" w:rsidRDefault="00A6312D">
                            <w:pPr>
                              <w:rPr>
                                <w:rFonts w:ascii="Avenir Next LT Pro" w:hAnsi="Avenir Next LT Pro"/>
                                <w:sz w:val="14"/>
                                <w:szCs w:val="14"/>
                              </w:rPr>
                            </w:pPr>
                            <w:r w:rsidRPr="00753754">
                              <w:rPr>
                                <w:rFonts w:ascii="Avenir Next LT Pro" w:hAnsi="Avenir Next LT Pro"/>
                                <w:sz w:val="14"/>
                                <w:szCs w:val="14"/>
                              </w:rPr>
                              <w:t>Actif 61 ans et +</w:t>
                            </w:r>
                          </w:p>
                        </w:tc>
                        <w:tc>
                          <w:tcPr>
                            <w:tcW w:w="680" w:type="dxa"/>
                          </w:tcPr>
                          <w:p w14:paraId="5FA4A4A3" w14:textId="75F375F5" w:rsidR="00A6312D" w:rsidRPr="00753754" w:rsidRDefault="00753754" w:rsidP="00753754">
                            <w:pPr>
                              <w:jc w:val="right"/>
                              <w:rPr>
                                <w:rFonts w:ascii="Avenir Next LT Pro" w:hAnsi="Avenir Next LT Pro"/>
                                <w:sz w:val="14"/>
                                <w:szCs w:val="14"/>
                              </w:rPr>
                            </w:pPr>
                            <w:r w:rsidRPr="00753754">
                              <w:rPr>
                                <w:rFonts w:ascii="Avenir Next LT Pro" w:hAnsi="Avenir Next LT Pro"/>
                                <w:sz w:val="14"/>
                                <w:szCs w:val="14"/>
                              </w:rPr>
                              <w:t>63,38</w:t>
                            </w:r>
                          </w:p>
                        </w:tc>
                        <w:tc>
                          <w:tcPr>
                            <w:tcW w:w="680" w:type="dxa"/>
                          </w:tcPr>
                          <w:p w14:paraId="4A4CD8BB" w14:textId="2731C772"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101,02</w:t>
                            </w:r>
                          </w:p>
                        </w:tc>
                        <w:tc>
                          <w:tcPr>
                            <w:tcW w:w="680" w:type="dxa"/>
                          </w:tcPr>
                          <w:p w14:paraId="01235DC5" w14:textId="094BAADA"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127,13</w:t>
                            </w:r>
                          </w:p>
                        </w:tc>
                        <w:tc>
                          <w:tcPr>
                            <w:tcW w:w="680" w:type="dxa"/>
                          </w:tcPr>
                          <w:p w14:paraId="44D10E41" w14:textId="3A97CE38"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145,61</w:t>
                            </w:r>
                          </w:p>
                        </w:tc>
                      </w:tr>
                      <w:tr w:rsidR="00A6312D" w14:paraId="574FD475" w14:textId="77777777" w:rsidTr="00A6312D">
                        <w:tc>
                          <w:tcPr>
                            <w:tcW w:w="1985" w:type="dxa"/>
                          </w:tcPr>
                          <w:p w14:paraId="207BBE28" w14:textId="69F407D0" w:rsidR="00A6312D" w:rsidRPr="00753754" w:rsidRDefault="00A6312D">
                            <w:pPr>
                              <w:rPr>
                                <w:rFonts w:ascii="Avenir Next LT Pro" w:hAnsi="Avenir Next LT Pro"/>
                                <w:sz w:val="14"/>
                                <w:szCs w:val="14"/>
                              </w:rPr>
                            </w:pPr>
                            <w:r w:rsidRPr="00753754">
                              <w:rPr>
                                <w:rFonts w:ascii="Avenir Next LT Pro" w:hAnsi="Avenir Next LT Pro"/>
                                <w:sz w:val="14"/>
                                <w:szCs w:val="14"/>
                              </w:rPr>
                              <w:t>Retraité</w:t>
                            </w:r>
                          </w:p>
                        </w:tc>
                        <w:tc>
                          <w:tcPr>
                            <w:tcW w:w="680" w:type="dxa"/>
                          </w:tcPr>
                          <w:p w14:paraId="463ABB14" w14:textId="18012960" w:rsidR="00A6312D" w:rsidRPr="00753754" w:rsidRDefault="00753754" w:rsidP="00753754">
                            <w:pPr>
                              <w:jc w:val="right"/>
                              <w:rPr>
                                <w:rFonts w:ascii="Avenir Next LT Pro" w:hAnsi="Avenir Next LT Pro"/>
                                <w:sz w:val="14"/>
                                <w:szCs w:val="14"/>
                              </w:rPr>
                            </w:pPr>
                            <w:r w:rsidRPr="00753754">
                              <w:rPr>
                                <w:rFonts w:ascii="Avenir Next LT Pro" w:hAnsi="Avenir Next LT Pro"/>
                                <w:sz w:val="14"/>
                                <w:szCs w:val="14"/>
                              </w:rPr>
                              <w:t>69,66</w:t>
                            </w:r>
                          </w:p>
                        </w:tc>
                        <w:tc>
                          <w:tcPr>
                            <w:tcW w:w="680" w:type="dxa"/>
                          </w:tcPr>
                          <w:p w14:paraId="5627D118" w14:textId="16A60A80"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112,12</w:t>
                            </w:r>
                          </w:p>
                        </w:tc>
                        <w:tc>
                          <w:tcPr>
                            <w:tcW w:w="680" w:type="dxa"/>
                          </w:tcPr>
                          <w:p w14:paraId="508D75F6" w14:textId="5A28E77B"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140,43</w:t>
                            </w:r>
                          </w:p>
                        </w:tc>
                        <w:tc>
                          <w:tcPr>
                            <w:tcW w:w="680" w:type="dxa"/>
                          </w:tcPr>
                          <w:p w14:paraId="5DF33BF3" w14:textId="4090493D" w:rsidR="00A6312D" w:rsidRPr="00753754" w:rsidRDefault="00753754" w:rsidP="00753754">
                            <w:pPr>
                              <w:jc w:val="right"/>
                              <w:rPr>
                                <w:rFonts w:ascii="Avenir Next LT Pro" w:hAnsi="Avenir Next LT Pro"/>
                                <w:sz w:val="14"/>
                                <w:szCs w:val="14"/>
                              </w:rPr>
                            </w:pPr>
                            <w:r>
                              <w:rPr>
                                <w:rFonts w:ascii="Avenir Next LT Pro" w:hAnsi="Avenir Next LT Pro"/>
                                <w:sz w:val="14"/>
                                <w:szCs w:val="14"/>
                              </w:rPr>
                              <w:t>160,45</w:t>
                            </w:r>
                          </w:p>
                        </w:tc>
                      </w:tr>
                    </w:tbl>
                    <w:p w14:paraId="050AE478" w14:textId="77777777" w:rsidR="00A6312D" w:rsidRDefault="00A6312D"/>
                  </w:txbxContent>
                </v:textbox>
              </v:shape>
            </w:pict>
          </mc:Fallback>
        </mc:AlternateContent>
      </w:r>
    </w:p>
    <w:p w14:paraId="7054544E" w14:textId="28D48C0E" w:rsidR="00690833" w:rsidRPr="003110B0" w:rsidRDefault="00C85035" w:rsidP="00753754">
      <w:pPr>
        <w:pStyle w:val="NormalWeb"/>
        <w:numPr>
          <w:ilvl w:val="0"/>
          <w:numId w:val="9"/>
        </w:numPr>
        <w:shd w:val="clear" w:color="auto" w:fill="FFFFFF"/>
        <w:spacing w:before="0" w:beforeAutospacing="0" w:after="0" w:afterAutospacing="0"/>
        <w:jc w:val="both"/>
        <w:rPr>
          <w:rFonts w:ascii="Avenir Next LT Pro" w:hAnsi="Avenir Next LT Pro" w:cs="Segoe UI"/>
          <w:color w:val="000000" w:themeColor="text1"/>
          <w:sz w:val="20"/>
          <w:szCs w:val="20"/>
          <w:shd w:val="clear" w:color="auto" w:fill="FFFFFF"/>
        </w:rPr>
      </w:pPr>
      <w:r w:rsidRPr="003110B0">
        <w:rPr>
          <w:rFonts w:ascii="Avenir Next LT Pro" w:hAnsi="Avenir Next LT Pro" w:cs="Segoe UI"/>
          <w:color w:val="000000" w:themeColor="text1"/>
          <w:sz w:val="20"/>
          <w:szCs w:val="20"/>
          <w:shd w:val="clear" w:color="auto" w:fill="FFFFFF"/>
        </w:rPr>
        <w:t xml:space="preserve">4 niveaux de garanties sont </w:t>
      </w:r>
      <w:r w:rsidR="00223FD9" w:rsidRPr="003110B0">
        <w:rPr>
          <w:rFonts w:ascii="Avenir Next LT Pro" w:hAnsi="Avenir Next LT Pro" w:cs="Segoe UI"/>
          <w:color w:val="000000" w:themeColor="text1"/>
          <w:sz w:val="20"/>
          <w:szCs w:val="20"/>
          <w:shd w:val="clear" w:color="auto" w:fill="FFFFFF"/>
        </w:rPr>
        <w:t>proposés</w:t>
      </w:r>
      <w:r w:rsidRPr="003110B0">
        <w:rPr>
          <w:rFonts w:ascii="Avenir Next LT Pro" w:hAnsi="Avenir Next LT Pro" w:cs="Segoe UI"/>
          <w:color w:val="000000" w:themeColor="text1"/>
          <w:sz w:val="20"/>
          <w:szCs w:val="20"/>
          <w:shd w:val="clear" w:color="auto" w:fill="FFFFFF"/>
        </w:rPr>
        <w:t xml:space="preserve"> (</w:t>
      </w:r>
      <w:r w:rsidRPr="003110B0">
        <w:rPr>
          <w:rFonts w:ascii="Avenir Next LT Pro" w:hAnsi="Avenir Next LT Pro" w:cs="Segoe UI"/>
          <w:color w:val="000000" w:themeColor="text1"/>
          <w:sz w:val="16"/>
          <w:szCs w:val="16"/>
          <w:shd w:val="clear" w:color="auto" w:fill="FFFFFF"/>
        </w:rPr>
        <w:t>cf. annexe jointe au flyer</w:t>
      </w:r>
      <w:r w:rsidRPr="003110B0">
        <w:rPr>
          <w:rFonts w:ascii="Avenir Next LT Pro" w:hAnsi="Avenir Next LT Pro" w:cs="Segoe UI"/>
          <w:color w:val="000000" w:themeColor="text1"/>
          <w:sz w:val="20"/>
          <w:szCs w:val="20"/>
          <w:shd w:val="clear" w:color="auto" w:fill="FFFFFF"/>
        </w:rPr>
        <w:t>)</w:t>
      </w:r>
      <w:r w:rsidR="00A6312D" w:rsidRPr="003110B0">
        <w:rPr>
          <w:rFonts w:ascii="Avenir Next LT Pro" w:hAnsi="Avenir Next LT Pro" w:cs="Segoe UI"/>
          <w:color w:val="000000" w:themeColor="text1"/>
          <w:sz w:val="20"/>
          <w:szCs w:val="20"/>
          <w:shd w:val="clear" w:color="auto" w:fill="FFFFFF"/>
        </w:rPr>
        <w:t> : basique, intermédiaire, renforcée, premiu</w:t>
      </w:r>
      <w:r w:rsidR="00753754" w:rsidRPr="003110B0">
        <w:rPr>
          <w:rFonts w:ascii="Avenir Next LT Pro" w:hAnsi="Avenir Next LT Pro" w:cs="Segoe UI"/>
          <w:color w:val="000000" w:themeColor="text1"/>
          <w:sz w:val="20"/>
          <w:szCs w:val="20"/>
          <w:shd w:val="clear" w:color="auto" w:fill="FFFFFF"/>
        </w:rPr>
        <w:t>m.</w:t>
      </w:r>
    </w:p>
    <w:p w14:paraId="4C414A01" w14:textId="2C944B72" w:rsidR="00753754" w:rsidRPr="003110B0" w:rsidRDefault="00753754" w:rsidP="00753754">
      <w:pPr>
        <w:pStyle w:val="NormalWeb"/>
        <w:shd w:val="clear" w:color="auto" w:fill="FFFFFF"/>
        <w:spacing w:before="0" w:beforeAutospacing="0" w:after="0" w:afterAutospacing="0"/>
        <w:ind w:left="5316"/>
        <w:jc w:val="both"/>
        <w:rPr>
          <w:rFonts w:ascii="Avenir Next LT Pro" w:hAnsi="Avenir Next LT Pro" w:cs="Segoe UI"/>
          <w:color w:val="000000" w:themeColor="text1"/>
          <w:sz w:val="8"/>
          <w:szCs w:val="8"/>
          <w:shd w:val="clear" w:color="auto" w:fill="FFFFFF"/>
        </w:rPr>
      </w:pPr>
    </w:p>
    <w:p w14:paraId="2E7D08A9" w14:textId="2A92BE19" w:rsidR="00C85035" w:rsidRPr="003110B0" w:rsidRDefault="00A6312D" w:rsidP="00753754">
      <w:pPr>
        <w:pStyle w:val="NormalWeb"/>
        <w:numPr>
          <w:ilvl w:val="0"/>
          <w:numId w:val="9"/>
        </w:numPr>
        <w:shd w:val="clear" w:color="auto" w:fill="FFFFFF"/>
        <w:spacing w:before="0" w:beforeAutospacing="0" w:after="0" w:afterAutospacing="0"/>
        <w:jc w:val="both"/>
        <w:rPr>
          <w:rFonts w:ascii="Avenir Next LT Pro" w:hAnsi="Avenir Next LT Pro" w:cs="Segoe UI"/>
          <w:color w:val="000000" w:themeColor="text1"/>
          <w:sz w:val="20"/>
          <w:szCs w:val="20"/>
          <w:shd w:val="clear" w:color="auto" w:fill="FFFFFF"/>
        </w:rPr>
      </w:pPr>
      <w:r w:rsidRPr="003110B0">
        <w:rPr>
          <w:rFonts w:ascii="Avenir Next LT Pro" w:hAnsi="Avenir Next LT Pro" w:cs="Segoe UI"/>
          <w:color w:val="000000" w:themeColor="text1"/>
          <w:sz w:val="20"/>
          <w:szCs w:val="20"/>
          <w:shd w:val="clear" w:color="auto" w:fill="FFFFFF"/>
        </w:rPr>
        <w:t>Le choix de garantie</w:t>
      </w:r>
      <w:r w:rsidR="003110B0">
        <w:rPr>
          <w:rFonts w:ascii="Avenir Next LT Pro" w:hAnsi="Avenir Next LT Pro" w:cs="Segoe UI"/>
          <w:color w:val="000000" w:themeColor="text1"/>
          <w:sz w:val="20"/>
          <w:szCs w:val="20"/>
          <w:shd w:val="clear" w:color="auto" w:fill="FFFFFF"/>
        </w:rPr>
        <w:t>s</w:t>
      </w:r>
      <w:r w:rsidRPr="003110B0">
        <w:rPr>
          <w:rFonts w:ascii="Avenir Next LT Pro" w:hAnsi="Avenir Next LT Pro" w:cs="Segoe UI"/>
          <w:color w:val="000000" w:themeColor="text1"/>
          <w:sz w:val="20"/>
          <w:szCs w:val="20"/>
          <w:shd w:val="clear" w:color="auto" w:fill="FFFFFF"/>
        </w:rPr>
        <w:t xml:space="preserve"> de l’agent fixe le niveau de garantie des autres bénéficiaires rattachés au contrat (</w:t>
      </w:r>
      <w:r w:rsidRPr="003110B0">
        <w:rPr>
          <w:rFonts w:ascii="Avenir Next LT Pro" w:hAnsi="Avenir Next LT Pro" w:cs="Segoe UI"/>
          <w:color w:val="000000" w:themeColor="text1"/>
          <w:sz w:val="16"/>
          <w:szCs w:val="16"/>
          <w:shd w:val="clear" w:color="auto" w:fill="FFFFFF"/>
        </w:rPr>
        <w:t>ex : si le niveau de garantie n°3 est choisi, il s’applique pour le conjoint et chacun des enfants</w:t>
      </w:r>
      <w:r w:rsidRPr="003110B0">
        <w:rPr>
          <w:rFonts w:ascii="Avenir Next LT Pro" w:hAnsi="Avenir Next LT Pro" w:cs="Segoe UI"/>
          <w:color w:val="000000" w:themeColor="text1"/>
          <w:sz w:val="20"/>
          <w:szCs w:val="20"/>
          <w:shd w:val="clear" w:color="auto" w:fill="FFFFFF"/>
        </w:rPr>
        <w:t xml:space="preserve">). </w:t>
      </w:r>
    </w:p>
    <w:p w14:paraId="28E53E57" w14:textId="7BAF000C" w:rsidR="00C85035" w:rsidRDefault="00C85035" w:rsidP="009C739A">
      <w:pPr>
        <w:pStyle w:val="NormalWeb"/>
        <w:shd w:val="clear" w:color="auto" w:fill="FFFFFF"/>
        <w:spacing w:before="0" w:beforeAutospacing="0" w:after="0" w:afterAutospacing="0"/>
        <w:ind w:left="426"/>
        <w:jc w:val="both"/>
        <w:rPr>
          <w:rFonts w:ascii="Avenir Next LT Pro" w:hAnsi="Avenir Next LT Pro" w:cs="Segoe UI"/>
          <w:color w:val="212529"/>
          <w:sz w:val="20"/>
          <w:szCs w:val="20"/>
          <w:shd w:val="clear" w:color="auto" w:fill="FFFFFF"/>
        </w:rPr>
      </w:pPr>
    </w:p>
    <w:p w14:paraId="61E383E0" w14:textId="36C819C0" w:rsidR="00C85035" w:rsidRDefault="00C85035" w:rsidP="009C739A">
      <w:pPr>
        <w:pStyle w:val="NormalWeb"/>
        <w:shd w:val="clear" w:color="auto" w:fill="FFFFFF"/>
        <w:spacing w:before="0" w:beforeAutospacing="0" w:after="0" w:afterAutospacing="0"/>
        <w:ind w:left="426"/>
        <w:jc w:val="both"/>
        <w:rPr>
          <w:rFonts w:ascii="Avenir Next LT Pro" w:hAnsi="Avenir Next LT Pro" w:cs="Segoe UI"/>
          <w:color w:val="212529"/>
          <w:sz w:val="20"/>
          <w:szCs w:val="20"/>
          <w:shd w:val="clear" w:color="auto" w:fill="FFFFFF"/>
        </w:rPr>
      </w:pPr>
    </w:p>
    <w:p w14:paraId="0EF11774" w14:textId="24177694" w:rsidR="00F47B6C" w:rsidRDefault="00F47B6C" w:rsidP="008614BC">
      <w:pPr>
        <w:pStyle w:val="NormalWeb"/>
        <w:shd w:val="clear" w:color="auto" w:fill="FFFFFF"/>
        <w:spacing w:before="0" w:beforeAutospacing="0" w:after="0" w:afterAutospacing="0"/>
        <w:ind w:left="426"/>
        <w:jc w:val="both"/>
        <w:rPr>
          <w:rFonts w:ascii="Avenir Next LT Pro" w:hAnsi="Avenir Next LT Pro" w:cs="Segoe UI"/>
          <w:color w:val="212529"/>
          <w:sz w:val="20"/>
          <w:szCs w:val="20"/>
          <w:shd w:val="clear" w:color="auto" w:fill="FFFFFF"/>
        </w:rPr>
      </w:pPr>
    </w:p>
    <w:p w14:paraId="332CD1D3" w14:textId="77777777" w:rsidR="003110B0" w:rsidRDefault="003110B0" w:rsidP="008614BC">
      <w:pPr>
        <w:pStyle w:val="NormalWeb"/>
        <w:shd w:val="clear" w:color="auto" w:fill="FFFFFF"/>
        <w:spacing w:before="0" w:beforeAutospacing="0" w:after="0" w:afterAutospacing="0"/>
        <w:ind w:left="426"/>
        <w:jc w:val="both"/>
        <w:rPr>
          <w:rFonts w:ascii="Avenir Next LT Pro" w:hAnsi="Avenir Next LT Pro" w:cs="Segoe UI"/>
          <w:color w:val="212529"/>
          <w:sz w:val="20"/>
          <w:szCs w:val="20"/>
          <w:shd w:val="clear" w:color="auto" w:fill="FFFFFF"/>
        </w:rPr>
      </w:pPr>
    </w:p>
    <w:p w14:paraId="6C055840" w14:textId="77777777" w:rsidR="003110B0" w:rsidRDefault="003110B0" w:rsidP="008614BC">
      <w:pPr>
        <w:pStyle w:val="NormalWeb"/>
        <w:shd w:val="clear" w:color="auto" w:fill="FFFFFF"/>
        <w:spacing w:before="0" w:beforeAutospacing="0" w:after="0" w:afterAutospacing="0"/>
        <w:ind w:left="426"/>
        <w:jc w:val="both"/>
        <w:rPr>
          <w:rFonts w:ascii="Avenir Next LT Pro" w:hAnsi="Avenir Next LT Pro" w:cs="Segoe UI"/>
          <w:color w:val="212529"/>
          <w:sz w:val="20"/>
          <w:szCs w:val="20"/>
          <w:shd w:val="clear" w:color="auto" w:fill="FFFFFF"/>
        </w:rPr>
      </w:pPr>
    </w:p>
    <w:tbl>
      <w:tblPr>
        <w:tblStyle w:val="Grilledutableau"/>
        <w:tblW w:w="0" w:type="auto"/>
        <w:tblInd w:w="-108" w:type="dxa"/>
        <w:tblBorders>
          <w:left w:val="none" w:sz="0" w:space="0" w:color="auto"/>
          <w:bottom w:val="none" w:sz="0" w:space="0" w:color="auto"/>
          <w:right w:val="none" w:sz="0" w:space="0" w:color="auto"/>
          <w:insideV w:val="double" w:sz="4" w:space="0" w:color="auto"/>
        </w:tblBorders>
        <w:tblLayout w:type="fixed"/>
        <w:tblLook w:val="04A0" w:firstRow="1" w:lastRow="0" w:firstColumn="1" w:lastColumn="0" w:noHBand="0" w:noVBand="1"/>
      </w:tblPr>
      <w:tblGrid>
        <w:gridCol w:w="5353"/>
        <w:gridCol w:w="4853"/>
      </w:tblGrid>
      <w:tr w:rsidR="00172E88" w:rsidRPr="00B70F5B" w14:paraId="799F9F66" w14:textId="77777777" w:rsidTr="00172E88">
        <w:tc>
          <w:tcPr>
            <w:tcW w:w="5353" w:type="dxa"/>
            <w:tcBorders>
              <w:top w:val="nil"/>
              <w:bottom w:val="single" w:sz="4" w:space="0" w:color="auto"/>
            </w:tcBorders>
          </w:tcPr>
          <w:p w14:paraId="3AE1F615" w14:textId="4FFDDEE0" w:rsidR="00172E88" w:rsidRPr="00B70F5B" w:rsidRDefault="00172E88" w:rsidP="00172E88">
            <w:pPr>
              <w:pStyle w:val="NormalWeb"/>
              <w:shd w:val="clear" w:color="auto" w:fill="FFFFFF"/>
              <w:spacing w:before="0" w:beforeAutospacing="0" w:after="0" w:afterAutospacing="0"/>
              <w:jc w:val="center"/>
              <w:rPr>
                <w:rFonts w:ascii="Avenir Next LT Pro" w:hAnsi="Avenir Next LT Pro" w:cs="Segoe UI"/>
                <w:b/>
                <w:bCs/>
                <w:color w:val="212529"/>
                <w:sz w:val="18"/>
                <w:szCs w:val="18"/>
                <w:shd w:val="clear" w:color="auto" w:fill="FFFFFF"/>
              </w:rPr>
            </w:pPr>
            <w:r>
              <w:rPr>
                <w:rFonts w:ascii="Avenir Next LT Pro" w:hAnsi="Avenir Next LT Pro" w:cs="Segoe UI"/>
                <w:b/>
                <w:bCs/>
                <w:color w:val="212529"/>
                <w:sz w:val="18"/>
                <w:szCs w:val="18"/>
                <w:shd w:val="clear" w:color="auto" w:fill="FFFFFF"/>
              </w:rPr>
              <w:t>JE SOUHAITE ADHÉRER</w:t>
            </w:r>
          </w:p>
        </w:tc>
        <w:tc>
          <w:tcPr>
            <w:tcW w:w="4853" w:type="dxa"/>
            <w:tcBorders>
              <w:top w:val="nil"/>
              <w:bottom w:val="single" w:sz="4" w:space="0" w:color="auto"/>
            </w:tcBorders>
          </w:tcPr>
          <w:p w14:paraId="663E285F" w14:textId="2F26B7CE" w:rsidR="00172E88" w:rsidRPr="00B70F5B" w:rsidRDefault="00172E88" w:rsidP="00172E88">
            <w:pPr>
              <w:pStyle w:val="NormalWeb"/>
              <w:spacing w:before="0" w:beforeAutospacing="0" w:after="0" w:afterAutospacing="0"/>
              <w:jc w:val="center"/>
              <w:rPr>
                <w:rFonts w:ascii="Avenir Next LT Pro" w:hAnsi="Avenir Next LT Pro" w:cs="Segoe UI"/>
                <w:b/>
                <w:bCs/>
                <w:color w:val="212529"/>
                <w:sz w:val="18"/>
                <w:szCs w:val="18"/>
                <w:shd w:val="clear" w:color="auto" w:fill="FFFFFF"/>
              </w:rPr>
            </w:pPr>
            <w:r>
              <w:rPr>
                <w:rFonts w:ascii="Avenir Next LT Pro" w:hAnsi="Avenir Next LT Pro" w:cs="Segoe UI"/>
                <w:b/>
                <w:bCs/>
                <w:color w:val="212529"/>
                <w:sz w:val="18"/>
                <w:szCs w:val="18"/>
                <w:shd w:val="clear" w:color="auto" w:fill="FFFFFF"/>
              </w:rPr>
              <w:t>CELA NE M’INTÉRESSE PAS</w:t>
            </w:r>
          </w:p>
        </w:tc>
      </w:tr>
      <w:tr w:rsidR="00172E88" w:rsidRPr="00326B76" w14:paraId="69697335" w14:textId="77777777" w:rsidTr="00172E88">
        <w:tc>
          <w:tcPr>
            <w:tcW w:w="5353" w:type="dxa"/>
            <w:tcBorders>
              <w:top w:val="single" w:sz="4" w:space="0" w:color="auto"/>
            </w:tcBorders>
          </w:tcPr>
          <w:p w14:paraId="2E15AC78" w14:textId="77777777" w:rsidR="00172E88" w:rsidRPr="00326B76" w:rsidRDefault="00172E88" w:rsidP="00172E88">
            <w:pPr>
              <w:pStyle w:val="NormalWeb"/>
              <w:spacing w:before="0" w:beforeAutospacing="0" w:after="0" w:afterAutospacing="0"/>
              <w:rPr>
                <w:rFonts w:ascii="Avenir Next LT Pro" w:hAnsi="Avenir Next LT Pro" w:cs="Segoe UI"/>
                <w:color w:val="212529"/>
                <w:sz w:val="18"/>
                <w:szCs w:val="18"/>
                <w:shd w:val="clear" w:color="auto" w:fill="FFFFFF"/>
              </w:rPr>
            </w:pPr>
          </w:p>
          <w:p w14:paraId="5A928CE3" w14:textId="0B0B5B52" w:rsidR="00D7562A" w:rsidRDefault="00D7562A" w:rsidP="00D7562A">
            <w:pPr>
              <w:jc w:val="both"/>
              <w:rPr>
                <w:rFonts w:ascii="Avenir Next LT Pro" w:hAnsi="Avenir Next LT Pro"/>
                <w:sz w:val="20"/>
                <w:szCs w:val="20"/>
              </w:rPr>
            </w:pPr>
            <w:r>
              <w:rPr>
                <w:rFonts w:ascii="Avenir Next LT Pro" w:hAnsi="Avenir Next LT Pro"/>
                <w:b/>
                <w:bCs/>
                <w:color w:val="C00000"/>
                <w:sz w:val="20"/>
                <w:szCs w:val="20"/>
              </w:rPr>
              <w:t xml:space="preserve">Vous avez jusqu’au </w:t>
            </w:r>
            <w:r w:rsidRPr="00D7562A">
              <w:rPr>
                <w:rFonts w:ascii="Avenir Next LT Pro" w:hAnsi="Avenir Next LT Pro"/>
                <w:b/>
                <w:bCs/>
                <w:color w:val="B52D51"/>
                <w:sz w:val="20"/>
                <w:szCs w:val="20"/>
              </w:rPr>
              <w:t>30.11.25</w:t>
            </w:r>
            <w:r>
              <w:rPr>
                <w:rFonts w:ascii="Avenir Next LT Pro" w:hAnsi="Avenir Next LT Pro"/>
                <w:b/>
                <w:bCs/>
                <w:color w:val="B52D51"/>
                <w:sz w:val="20"/>
                <w:szCs w:val="20"/>
              </w:rPr>
              <w:t xml:space="preserve"> au plus tard</w:t>
            </w:r>
            <w:r w:rsidRPr="00D7562A">
              <w:rPr>
                <w:rFonts w:ascii="Avenir Next LT Pro" w:hAnsi="Avenir Next LT Pro"/>
                <w:color w:val="B52D51"/>
                <w:sz w:val="20"/>
                <w:szCs w:val="20"/>
              </w:rPr>
              <w:t xml:space="preserve"> </w:t>
            </w:r>
            <w:r w:rsidR="001F45EC" w:rsidRPr="003110B0">
              <w:rPr>
                <w:rFonts w:ascii="Avenir Next LT Pro" w:hAnsi="Avenir Next LT Pro"/>
                <w:color w:val="C00000"/>
                <w:sz w:val="20"/>
                <w:szCs w:val="20"/>
              </w:rPr>
              <w:t xml:space="preserve">si votre contrat est de plus </w:t>
            </w:r>
            <w:r w:rsidR="00223FD9" w:rsidRPr="003110B0">
              <w:rPr>
                <w:rFonts w:ascii="Avenir Next LT Pro" w:hAnsi="Avenir Next LT Pro"/>
                <w:color w:val="C00000"/>
                <w:sz w:val="20"/>
                <w:szCs w:val="20"/>
              </w:rPr>
              <w:t>d’un</w:t>
            </w:r>
            <w:r w:rsidR="001F45EC" w:rsidRPr="003110B0">
              <w:rPr>
                <w:rFonts w:ascii="Avenir Next LT Pro" w:hAnsi="Avenir Next LT Pro"/>
                <w:color w:val="C00000"/>
                <w:sz w:val="20"/>
                <w:szCs w:val="20"/>
              </w:rPr>
              <w:t xml:space="preserve"> an</w:t>
            </w:r>
            <w:r w:rsidR="001F45EC">
              <w:rPr>
                <w:rFonts w:ascii="Avenir Next LT Pro" w:hAnsi="Avenir Next LT Pro"/>
                <w:color w:val="B52D51"/>
                <w:sz w:val="20"/>
                <w:szCs w:val="20"/>
              </w:rPr>
              <w:t xml:space="preserve">, </w:t>
            </w:r>
            <w:r w:rsidRPr="00D7562A">
              <w:rPr>
                <w:rFonts w:ascii="Avenir Next LT Pro" w:hAnsi="Avenir Next LT Pro"/>
                <w:color w:val="203242"/>
                <w:sz w:val="20"/>
                <w:szCs w:val="20"/>
              </w:rPr>
              <w:t xml:space="preserve">pour </w:t>
            </w:r>
            <w:r w:rsidRPr="003110B0">
              <w:rPr>
                <w:rFonts w:ascii="Avenir Next LT Pro" w:hAnsi="Avenir Next LT Pro"/>
                <w:color w:val="203242"/>
                <w:sz w:val="20"/>
                <w:szCs w:val="20"/>
                <w:u w:val="single"/>
              </w:rPr>
              <w:t>résilier votre mutuelle actuelle</w:t>
            </w:r>
            <w:r>
              <w:rPr>
                <w:rFonts w:ascii="Avenir Next LT Pro" w:hAnsi="Avenir Next LT Pro"/>
                <w:color w:val="203242"/>
                <w:sz w:val="20"/>
                <w:szCs w:val="20"/>
              </w:rPr>
              <w:t xml:space="preserve"> et adhérer au nouveau contrat</w:t>
            </w:r>
            <w:r w:rsidRPr="00D7562A">
              <w:rPr>
                <w:rFonts w:ascii="Avenir Next LT Pro" w:hAnsi="Avenir Next LT Pro"/>
                <w:sz w:val="20"/>
                <w:szCs w:val="20"/>
              </w:rPr>
              <w:t>.</w:t>
            </w:r>
            <w:r w:rsidR="001F45EC">
              <w:rPr>
                <w:rFonts w:ascii="Avenir Next LT Pro" w:hAnsi="Avenir Next LT Pro"/>
                <w:sz w:val="20"/>
                <w:szCs w:val="20"/>
              </w:rPr>
              <w:t xml:space="preserve"> Si </w:t>
            </w:r>
            <w:r w:rsidR="003110B0">
              <w:rPr>
                <w:rFonts w:ascii="Avenir Next LT Pro" w:hAnsi="Avenir Next LT Pro"/>
                <w:sz w:val="20"/>
                <w:szCs w:val="20"/>
              </w:rPr>
              <w:t xml:space="preserve">votre </w:t>
            </w:r>
            <w:r w:rsidR="001F45EC">
              <w:rPr>
                <w:rFonts w:ascii="Avenir Next LT Pro" w:hAnsi="Avenir Next LT Pro"/>
                <w:sz w:val="20"/>
                <w:szCs w:val="20"/>
              </w:rPr>
              <w:t xml:space="preserve">contrat </w:t>
            </w:r>
            <w:r w:rsidR="003110B0">
              <w:rPr>
                <w:rFonts w:ascii="Avenir Next LT Pro" w:hAnsi="Avenir Next LT Pro"/>
                <w:sz w:val="20"/>
                <w:szCs w:val="20"/>
              </w:rPr>
              <w:t xml:space="preserve">est </w:t>
            </w:r>
            <w:r w:rsidR="001F45EC">
              <w:rPr>
                <w:rFonts w:ascii="Avenir Next LT Pro" w:hAnsi="Avenir Next LT Pro"/>
                <w:sz w:val="20"/>
                <w:szCs w:val="20"/>
              </w:rPr>
              <w:t xml:space="preserve">de moins </w:t>
            </w:r>
            <w:r w:rsidR="00223FD9">
              <w:rPr>
                <w:rFonts w:ascii="Avenir Next LT Pro" w:hAnsi="Avenir Next LT Pro"/>
                <w:sz w:val="20"/>
                <w:szCs w:val="20"/>
              </w:rPr>
              <w:t>d’un</w:t>
            </w:r>
            <w:r w:rsidR="001F45EC">
              <w:rPr>
                <w:rFonts w:ascii="Avenir Next LT Pro" w:hAnsi="Avenir Next LT Pro"/>
                <w:sz w:val="20"/>
                <w:szCs w:val="20"/>
              </w:rPr>
              <w:t xml:space="preserve"> an, vérifiez les </w:t>
            </w:r>
            <w:r w:rsidR="003110B0">
              <w:rPr>
                <w:rFonts w:ascii="Avenir Next LT Pro" w:hAnsi="Avenir Next LT Pro"/>
                <w:sz w:val="20"/>
                <w:szCs w:val="20"/>
              </w:rPr>
              <w:t xml:space="preserve">conditions et </w:t>
            </w:r>
            <w:r w:rsidR="001F45EC">
              <w:rPr>
                <w:rFonts w:ascii="Avenir Next LT Pro" w:hAnsi="Avenir Next LT Pro"/>
                <w:sz w:val="20"/>
                <w:szCs w:val="20"/>
              </w:rPr>
              <w:t xml:space="preserve">délais de résiliation. </w:t>
            </w:r>
          </w:p>
          <w:p w14:paraId="128A37B5" w14:textId="349A784F" w:rsidR="00172E88" w:rsidRDefault="0058105D" w:rsidP="00172E88">
            <w:pPr>
              <w:pStyle w:val="NormalWeb"/>
              <w:spacing w:before="0" w:beforeAutospacing="0" w:after="0" w:afterAutospacing="0"/>
              <w:rPr>
                <w:rFonts w:ascii="Avenir Next LT Pro" w:hAnsi="Avenir Next LT Pro" w:cs="Segoe UI"/>
                <w:color w:val="212529"/>
                <w:sz w:val="18"/>
                <w:szCs w:val="18"/>
                <w:shd w:val="clear" w:color="auto" w:fill="FFFFFF"/>
              </w:rPr>
            </w:pPr>
            <w:r>
              <w:rPr>
                <w:rFonts w:ascii="Avenir Next LT Pro" w:hAnsi="Avenir Next LT Pro" w:cs="Segoe UI"/>
                <w:color w:val="212529"/>
                <w:sz w:val="18"/>
                <w:szCs w:val="18"/>
                <w:shd w:val="clear" w:color="auto" w:fill="FFFFFF"/>
              </w:rPr>
              <w:tab/>
            </w:r>
            <w:r>
              <w:rPr>
                <w:rFonts w:ascii="Avenir Next LT Pro" w:hAnsi="Avenir Next LT Pro" w:cs="Segoe UI"/>
                <w:color w:val="212529"/>
                <w:sz w:val="18"/>
                <w:szCs w:val="18"/>
                <w:shd w:val="clear" w:color="auto" w:fill="FFFFFF"/>
              </w:rPr>
              <w:tab/>
            </w:r>
            <w:r>
              <w:rPr>
                <w:rFonts w:ascii="Avenir Next LT Pro" w:hAnsi="Avenir Next LT Pro" w:cs="Segoe UI"/>
                <w:color w:val="212529"/>
                <w:sz w:val="18"/>
                <w:szCs w:val="18"/>
                <w:shd w:val="clear" w:color="auto" w:fill="FFFFFF"/>
              </w:rPr>
              <w:tab/>
              <w:t xml:space="preserve"> </w:t>
            </w:r>
          </w:p>
          <w:p w14:paraId="45D3977B" w14:textId="5F170EA5" w:rsidR="00D7562A" w:rsidRPr="00006D77" w:rsidRDefault="0058105D" w:rsidP="00006D77">
            <w:pPr>
              <w:pStyle w:val="NormalWeb"/>
              <w:spacing w:before="0" w:beforeAutospacing="0" w:after="0" w:afterAutospacing="0"/>
              <w:jc w:val="both"/>
              <w:rPr>
                <w:rFonts w:ascii="Avenir Next LT Pro" w:hAnsi="Avenir Next LT Pro" w:cs="Segoe UI"/>
                <w:color w:val="212529"/>
                <w:sz w:val="20"/>
                <w:szCs w:val="20"/>
                <w:shd w:val="clear" w:color="auto" w:fill="FFFFFF"/>
              </w:rPr>
            </w:pPr>
            <w:r w:rsidRPr="00006D77">
              <w:rPr>
                <w:rFonts w:ascii="Avenir Next LT Pro" w:hAnsi="Avenir Next LT Pro" w:cs="Segoe UI"/>
                <w:color w:val="212529"/>
                <w:sz w:val="20"/>
                <w:szCs w:val="20"/>
                <w:shd w:val="clear" w:color="auto" w:fill="FFFFFF"/>
              </w:rPr>
              <w:t>La MNT peut vous apporter son aide pour la résiliation de votre contrat.</w:t>
            </w:r>
          </w:p>
          <w:p w14:paraId="712CC1E8" w14:textId="77777777" w:rsidR="00D7562A" w:rsidRDefault="00D7562A" w:rsidP="00D7562A">
            <w:pPr>
              <w:pStyle w:val="NormalWeb"/>
              <w:spacing w:before="0" w:beforeAutospacing="0" w:after="0" w:afterAutospacing="0"/>
              <w:jc w:val="both"/>
              <w:rPr>
                <w:rFonts w:ascii="Avenir Next LT Pro" w:hAnsi="Avenir Next LT Pro" w:cs="Segoe UI"/>
                <w:color w:val="212529"/>
                <w:sz w:val="18"/>
                <w:szCs w:val="18"/>
                <w:shd w:val="clear" w:color="auto" w:fill="FFFFFF"/>
              </w:rPr>
            </w:pPr>
          </w:p>
          <w:p w14:paraId="4C888053" w14:textId="755FCD81" w:rsidR="00D7562A" w:rsidRPr="001F45EC" w:rsidRDefault="00D7562A" w:rsidP="00D7562A">
            <w:pPr>
              <w:pStyle w:val="NormalWeb"/>
              <w:spacing w:before="0" w:beforeAutospacing="0" w:after="0" w:afterAutospacing="0"/>
              <w:jc w:val="both"/>
              <w:rPr>
                <w:rFonts w:ascii="Avenir Next LT Pro" w:hAnsi="Avenir Next LT Pro" w:cs="Segoe UI"/>
                <w:color w:val="212529"/>
                <w:sz w:val="20"/>
                <w:szCs w:val="20"/>
                <w:shd w:val="clear" w:color="auto" w:fill="FFFFFF"/>
              </w:rPr>
            </w:pPr>
            <w:r w:rsidRPr="001F45EC">
              <w:rPr>
                <w:rFonts w:ascii="Avenir Next LT Pro" w:hAnsi="Avenir Next LT Pro" w:cs="Segoe UI"/>
                <w:color w:val="212529"/>
                <w:sz w:val="20"/>
                <w:szCs w:val="20"/>
                <w:shd w:val="clear" w:color="auto" w:fill="FFFFFF"/>
              </w:rPr>
              <w:t xml:space="preserve">Je préviens ma </w:t>
            </w:r>
            <w:r w:rsidR="001F45EC">
              <w:rPr>
                <w:rFonts w:ascii="Avenir Next LT Pro" w:hAnsi="Avenir Next LT Pro" w:cs="Segoe UI"/>
                <w:color w:val="212529"/>
                <w:sz w:val="20"/>
                <w:szCs w:val="20"/>
                <w:shd w:val="clear" w:color="auto" w:fill="FFFFFF"/>
              </w:rPr>
              <w:t>collectivité</w:t>
            </w:r>
            <w:r w:rsidRPr="001F45EC">
              <w:rPr>
                <w:rFonts w:ascii="Avenir Next LT Pro" w:hAnsi="Avenir Next LT Pro" w:cs="Segoe UI"/>
                <w:color w:val="212529"/>
                <w:sz w:val="20"/>
                <w:szCs w:val="20"/>
                <w:shd w:val="clear" w:color="auto" w:fill="FFFFFF"/>
              </w:rPr>
              <w:t xml:space="preserve"> que j’adhère au contrat de mutuelle santé à compter du 1</w:t>
            </w:r>
            <w:r w:rsidRPr="001F45EC">
              <w:rPr>
                <w:rFonts w:ascii="Avenir Next LT Pro" w:hAnsi="Avenir Next LT Pro" w:cs="Segoe UI"/>
                <w:color w:val="212529"/>
                <w:sz w:val="20"/>
                <w:szCs w:val="20"/>
                <w:shd w:val="clear" w:color="auto" w:fill="FFFFFF"/>
                <w:vertAlign w:val="superscript"/>
              </w:rPr>
              <w:t>er</w:t>
            </w:r>
            <w:r w:rsidRPr="001F45EC">
              <w:rPr>
                <w:rFonts w:ascii="Avenir Next LT Pro" w:hAnsi="Avenir Next LT Pro" w:cs="Segoe UI"/>
                <w:color w:val="212529"/>
                <w:sz w:val="20"/>
                <w:szCs w:val="20"/>
                <w:shd w:val="clear" w:color="auto" w:fill="FFFFFF"/>
              </w:rPr>
              <w:t xml:space="preserve"> janvier 2026. </w:t>
            </w:r>
          </w:p>
          <w:p w14:paraId="0B63DA3A" w14:textId="10B79F51" w:rsidR="00D7562A" w:rsidRPr="001F45EC" w:rsidRDefault="00D7562A" w:rsidP="00D7562A">
            <w:pPr>
              <w:pStyle w:val="NormalWeb"/>
              <w:spacing w:before="0" w:beforeAutospacing="0" w:after="0" w:afterAutospacing="0"/>
              <w:jc w:val="both"/>
              <w:rPr>
                <w:rFonts w:ascii="Avenir Next LT Pro" w:hAnsi="Avenir Next LT Pro" w:cs="Segoe UI"/>
                <w:color w:val="212529"/>
                <w:sz w:val="20"/>
                <w:szCs w:val="20"/>
                <w:shd w:val="clear" w:color="auto" w:fill="FFFFFF"/>
              </w:rPr>
            </w:pPr>
          </w:p>
          <w:p w14:paraId="7BB2F28E" w14:textId="6E028563" w:rsidR="00172E88" w:rsidRPr="00A02412" w:rsidRDefault="00D7562A" w:rsidP="00A02412">
            <w:pPr>
              <w:pStyle w:val="NormalWeb"/>
              <w:spacing w:before="0" w:beforeAutospacing="0" w:after="0" w:afterAutospacing="0"/>
              <w:jc w:val="both"/>
              <w:rPr>
                <w:rFonts w:ascii="Avenir Next LT Pro" w:hAnsi="Avenir Next LT Pro" w:cs="Segoe UI"/>
                <w:color w:val="212529"/>
                <w:sz w:val="20"/>
                <w:szCs w:val="20"/>
                <w:shd w:val="clear" w:color="auto" w:fill="FFFFFF"/>
              </w:rPr>
            </w:pPr>
            <w:r w:rsidRPr="001F45EC">
              <w:rPr>
                <w:rFonts w:ascii="Avenir Next LT Pro" w:hAnsi="Avenir Next LT Pro" w:cs="Segoe UI"/>
                <w:color w:val="212529"/>
                <w:sz w:val="20"/>
                <w:szCs w:val="20"/>
                <w:shd w:val="clear" w:color="auto" w:fill="FFFFFF"/>
              </w:rPr>
              <w:t xml:space="preserve">Je </w:t>
            </w:r>
            <w:r w:rsidR="001F45EC">
              <w:rPr>
                <w:rFonts w:ascii="Avenir Next LT Pro" w:hAnsi="Avenir Next LT Pro" w:cs="Segoe UI"/>
                <w:color w:val="212529"/>
                <w:sz w:val="20"/>
                <w:szCs w:val="20"/>
                <w:shd w:val="clear" w:color="auto" w:fill="FFFFFF"/>
              </w:rPr>
              <w:t xml:space="preserve">saisis mon </w:t>
            </w:r>
            <w:r w:rsidRPr="001F45EC">
              <w:rPr>
                <w:rFonts w:ascii="Avenir Next LT Pro" w:hAnsi="Avenir Next LT Pro" w:cs="Segoe UI"/>
                <w:color w:val="212529"/>
                <w:sz w:val="20"/>
                <w:szCs w:val="20"/>
                <w:shd w:val="clear" w:color="auto" w:fill="FFFFFF"/>
              </w:rPr>
              <w:t>adhésion en ligne</w:t>
            </w:r>
            <w:r w:rsidR="00F82DFB">
              <w:rPr>
                <w:rFonts w:ascii="Avenir Next LT Pro" w:hAnsi="Avenir Next LT Pro" w:cs="Segoe UI"/>
                <w:color w:val="212529"/>
                <w:sz w:val="20"/>
                <w:szCs w:val="20"/>
                <w:shd w:val="clear" w:color="auto" w:fill="FFFFFF"/>
              </w:rPr>
              <w:t xml:space="preserve"> </w:t>
            </w:r>
            <w:r w:rsidR="003110B0" w:rsidRPr="003110B0">
              <w:rPr>
                <w:rFonts w:ascii="Avenir Next LT Pro" w:hAnsi="Avenir Next LT Pro" w:cs="Segoe UI"/>
                <w:b/>
                <w:bCs/>
                <w:color w:val="C00000"/>
                <w:sz w:val="20"/>
                <w:szCs w:val="20"/>
                <w:shd w:val="clear" w:color="auto" w:fill="FFFFFF"/>
              </w:rPr>
              <w:t>AVANT le 1</w:t>
            </w:r>
            <w:r w:rsidR="003110B0" w:rsidRPr="003110B0">
              <w:rPr>
                <w:rFonts w:ascii="Avenir Next LT Pro" w:hAnsi="Avenir Next LT Pro" w:cs="Segoe UI"/>
                <w:b/>
                <w:bCs/>
                <w:color w:val="C00000"/>
                <w:sz w:val="20"/>
                <w:szCs w:val="20"/>
                <w:shd w:val="clear" w:color="auto" w:fill="FFFFFF"/>
                <w:vertAlign w:val="superscript"/>
              </w:rPr>
              <w:t>er</w:t>
            </w:r>
            <w:r w:rsidR="003110B0" w:rsidRPr="003110B0">
              <w:rPr>
                <w:rFonts w:ascii="Avenir Next LT Pro" w:hAnsi="Avenir Next LT Pro" w:cs="Segoe UI"/>
                <w:b/>
                <w:bCs/>
                <w:color w:val="C00000"/>
                <w:sz w:val="20"/>
                <w:szCs w:val="20"/>
                <w:shd w:val="clear" w:color="auto" w:fill="FFFFFF"/>
              </w:rPr>
              <w:t xml:space="preserve"> janvier 2026</w:t>
            </w:r>
            <w:r w:rsidR="003110B0" w:rsidRPr="003110B0">
              <w:rPr>
                <w:rFonts w:ascii="Avenir Next LT Pro" w:hAnsi="Avenir Next LT Pro" w:cs="Segoe UI"/>
                <w:color w:val="C00000"/>
                <w:sz w:val="20"/>
                <w:szCs w:val="20"/>
                <w:shd w:val="clear" w:color="auto" w:fill="FFFFFF"/>
              </w:rPr>
              <w:t xml:space="preserve"> </w:t>
            </w:r>
            <w:r w:rsidR="00F82DFB">
              <w:rPr>
                <w:rFonts w:ascii="Avenir Next LT Pro" w:hAnsi="Avenir Next LT Pro" w:cs="Segoe UI"/>
                <w:color w:val="212529"/>
                <w:sz w:val="20"/>
                <w:szCs w:val="20"/>
                <w:shd w:val="clear" w:color="auto" w:fill="FFFFFF"/>
              </w:rPr>
              <w:t>(</w:t>
            </w:r>
            <w:r w:rsidR="00F82DFB" w:rsidRPr="00F82DFB">
              <w:rPr>
                <w:rFonts w:ascii="Avenir Next LT Pro" w:hAnsi="Avenir Next LT Pro" w:cs="Segoe UI"/>
                <w:i/>
                <w:iCs/>
                <w:color w:val="212529"/>
                <w:sz w:val="20"/>
                <w:szCs w:val="20"/>
                <w:shd w:val="clear" w:color="auto" w:fill="FFFFFF"/>
              </w:rPr>
              <w:t>se référer au document MNT remis</w:t>
            </w:r>
            <w:r w:rsidR="00F82DFB">
              <w:rPr>
                <w:rFonts w:ascii="Avenir Next LT Pro" w:hAnsi="Avenir Next LT Pro" w:cs="Segoe UI"/>
                <w:color w:val="212529"/>
                <w:sz w:val="20"/>
                <w:szCs w:val="20"/>
                <w:shd w:val="clear" w:color="auto" w:fill="FFFFFF"/>
              </w:rPr>
              <w:t xml:space="preserve">) </w:t>
            </w:r>
            <w:r w:rsidR="001F45EC">
              <w:rPr>
                <w:rFonts w:ascii="Avenir Next LT Pro" w:hAnsi="Avenir Next LT Pro" w:cs="Segoe UI"/>
                <w:color w:val="212529"/>
                <w:sz w:val="20"/>
                <w:szCs w:val="20"/>
                <w:shd w:val="clear" w:color="auto" w:fill="FFFFFF"/>
              </w:rPr>
              <w:t>ou je me rapproche de ma collectivit</w:t>
            </w:r>
            <w:r w:rsidR="00F82DFB">
              <w:rPr>
                <w:rFonts w:ascii="Avenir Next LT Pro" w:hAnsi="Avenir Next LT Pro" w:cs="Segoe UI"/>
                <w:color w:val="212529"/>
                <w:sz w:val="20"/>
                <w:szCs w:val="20"/>
                <w:shd w:val="clear" w:color="auto" w:fill="FFFFFF"/>
              </w:rPr>
              <w:t>é</w:t>
            </w:r>
            <w:r w:rsidR="001E7B72">
              <w:rPr>
                <w:rFonts w:ascii="Avenir Next LT Pro" w:hAnsi="Avenir Next LT Pro" w:cs="Segoe UI"/>
                <w:color w:val="212529"/>
                <w:sz w:val="20"/>
                <w:szCs w:val="20"/>
                <w:shd w:val="clear" w:color="auto" w:fill="FFFFFF"/>
              </w:rPr>
              <w:t xml:space="preserve"> pour plus d’information</w:t>
            </w:r>
            <w:r w:rsidR="00006D77">
              <w:rPr>
                <w:rFonts w:ascii="Avenir Next LT Pro" w:hAnsi="Avenir Next LT Pro" w:cs="Segoe UI"/>
                <w:color w:val="212529"/>
                <w:sz w:val="20"/>
                <w:szCs w:val="20"/>
                <w:shd w:val="clear" w:color="auto" w:fill="FFFFFF"/>
              </w:rPr>
              <w:t>s</w:t>
            </w:r>
            <w:r w:rsidR="001F45EC">
              <w:rPr>
                <w:rFonts w:ascii="Avenir Next LT Pro" w:hAnsi="Avenir Next LT Pro" w:cs="Segoe UI"/>
                <w:color w:val="212529"/>
                <w:sz w:val="20"/>
                <w:szCs w:val="20"/>
                <w:shd w:val="clear" w:color="auto" w:fill="FFFFFF"/>
              </w:rPr>
              <w:t xml:space="preserve">. </w:t>
            </w:r>
          </w:p>
        </w:tc>
        <w:tc>
          <w:tcPr>
            <w:tcW w:w="4853" w:type="dxa"/>
            <w:tcBorders>
              <w:top w:val="single" w:sz="4" w:space="0" w:color="auto"/>
            </w:tcBorders>
          </w:tcPr>
          <w:p w14:paraId="739A310B" w14:textId="77777777" w:rsidR="00172E88" w:rsidRDefault="00172E88" w:rsidP="00172E88">
            <w:pPr>
              <w:pStyle w:val="NormalWeb"/>
              <w:spacing w:before="0" w:beforeAutospacing="0" w:after="0" w:afterAutospacing="0"/>
              <w:rPr>
                <w:rFonts w:ascii="Avenir Next LT Pro" w:hAnsi="Avenir Next LT Pro" w:cs="Segoe UI"/>
                <w:color w:val="212529"/>
                <w:sz w:val="18"/>
                <w:szCs w:val="18"/>
                <w:shd w:val="clear" w:color="auto" w:fill="FFFFFF"/>
              </w:rPr>
            </w:pPr>
          </w:p>
          <w:p w14:paraId="040846EB" w14:textId="6B5FADAF" w:rsidR="00172E88" w:rsidRPr="003110B0" w:rsidRDefault="00172E88" w:rsidP="00172E88">
            <w:pPr>
              <w:pStyle w:val="NormalWeb"/>
              <w:spacing w:before="0" w:beforeAutospacing="0" w:after="0" w:afterAutospacing="0"/>
              <w:jc w:val="both"/>
              <w:rPr>
                <w:rFonts w:ascii="Bradley Hand ITC" w:hAnsi="Bradley Hand ITC" w:cs="Segoe UI"/>
                <w:b/>
                <w:bCs/>
                <w:color w:val="C00000"/>
                <w:shd w:val="clear" w:color="auto" w:fill="FFFFFF"/>
              </w:rPr>
            </w:pPr>
            <w:r w:rsidRPr="003110B0">
              <w:rPr>
                <w:rFonts w:ascii="Bradley Hand ITC" w:hAnsi="Bradley Hand ITC" w:cs="Segoe UI"/>
                <w:b/>
                <w:bCs/>
                <w:color w:val="C00000"/>
                <w:shd w:val="clear" w:color="auto" w:fill="FFFFFF"/>
              </w:rPr>
              <w:t>Vous bénéficiez de la mutuelle de votre conjoint, de vos parents ou autre ?</w:t>
            </w:r>
          </w:p>
          <w:p w14:paraId="0D09ED15" w14:textId="60061F43" w:rsidR="00172E88" w:rsidRPr="00D7562A" w:rsidRDefault="00172E88" w:rsidP="003110B0">
            <w:pPr>
              <w:pStyle w:val="NormalWeb"/>
              <w:spacing w:before="0" w:beforeAutospacing="0" w:after="0" w:afterAutospacing="0"/>
              <w:jc w:val="both"/>
              <w:rPr>
                <w:rFonts w:ascii="Avenir Next LT Pro" w:hAnsi="Avenir Next LT Pro" w:cs="Segoe UI"/>
                <w:color w:val="212529"/>
                <w:sz w:val="20"/>
                <w:szCs w:val="20"/>
                <w:shd w:val="clear" w:color="auto" w:fill="FFFFFF"/>
              </w:rPr>
            </w:pPr>
            <w:r w:rsidRPr="00D7562A">
              <w:rPr>
                <w:rFonts w:ascii="Avenir Next LT Pro" w:hAnsi="Avenir Next LT Pro" w:cs="Segoe UI"/>
                <w:color w:val="212529"/>
                <w:sz w:val="20"/>
                <w:szCs w:val="20"/>
                <w:shd w:val="clear" w:color="auto" w:fill="FFFFFF"/>
              </w:rPr>
              <w:t xml:space="preserve">La participation de la commune ne peut pas vous être versée. </w:t>
            </w:r>
          </w:p>
          <w:p w14:paraId="2CEF7171" w14:textId="77777777" w:rsidR="00172E88" w:rsidRDefault="00172E88" w:rsidP="00172E88">
            <w:pPr>
              <w:pStyle w:val="NormalWeb"/>
              <w:spacing w:before="0" w:beforeAutospacing="0" w:after="0" w:afterAutospacing="0"/>
              <w:jc w:val="both"/>
              <w:rPr>
                <w:rFonts w:ascii="Avenir Next LT Pro" w:hAnsi="Avenir Next LT Pro" w:cs="Segoe UI"/>
                <w:color w:val="212529"/>
                <w:sz w:val="18"/>
                <w:szCs w:val="18"/>
                <w:shd w:val="clear" w:color="auto" w:fill="FFFFFF"/>
              </w:rPr>
            </w:pPr>
          </w:p>
          <w:p w14:paraId="078B7315" w14:textId="52F5367D" w:rsidR="00172E88" w:rsidRPr="003110B0" w:rsidRDefault="00172E88" w:rsidP="00172E88">
            <w:pPr>
              <w:pStyle w:val="NormalWeb"/>
              <w:spacing w:before="0" w:beforeAutospacing="0" w:after="0" w:afterAutospacing="0"/>
              <w:jc w:val="both"/>
              <w:rPr>
                <w:rFonts w:ascii="Bradley Hand ITC" w:hAnsi="Bradley Hand ITC" w:cs="Segoe UI"/>
                <w:b/>
                <w:bCs/>
                <w:color w:val="C00000"/>
                <w:shd w:val="clear" w:color="auto" w:fill="FFFFFF"/>
              </w:rPr>
            </w:pPr>
            <w:r w:rsidRPr="003110B0">
              <w:rPr>
                <w:rFonts w:ascii="Bradley Hand ITC" w:hAnsi="Bradley Hand ITC" w:cs="Segoe UI"/>
                <w:b/>
                <w:bCs/>
                <w:color w:val="C00000"/>
                <w:shd w:val="clear" w:color="auto" w:fill="FFFFFF"/>
              </w:rPr>
              <w:t xml:space="preserve">Vous avez un contrat </w:t>
            </w:r>
            <w:r w:rsidR="009A45C7" w:rsidRPr="003110B0">
              <w:rPr>
                <w:rFonts w:ascii="Bradley Hand ITC" w:hAnsi="Bradley Hand ITC" w:cs="Segoe UI"/>
                <w:b/>
                <w:bCs/>
                <w:color w:val="C00000"/>
                <w:shd w:val="clear" w:color="auto" w:fill="FFFFFF"/>
              </w:rPr>
              <w:t xml:space="preserve">individuel </w:t>
            </w:r>
            <w:r w:rsidR="001E7B72" w:rsidRPr="003110B0">
              <w:rPr>
                <w:rFonts w:ascii="Bradley Hand ITC" w:hAnsi="Bradley Hand ITC" w:cs="Segoe UI"/>
                <w:b/>
                <w:bCs/>
                <w:color w:val="C00000"/>
                <w:shd w:val="clear" w:color="auto" w:fill="FFFFFF"/>
              </w:rPr>
              <w:t>label</w:t>
            </w:r>
            <w:r w:rsidR="001E7B72">
              <w:rPr>
                <w:rFonts w:ascii="Bradley Hand ITC" w:hAnsi="Bradley Hand ITC" w:cs="Segoe UI"/>
                <w:b/>
                <w:bCs/>
                <w:color w:val="C00000"/>
                <w:shd w:val="clear" w:color="auto" w:fill="FFFFFF"/>
              </w:rPr>
              <w:t>l</w:t>
            </w:r>
            <w:r w:rsidR="001E7B72" w:rsidRPr="003110B0">
              <w:rPr>
                <w:rFonts w:ascii="Bradley Hand ITC" w:hAnsi="Bradley Hand ITC" w:cs="Segoe UI"/>
                <w:b/>
                <w:bCs/>
                <w:color w:val="C00000"/>
                <w:shd w:val="clear" w:color="auto" w:fill="FFFFFF"/>
              </w:rPr>
              <w:t>isé</w:t>
            </w:r>
            <w:r w:rsidR="009A45C7" w:rsidRPr="003110B0">
              <w:rPr>
                <w:rFonts w:ascii="Bradley Hand ITC" w:hAnsi="Bradley Hand ITC" w:cs="Segoe UI"/>
                <w:b/>
                <w:bCs/>
                <w:color w:val="C00000"/>
                <w:shd w:val="clear" w:color="auto" w:fill="FFFFFF"/>
              </w:rPr>
              <w:t xml:space="preserve"> </w:t>
            </w:r>
            <w:r w:rsidRPr="003110B0">
              <w:rPr>
                <w:rFonts w:ascii="Bradley Hand ITC" w:hAnsi="Bradley Hand ITC" w:cs="Segoe UI"/>
                <w:b/>
                <w:bCs/>
                <w:color w:val="C00000"/>
                <w:shd w:val="clear" w:color="auto" w:fill="FFFFFF"/>
              </w:rPr>
              <w:t>avec une mutuelle</w:t>
            </w:r>
            <w:r w:rsidR="009A45C7" w:rsidRPr="003110B0">
              <w:rPr>
                <w:rFonts w:ascii="Bradley Hand ITC" w:hAnsi="Bradley Hand ITC" w:cs="Segoe UI"/>
                <w:b/>
                <w:bCs/>
                <w:color w:val="C00000"/>
                <w:shd w:val="clear" w:color="auto" w:fill="FFFFFF"/>
              </w:rPr>
              <w:t xml:space="preserve"> </w:t>
            </w:r>
            <w:r w:rsidRPr="003110B0">
              <w:rPr>
                <w:rFonts w:ascii="Bradley Hand ITC" w:hAnsi="Bradley Hand ITC" w:cs="Segoe UI"/>
                <w:b/>
                <w:bCs/>
                <w:color w:val="C00000"/>
                <w:shd w:val="clear" w:color="auto" w:fill="FFFFFF"/>
              </w:rPr>
              <w:t xml:space="preserve">? </w:t>
            </w:r>
          </w:p>
          <w:p w14:paraId="48EC9241" w14:textId="71C40645" w:rsidR="00172E88" w:rsidRDefault="00172E88" w:rsidP="003110B0">
            <w:pPr>
              <w:pStyle w:val="NormalWeb"/>
              <w:spacing w:before="0" w:beforeAutospacing="0" w:after="0" w:afterAutospacing="0"/>
              <w:jc w:val="both"/>
              <w:rPr>
                <w:rFonts w:ascii="Avenir Next LT Pro" w:hAnsi="Avenir Next LT Pro" w:cs="Segoe UI"/>
                <w:color w:val="212529"/>
                <w:sz w:val="20"/>
                <w:szCs w:val="20"/>
                <w:shd w:val="clear" w:color="auto" w:fill="FFFFFF"/>
              </w:rPr>
            </w:pPr>
            <w:r w:rsidRPr="00D7562A">
              <w:rPr>
                <w:rFonts w:ascii="Avenir Next LT Pro" w:hAnsi="Avenir Next LT Pro" w:cs="Segoe UI"/>
                <w:color w:val="212529"/>
                <w:sz w:val="20"/>
                <w:szCs w:val="20"/>
                <w:shd w:val="clear" w:color="auto" w:fill="FFFFFF"/>
              </w:rPr>
              <w:t>La participation de la commune ne pe</w:t>
            </w:r>
            <w:r w:rsidR="00AA122E">
              <w:rPr>
                <w:rFonts w:ascii="Avenir Next LT Pro" w:hAnsi="Avenir Next LT Pro" w:cs="Segoe UI"/>
                <w:color w:val="212529"/>
                <w:sz w:val="20"/>
                <w:szCs w:val="20"/>
                <w:shd w:val="clear" w:color="auto" w:fill="FFFFFF"/>
              </w:rPr>
              <w:t xml:space="preserve">ut pas vous être versée </w:t>
            </w:r>
            <w:r w:rsidR="00006D77">
              <w:rPr>
                <w:rFonts w:ascii="Avenir Next LT Pro" w:hAnsi="Avenir Next LT Pro" w:cs="Segoe UI"/>
                <w:color w:val="212529"/>
                <w:sz w:val="20"/>
                <w:szCs w:val="20"/>
                <w:shd w:val="clear" w:color="auto" w:fill="FFFFFF"/>
              </w:rPr>
              <w:t>puisque</w:t>
            </w:r>
            <w:r w:rsidR="00AA122E">
              <w:rPr>
                <w:rFonts w:ascii="Avenir Next LT Pro" w:hAnsi="Avenir Next LT Pro" w:cs="Segoe UI"/>
                <w:color w:val="212529"/>
                <w:sz w:val="20"/>
                <w:szCs w:val="20"/>
                <w:shd w:val="clear" w:color="auto" w:fill="FFFFFF"/>
              </w:rPr>
              <w:t xml:space="preserve"> la c</w:t>
            </w:r>
            <w:r w:rsidRPr="00D7562A">
              <w:rPr>
                <w:rFonts w:ascii="Avenir Next LT Pro" w:hAnsi="Avenir Next LT Pro" w:cs="Segoe UI"/>
                <w:color w:val="212529"/>
                <w:sz w:val="20"/>
                <w:szCs w:val="20"/>
                <w:shd w:val="clear" w:color="auto" w:fill="FFFFFF"/>
              </w:rPr>
              <w:t xml:space="preserve">ommune a opté pour le </w:t>
            </w:r>
            <w:r w:rsidR="003110B0">
              <w:rPr>
                <w:rFonts w:ascii="Avenir Next LT Pro" w:hAnsi="Avenir Next LT Pro" w:cs="Segoe UI"/>
                <w:color w:val="212529"/>
                <w:sz w:val="20"/>
                <w:szCs w:val="20"/>
                <w:shd w:val="clear" w:color="auto" w:fill="FFFFFF"/>
              </w:rPr>
              <w:t xml:space="preserve">contrat collectif </w:t>
            </w:r>
            <w:r w:rsidR="00AA122E">
              <w:rPr>
                <w:rFonts w:ascii="Avenir Next LT Pro" w:hAnsi="Avenir Next LT Pro" w:cs="Segoe UI"/>
                <w:color w:val="212529"/>
                <w:sz w:val="20"/>
                <w:szCs w:val="20"/>
                <w:shd w:val="clear" w:color="auto" w:fill="FFFFFF"/>
              </w:rPr>
              <w:t>de</w:t>
            </w:r>
            <w:r w:rsidRPr="00D7562A">
              <w:rPr>
                <w:rFonts w:ascii="Avenir Next LT Pro" w:hAnsi="Avenir Next LT Pro" w:cs="Segoe UI"/>
                <w:color w:val="212529"/>
                <w:sz w:val="20"/>
                <w:szCs w:val="20"/>
                <w:shd w:val="clear" w:color="auto" w:fill="FFFFFF"/>
              </w:rPr>
              <w:t xml:space="preserve"> </w:t>
            </w:r>
            <w:r w:rsidR="003110B0">
              <w:rPr>
                <w:rFonts w:ascii="Avenir Next LT Pro" w:hAnsi="Avenir Next LT Pro" w:cs="Segoe UI"/>
                <w:color w:val="212529"/>
                <w:sz w:val="20"/>
                <w:szCs w:val="20"/>
                <w:shd w:val="clear" w:color="auto" w:fill="FFFFFF"/>
              </w:rPr>
              <w:t xml:space="preserve">la </w:t>
            </w:r>
            <w:r w:rsidRPr="00D7562A">
              <w:rPr>
                <w:rFonts w:ascii="Avenir Next LT Pro" w:hAnsi="Avenir Next LT Pro" w:cs="Segoe UI"/>
                <w:color w:val="212529"/>
                <w:sz w:val="20"/>
                <w:szCs w:val="20"/>
                <w:shd w:val="clear" w:color="auto" w:fill="FFFFFF"/>
              </w:rPr>
              <w:t xml:space="preserve">MNT. </w:t>
            </w:r>
          </w:p>
          <w:p w14:paraId="7C5F4E7A" w14:textId="77777777" w:rsidR="00D7562A" w:rsidRDefault="00D7562A" w:rsidP="00D7562A">
            <w:pPr>
              <w:pStyle w:val="NormalWeb"/>
              <w:spacing w:before="0" w:beforeAutospacing="0" w:after="0" w:afterAutospacing="0"/>
              <w:jc w:val="both"/>
              <w:rPr>
                <w:rFonts w:ascii="Bradley Hand ITC" w:hAnsi="Bradley Hand ITC" w:cs="Segoe UI"/>
                <w:b/>
                <w:bCs/>
                <w:color w:val="212529"/>
                <w:sz w:val="22"/>
                <w:szCs w:val="22"/>
                <w:shd w:val="clear" w:color="auto" w:fill="FFFFFF"/>
              </w:rPr>
            </w:pPr>
          </w:p>
          <w:p w14:paraId="545C0645" w14:textId="232DE857" w:rsidR="009A45C7" w:rsidRPr="00D7562A" w:rsidRDefault="009A45C7" w:rsidP="00A02412">
            <w:pPr>
              <w:pStyle w:val="NormalWeb"/>
              <w:spacing w:before="0" w:beforeAutospacing="0" w:after="0" w:afterAutospacing="0"/>
              <w:jc w:val="both"/>
              <w:rPr>
                <w:rFonts w:ascii="Avenir Next LT Pro" w:hAnsi="Avenir Next LT Pro" w:cs="Segoe UI"/>
                <w:color w:val="212529"/>
                <w:sz w:val="20"/>
                <w:szCs w:val="20"/>
                <w:shd w:val="clear" w:color="auto" w:fill="FFFFFF"/>
              </w:rPr>
            </w:pPr>
          </w:p>
        </w:tc>
      </w:tr>
    </w:tbl>
    <w:p w14:paraId="331FD2D1" w14:textId="1D836B9C" w:rsidR="0054025D" w:rsidRDefault="0054025D" w:rsidP="004468E0">
      <w:pPr>
        <w:pStyle w:val="NormalWeb"/>
        <w:shd w:val="clear" w:color="auto" w:fill="FFFFFF"/>
        <w:spacing w:before="0" w:beforeAutospacing="0" w:after="0" w:afterAutospacing="0"/>
        <w:jc w:val="both"/>
        <w:rPr>
          <w:rFonts w:ascii="Avenir Next LT Pro" w:hAnsi="Avenir Next LT Pro" w:cs="Segoe UI"/>
          <w:color w:val="212529"/>
          <w:sz w:val="10"/>
          <w:szCs w:val="10"/>
          <w:shd w:val="clear" w:color="auto" w:fill="FFFFFF"/>
        </w:rPr>
      </w:pPr>
    </w:p>
    <w:p w14:paraId="55C40701" w14:textId="5C4D8834" w:rsidR="00223FD9" w:rsidRDefault="00223FD9" w:rsidP="004468E0">
      <w:pPr>
        <w:pStyle w:val="NormalWeb"/>
        <w:shd w:val="clear" w:color="auto" w:fill="FFFFFF"/>
        <w:spacing w:before="0" w:beforeAutospacing="0" w:after="0" w:afterAutospacing="0"/>
        <w:jc w:val="both"/>
        <w:rPr>
          <w:rFonts w:ascii="Avenir Next LT Pro" w:hAnsi="Avenir Next LT Pro" w:cs="Segoe UI"/>
          <w:color w:val="212529"/>
          <w:sz w:val="10"/>
          <w:szCs w:val="10"/>
          <w:shd w:val="clear" w:color="auto" w:fill="FFFFFF"/>
        </w:rPr>
      </w:pPr>
    </w:p>
    <w:p w14:paraId="256F20BD" w14:textId="77777777" w:rsidR="00223FD9" w:rsidRDefault="00223FD9" w:rsidP="004468E0">
      <w:pPr>
        <w:pStyle w:val="NormalWeb"/>
        <w:shd w:val="clear" w:color="auto" w:fill="FFFFFF"/>
        <w:spacing w:before="0" w:beforeAutospacing="0" w:after="0" w:afterAutospacing="0"/>
        <w:jc w:val="both"/>
        <w:rPr>
          <w:rFonts w:ascii="Avenir Next LT Pro" w:hAnsi="Avenir Next LT Pro" w:cs="Segoe UI"/>
          <w:color w:val="212529"/>
          <w:sz w:val="10"/>
          <w:szCs w:val="10"/>
          <w:shd w:val="clear" w:color="auto" w:fill="FFFFFF"/>
        </w:rPr>
      </w:pPr>
    </w:p>
    <w:p w14:paraId="76D42009" w14:textId="27CED765" w:rsidR="0054025D" w:rsidRDefault="00223FD9" w:rsidP="0054025D">
      <w:r>
        <w:rPr>
          <w:rFonts w:ascii="Avenir Next LT Pro" w:hAnsi="Avenir Next LT Pro" w:cs="Segoe UI"/>
          <w:noProof/>
          <w:color w:val="212529"/>
          <w:sz w:val="10"/>
          <w:szCs w:val="10"/>
          <w:lang w:eastAsia="fr-FR"/>
        </w:rPr>
        <mc:AlternateContent>
          <mc:Choice Requires="wps">
            <w:drawing>
              <wp:anchor distT="0" distB="0" distL="114300" distR="114300" simplePos="0" relativeHeight="251666432" behindDoc="0" locked="0" layoutInCell="1" allowOverlap="1" wp14:anchorId="452A0972" wp14:editId="18AA7D5B">
                <wp:simplePos x="0" y="0"/>
                <wp:positionH relativeFrom="column">
                  <wp:posOffset>1585128</wp:posOffset>
                </wp:positionH>
                <wp:positionV relativeFrom="paragraph">
                  <wp:posOffset>110994</wp:posOffset>
                </wp:positionV>
                <wp:extent cx="3152775" cy="409575"/>
                <wp:effectExtent l="0" t="0" r="9525" b="9525"/>
                <wp:wrapNone/>
                <wp:docPr id="11" name="Zone de texte 11"/>
                <wp:cNvGraphicFramePr/>
                <a:graphic xmlns:a="http://schemas.openxmlformats.org/drawingml/2006/main">
                  <a:graphicData uri="http://schemas.microsoft.com/office/word/2010/wordprocessingShape">
                    <wps:wsp>
                      <wps:cNvSpPr txBox="1"/>
                      <wps:spPr>
                        <a:xfrm>
                          <a:off x="0" y="0"/>
                          <a:ext cx="3152775" cy="409575"/>
                        </a:xfrm>
                        <a:prstGeom prst="rect">
                          <a:avLst/>
                        </a:prstGeom>
                        <a:solidFill>
                          <a:schemeClr val="lt1"/>
                        </a:solidFill>
                        <a:ln w="6350">
                          <a:noFill/>
                        </a:ln>
                      </wps:spPr>
                      <wps:txbx>
                        <w:txbxContent>
                          <w:p w14:paraId="6B6F0B35" w14:textId="0F846EF6" w:rsidR="00223FD9" w:rsidRPr="00223FD9" w:rsidRDefault="00223FD9" w:rsidP="00223FD9">
                            <w:pPr>
                              <w:jc w:val="center"/>
                              <w:rPr>
                                <w:rFonts w:ascii="Avenir Next LT Pro" w:hAnsi="Avenir Next LT Pro"/>
                              </w:rPr>
                            </w:pPr>
                            <w:r w:rsidRPr="00223FD9">
                              <w:rPr>
                                <w:highlight w:val="yellow"/>
                              </w:rPr>
                              <w:t>MOD</w:t>
                            </w:r>
                            <w:r w:rsidRPr="00223FD9">
                              <w:rPr>
                                <w:rFonts w:cstheme="minorHAnsi"/>
                                <w:highlight w:val="yellow"/>
                              </w:rPr>
                              <w:t>È</w:t>
                            </w:r>
                            <w:r w:rsidRPr="00223FD9">
                              <w:rPr>
                                <w:highlight w:val="yellow"/>
                              </w:rPr>
                              <w:t xml:space="preserve">LE CDG79 </w:t>
                            </w:r>
                            <w:r w:rsidRPr="00223FD9">
                              <w:rPr>
                                <w:rFonts w:cstheme="minorHAnsi"/>
                                <w:highlight w:val="yellow"/>
                              </w:rPr>
                              <w:t>À</w:t>
                            </w:r>
                            <w:r w:rsidRPr="00223FD9">
                              <w:rPr>
                                <w:highlight w:val="yellow"/>
                              </w:rPr>
                              <w:t xml:space="preserve"> ADAPTER </w:t>
                            </w:r>
                            <w:r w:rsidRPr="00223FD9">
                              <w:rPr>
                                <w:rFonts w:cstheme="minorHAnsi"/>
                                <w:highlight w:val="yellow"/>
                              </w:rPr>
                              <w:t>À</w:t>
                            </w:r>
                            <w:r w:rsidRPr="00223FD9">
                              <w:rPr>
                                <w:highlight w:val="yellow"/>
                              </w:rPr>
                              <w:t xml:space="preserve"> LA COMMUNE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2A0972" id="Zone de texte 11" o:spid="_x0000_s1028" type="#_x0000_t202" style="position:absolute;margin-left:124.8pt;margin-top:8.75pt;width:248.25pt;height:3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" fillcolor="white [3201]" stroked="f" strokeweight=".5pt">
                <v:textbox>
                  <w:txbxContent>
                    <w:p w14:paraId="6B6F0B35" w14:textId="0F846EF6" w:rsidR="00223FD9" w:rsidRPr="00223FD9" w:rsidRDefault="00223FD9" w:rsidP="00223FD9">
                      <w:pPr>
                        <w:jc w:val="center"/>
                        <w:rPr>
                          <w:rFonts w:ascii="Avenir Next LT Pro" w:hAnsi="Avenir Next LT Pro"/>
                        </w:rPr>
                      </w:pPr>
                      <w:r w:rsidRPr="00223FD9">
                        <w:rPr>
                          <w:highlight w:val="yellow"/>
                        </w:rPr>
                        <w:t>MOD</w:t>
                      </w:r>
                      <w:r w:rsidRPr="00223FD9">
                        <w:rPr>
                          <w:rFonts w:cstheme="minorHAnsi"/>
                          <w:highlight w:val="yellow"/>
                        </w:rPr>
                        <w:t>È</w:t>
                      </w:r>
                      <w:r w:rsidRPr="00223FD9">
                        <w:rPr>
                          <w:highlight w:val="yellow"/>
                        </w:rPr>
                        <w:t xml:space="preserve">LE CDG79 </w:t>
                      </w:r>
                      <w:r w:rsidRPr="00223FD9">
                        <w:rPr>
                          <w:rFonts w:cstheme="minorHAnsi"/>
                          <w:highlight w:val="yellow"/>
                        </w:rPr>
                        <w:t>À</w:t>
                      </w:r>
                      <w:r w:rsidRPr="00223FD9">
                        <w:rPr>
                          <w:highlight w:val="yellow"/>
                        </w:rPr>
                        <w:t xml:space="preserve"> ADAPTER </w:t>
                      </w:r>
                      <w:r w:rsidRPr="00223FD9">
                        <w:rPr>
                          <w:rFonts w:cstheme="minorHAnsi"/>
                          <w:highlight w:val="yellow"/>
                        </w:rPr>
                        <w:t>À</w:t>
                      </w:r>
                      <w:r w:rsidRPr="00223FD9">
                        <w:rPr>
                          <w:highlight w:val="yellow"/>
                        </w:rPr>
                        <w:t xml:space="preserve"> LA COMMUNE</w:t>
                      </w:r>
                    </w:p>
                  </w:txbxContent>
                </v:textbox>
              </v:shape>
            </w:pict>
          </mc:Fallback>
        </mc:AlternateContent>
      </w:r>
      <w:r w:rsidR="0054025D">
        <w:rPr>
          <w:rFonts w:ascii="Avenir Next LT Pro" w:hAnsi="Avenir Next LT Pro" w:cs="Segoe UI"/>
          <w:color w:val="212529"/>
          <w:sz w:val="10"/>
          <w:szCs w:val="10"/>
          <w:shd w:val="clear" w:color="auto" w:fill="FFFFFF"/>
        </w:rPr>
        <w:br w:type="column"/>
      </w:r>
      <w:r w:rsidR="0054025D" w:rsidRPr="005076D6">
        <w:rPr>
          <w:noProof/>
          <w:szCs w:val="26"/>
          <w:lang w:eastAsia="fr-FR"/>
        </w:rPr>
        <w:lastRenderedPageBreak/>
        <mc:AlternateContent>
          <mc:Choice Requires="wps">
            <w:drawing>
              <wp:anchor distT="45720" distB="45720" distL="114300" distR="114300" simplePos="0" relativeHeight="251665408" behindDoc="0" locked="0" layoutInCell="1" allowOverlap="1" wp14:anchorId="11272BD6" wp14:editId="7E809A60">
                <wp:simplePos x="0" y="0"/>
                <wp:positionH relativeFrom="margin">
                  <wp:align>center</wp:align>
                </wp:positionH>
                <wp:positionV relativeFrom="paragraph">
                  <wp:posOffset>407</wp:posOffset>
                </wp:positionV>
                <wp:extent cx="4183380" cy="310515"/>
                <wp:effectExtent l="0" t="0" r="26670" b="133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310515"/>
                        </a:xfrm>
                        <a:prstGeom prst="rect">
                          <a:avLst/>
                        </a:prstGeom>
                        <a:solidFill>
                          <a:srgbClr val="FFFFFF"/>
                        </a:solidFill>
                        <a:ln w="9525">
                          <a:solidFill>
                            <a:srgbClr val="C00000"/>
                          </a:solidFill>
                          <a:miter lim="800000"/>
                          <a:headEnd/>
                          <a:tailEnd/>
                        </a:ln>
                      </wps:spPr>
                      <wps:txbx>
                        <w:txbxContent>
                          <w:p w14:paraId="0F02AD0E" w14:textId="6F40B781" w:rsidR="0054025D" w:rsidRPr="005076D6" w:rsidRDefault="0054025D" w:rsidP="0054025D">
                            <w:pPr>
                              <w:jc w:val="center"/>
                              <w:rPr>
                                <w:b/>
                              </w:rPr>
                            </w:pPr>
                            <w:r>
                              <w:rPr>
                                <w:b/>
                              </w:rPr>
                              <w:t>SYNTHESE GARANTIES ET TARIFICATION SANTE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72BD6" id="Zone de texte 2" o:spid="_x0000_s1029" type="#_x0000_t202" style="position:absolute;margin-left:0;margin-top:.05pt;width:329.4pt;height:24.4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" strokecolor="#c00000">
                <v:textbox>
                  <w:txbxContent>
                    <w:p w14:paraId="0F02AD0E" w14:textId="6F40B781" w:rsidR="0054025D" w:rsidRPr="005076D6" w:rsidRDefault="0054025D" w:rsidP="0054025D">
                      <w:pPr>
                        <w:jc w:val="center"/>
                        <w:rPr>
                          <w:b/>
                        </w:rPr>
                      </w:pPr>
                      <w:r>
                        <w:rPr>
                          <w:b/>
                        </w:rPr>
                        <w:t>SYNTHESE GARANTIES ET TARIFICATION SANTE</w:t>
                      </w:r>
                    </w:p>
                  </w:txbxContent>
                </v:textbox>
                <w10:wrap type="square" anchorx="margin"/>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2C0BAA" w14:paraId="2744B244" w14:textId="77777777" w:rsidTr="002C0BAA">
        <w:tc>
          <w:tcPr>
            <w:tcW w:w="5097" w:type="dxa"/>
          </w:tcPr>
          <w:p w14:paraId="147E80E9" w14:textId="77777777" w:rsidR="002C0BAA" w:rsidRPr="00025EBA" w:rsidRDefault="002C0BAA" w:rsidP="002C0BAA">
            <w:pPr>
              <w:pStyle w:val="Paragraphedeliste"/>
              <w:numPr>
                <w:ilvl w:val="0"/>
                <w:numId w:val="14"/>
              </w:numPr>
              <w:spacing w:after="200" w:line="276" w:lineRule="auto"/>
              <w:jc w:val="both"/>
              <w:rPr>
                <w:rFonts w:asciiTheme="minorHAnsi" w:hAnsiTheme="minorHAnsi" w:cstheme="minorHAnsi"/>
              </w:rPr>
            </w:pPr>
            <w:r w:rsidRPr="00025EBA">
              <w:rPr>
                <w:rFonts w:asciiTheme="minorHAnsi" w:hAnsiTheme="minorHAnsi" w:cstheme="minorHAnsi"/>
              </w:rPr>
              <w:t xml:space="preserve">un niveau 1 : une offre de soins basique </w:t>
            </w:r>
          </w:p>
          <w:p w14:paraId="3221BA0D" w14:textId="5A949F14" w:rsidR="002C0BAA" w:rsidRPr="002C0BAA" w:rsidRDefault="002C0BAA" w:rsidP="002C0BAA">
            <w:pPr>
              <w:pStyle w:val="Paragraphedeliste"/>
              <w:numPr>
                <w:ilvl w:val="0"/>
                <w:numId w:val="14"/>
              </w:numPr>
              <w:spacing w:after="200" w:line="276" w:lineRule="auto"/>
              <w:jc w:val="both"/>
              <w:rPr>
                <w:rFonts w:asciiTheme="minorHAnsi" w:hAnsiTheme="minorHAnsi" w:cstheme="minorHAnsi"/>
              </w:rPr>
            </w:pPr>
            <w:r w:rsidRPr="00025EBA">
              <w:rPr>
                <w:rFonts w:asciiTheme="minorHAnsi" w:hAnsiTheme="minorHAnsi" w:cstheme="minorHAnsi"/>
              </w:rPr>
              <w:t>un niveau 2 : une offre de soins intermédiaire</w:t>
            </w:r>
          </w:p>
        </w:tc>
        <w:tc>
          <w:tcPr>
            <w:tcW w:w="5097" w:type="dxa"/>
          </w:tcPr>
          <w:p w14:paraId="2ED42454" w14:textId="1C870A11" w:rsidR="002C0BAA" w:rsidRPr="00025EBA" w:rsidRDefault="002C0BAA" w:rsidP="002C0BAA">
            <w:pPr>
              <w:pStyle w:val="Paragraphedeliste"/>
              <w:numPr>
                <w:ilvl w:val="0"/>
                <w:numId w:val="14"/>
              </w:numPr>
              <w:spacing w:after="200" w:line="276" w:lineRule="auto"/>
              <w:jc w:val="both"/>
              <w:rPr>
                <w:rFonts w:asciiTheme="minorHAnsi" w:hAnsiTheme="minorHAnsi" w:cstheme="minorHAnsi"/>
              </w:rPr>
            </w:pPr>
            <w:r w:rsidRPr="00025EBA">
              <w:rPr>
                <w:rFonts w:asciiTheme="minorHAnsi" w:hAnsiTheme="minorHAnsi" w:cstheme="minorHAnsi"/>
              </w:rPr>
              <w:t xml:space="preserve">un niveau 3 : une offre de </w:t>
            </w:r>
            <w:r w:rsidR="00223FD9" w:rsidRPr="00025EBA">
              <w:rPr>
                <w:rFonts w:asciiTheme="minorHAnsi" w:hAnsiTheme="minorHAnsi" w:cstheme="minorHAnsi"/>
              </w:rPr>
              <w:t>soins renforcée</w:t>
            </w:r>
          </w:p>
          <w:p w14:paraId="52EB4862" w14:textId="56571C5F" w:rsidR="002C0BAA" w:rsidRPr="002C0BAA" w:rsidRDefault="002C0BAA" w:rsidP="002C0BAA">
            <w:pPr>
              <w:pStyle w:val="Paragraphedeliste"/>
              <w:numPr>
                <w:ilvl w:val="0"/>
                <w:numId w:val="14"/>
              </w:numPr>
              <w:spacing w:after="200" w:line="276" w:lineRule="auto"/>
              <w:jc w:val="both"/>
              <w:rPr>
                <w:rFonts w:asciiTheme="minorHAnsi" w:hAnsiTheme="minorHAnsi" w:cstheme="minorHAnsi"/>
              </w:rPr>
            </w:pPr>
            <w:r w:rsidRPr="00025EBA">
              <w:rPr>
                <w:rFonts w:asciiTheme="minorHAnsi" w:hAnsiTheme="minorHAnsi" w:cstheme="minorHAnsi"/>
              </w:rPr>
              <w:t xml:space="preserve">un niveau 4 : une offre de soins premium </w:t>
            </w:r>
          </w:p>
        </w:tc>
      </w:tr>
    </w:tbl>
    <w:p w14:paraId="2CB979C4" w14:textId="4EBBB537" w:rsidR="0054025D" w:rsidRPr="002C0BAA" w:rsidRDefault="002C0BAA" w:rsidP="00006D77">
      <w:pPr>
        <w:spacing w:after="0" w:line="240" w:lineRule="auto"/>
        <w:jc w:val="both"/>
        <w:rPr>
          <w:rFonts w:cstheme="minorHAnsi"/>
          <w:b/>
          <w:sz w:val="28"/>
          <w:szCs w:val="28"/>
        </w:rPr>
      </w:pPr>
      <w:r>
        <w:rPr>
          <w:rFonts w:cstheme="minorHAnsi"/>
          <w:b/>
          <w:sz w:val="28"/>
          <w:szCs w:val="28"/>
        </w:rPr>
        <w:t>Les soins courants :</w:t>
      </w:r>
    </w:p>
    <w:p w14:paraId="62811F81" w14:textId="77777777" w:rsidR="0054025D" w:rsidRDefault="0054025D" w:rsidP="00C55278">
      <w:pPr>
        <w:jc w:val="center"/>
        <w:rPr>
          <w:rFonts w:cstheme="minorHAnsi"/>
          <w:b/>
        </w:rPr>
      </w:pPr>
      <w:r w:rsidRPr="005859A4">
        <w:rPr>
          <w:rFonts w:cstheme="minorHAnsi"/>
          <w:b/>
          <w:noProof/>
          <w:lang w:eastAsia="fr-FR"/>
        </w:rPr>
        <w:drawing>
          <wp:inline distT="0" distB="0" distL="0" distR="0" wp14:anchorId="6C3BA3CF" wp14:editId="47081FA1">
            <wp:extent cx="5760720" cy="48387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838700"/>
                    </a:xfrm>
                    <a:prstGeom prst="rect">
                      <a:avLst/>
                    </a:prstGeom>
                  </pic:spPr>
                </pic:pic>
              </a:graphicData>
            </a:graphic>
          </wp:inline>
        </w:drawing>
      </w:r>
    </w:p>
    <w:p w14:paraId="4E4E1D18" w14:textId="77777777" w:rsidR="0054025D" w:rsidRPr="002C0BAA" w:rsidRDefault="0054025D" w:rsidP="00006D77">
      <w:pPr>
        <w:spacing w:after="0" w:line="240" w:lineRule="auto"/>
        <w:jc w:val="both"/>
        <w:rPr>
          <w:rFonts w:cstheme="minorHAnsi"/>
          <w:b/>
          <w:sz w:val="28"/>
          <w:szCs w:val="28"/>
        </w:rPr>
      </w:pPr>
      <w:r w:rsidRPr="002C0BAA">
        <w:rPr>
          <w:rFonts w:cstheme="minorHAnsi"/>
          <w:b/>
          <w:sz w:val="28"/>
          <w:szCs w:val="28"/>
        </w:rPr>
        <w:t>Les frais d’hospitalisation médicale, chirurgicale et maternité :</w:t>
      </w:r>
    </w:p>
    <w:p w14:paraId="29D6D95B" w14:textId="5A8C47E6" w:rsidR="002C0BAA" w:rsidRPr="00006D77" w:rsidRDefault="002C0BAA" w:rsidP="00006D77">
      <w:pPr>
        <w:pStyle w:val="Paragraphedeliste"/>
        <w:ind w:left="0"/>
        <w:jc w:val="center"/>
        <w:rPr>
          <w:rFonts w:asciiTheme="minorHAnsi" w:hAnsiTheme="minorHAnsi" w:cstheme="minorHAnsi"/>
          <w:b/>
          <w:sz w:val="20"/>
        </w:rPr>
      </w:pPr>
      <w:r w:rsidRPr="00025EBA">
        <w:rPr>
          <w:rFonts w:asciiTheme="minorHAnsi" w:hAnsiTheme="minorHAnsi" w:cstheme="minorHAnsi"/>
          <w:noProof/>
          <w:lang w:eastAsia="fr-FR"/>
        </w:rPr>
        <w:drawing>
          <wp:inline distT="0" distB="0" distL="0" distR="0" wp14:anchorId="42825F78" wp14:editId="1E956420">
            <wp:extent cx="5524500" cy="2662989"/>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2268" cy="2666734"/>
                    </a:xfrm>
                    <a:prstGeom prst="rect">
                      <a:avLst/>
                    </a:prstGeom>
                  </pic:spPr>
                </pic:pic>
              </a:graphicData>
            </a:graphic>
          </wp:inline>
        </w:drawing>
      </w:r>
    </w:p>
    <w:p w14:paraId="325D4E3A" w14:textId="7D29E6DF" w:rsidR="0054025D" w:rsidRPr="002C0BAA" w:rsidRDefault="002C0BAA" w:rsidP="002C0BAA">
      <w:pPr>
        <w:tabs>
          <w:tab w:val="left" w:pos="4365"/>
        </w:tabs>
        <w:rPr>
          <w:rFonts w:cstheme="minorHAnsi"/>
          <w:b/>
          <w:sz w:val="28"/>
          <w:szCs w:val="28"/>
        </w:rPr>
      </w:pPr>
      <w:r w:rsidRPr="002C0BAA">
        <w:rPr>
          <w:rFonts w:cstheme="minorHAnsi"/>
          <w:b/>
          <w:sz w:val="20"/>
        </w:rPr>
        <w:br w:type="column"/>
      </w:r>
      <w:r w:rsidR="0054025D" w:rsidRPr="002C0BAA">
        <w:rPr>
          <w:rFonts w:cstheme="minorHAnsi"/>
          <w:b/>
          <w:sz w:val="28"/>
          <w:szCs w:val="28"/>
        </w:rPr>
        <w:lastRenderedPageBreak/>
        <w:t xml:space="preserve">L’optique : </w:t>
      </w:r>
    </w:p>
    <w:p w14:paraId="408EDC90" w14:textId="77777777" w:rsidR="0054025D" w:rsidRDefault="0054025D" w:rsidP="00C55278">
      <w:pPr>
        <w:pStyle w:val="Paragraphedeliste"/>
        <w:ind w:left="0"/>
        <w:jc w:val="center"/>
        <w:rPr>
          <w:rFonts w:asciiTheme="minorHAnsi" w:hAnsiTheme="minorHAnsi" w:cstheme="minorHAnsi"/>
          <w:b/>
          <w:sz w:val="20"/>
        </w:rPr>
      </w:pPr>
      <w:r w:rsidRPr="00025EBA">
        <w:rPr>
          <w:rFonts w:asciiTheme="minorHAnsi" w:hAnsiTheme="minorHAnsi" w:cstheme="minorHAnsi"/>
          <w:b/>
          <w:noProof/>
          <w:sz w:val="20"/>
          <w:lang w:eastAsia="fr-FR"/>
        </w:rPr>
        <w:drawing>
          <wp:inline distT="0" distB="0" distL="0" distR="0" wp14:anchorId="4139FDA4" wp14:editId="68C4524B">
            <wp:extent cx="6021928" cy="29718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22445" cy="2972055"/>
                    </a:xfrm>
                    <a:prstGeom prst="rect">
                      <a:avLst/>
                    </a:prstGeom>
                  </pic:spPr>
                </pic:pic>
              </a:graphicData>
            </a:graphic>
          </wp:inline>
        </w:drawing>
      </w:r>
    </w:p>
    <w:p w14:paraId="43B063D1" w14:textId="77777777" w:rsidR="0054025D" w:rsidRPr="00E079F5" w:rsidRDefault="0054025D" w:rsidP="002C0BAA">
      <w:pPr>
        <w:pStyle w:val="Paragraphedeliste"/>
        <w:spacing w:after="0" w:line="240" w:lineRule="auto"/>
        <w:ind w:left="0"/>
        <w:jc w:val="both"/>
        <w:rPr>
          <w:rFonts w:asciiTheme="minorHAnsi" w:hAnsiTheme="minorHAnsi" w:cstheme="minorHAnsi"/>
          <w:b/>
          <w:sz w:val="20"/>
        </w:rPr>
      </w:pPr>
    </w:p>
    <w:p w14:paraId="60F22B28" w14:textId="77777777" w:rsidR="0054025D" w:rsidRPr="002C0BAA" w:rsidRDefault="0054025D" w:rsidP="002C0BAA">
      <w:pPr>
        <w:spacing w:after="0" w:line="276" w:lineRule="auto"/>
        <w:jc w:val="both"/>
        <w:rPr>
          <w:rFonts w:cstheme="minorHAnsi"/>
          <w:b/>
          <w:sz w:val="28"/>
          <w:szCs w:val="28"/>
        </w:rPr>
      </w:pPr>
      <w:r w:rsidRPr="002C0BAA">
        <w:rPr>
          <w:rFonts w:cstheme="minorHAnsi"/>
          <w:b/>
          <w:sz w:val="28"/>
          <w:szCs w:val="28"/>
        </w:rPr>
        <w:t xml:space="preserve">Le dentaire : </w:t>
      </w:r>
    </w:p>
    <w:p w14:paraId="456E7C64" w14:textId="77777777" w:rsidR="0054025D" w:rsidRDefault="0054025D" w:rsidP="00C55278">
      <w:pPr>
        <w:pStyle w:val="Paragraphedeliste"/>
        <w:ind w:left="0"/>
        <w:jc w:val="center"/>
        <w:rPr>
          <w:rFonts w:asciiTheme="minorHAnsi" w:hAnsiTheme="minorHAnsi" w:cstheme="minorHAnsi"/>
          <w:b/>
          <w:sz w:val="20"/>
        </w:rPr>
      </w:pPr>
      <w:r w:rsidRPr="00025EBA">
        <w:rPr>
          <w:rFonts w:asciiTheme="minorHAnsi" w:hAnsiTheme="minorHAnsi" w:cstheme="minorHAnsi"/>
          <w:b/>
          <w:noProof/>
          <w:sz w:val="20"/>
          <w:lang w:eastAsia="fr-FR"/>
        </w:rPr>
        <w:drawing>
          <wp:inline distT="0" distB="0" distL="0" distR="0" wp14:anchorId="4E95FFA8" wp14:editId="6B7DA5E6">
            <wp:extent cx="6073317" cy="2159000"/>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75027" cy="2159608"/>
                    </a:xfrm>
                    <a:prstGeom prst="rect">
                      <a:avLst/>
                    </a:prstGeom>
                  </pic:spPr>
                </pic:pic>
              </a:graphicData>
            </a:graphic>
          </wp:inline>
        </w:drawing>
      </w:r>
    </w:p>
    <w:p w14:paraId="3AA6E085" w14:textId="77777777" w:rsidR="0054025D" w:rsidRDefault="0054025D" w:rsidP="002C0BAA">
      <w:pPr>
        <w:pStyle w:val="Paragraphedeliste"/>
        <w:spacing w:after="0" w:line="240" w:lineRule="auto"/>
        <w:ind w:left="0"/>
        <w:jc w:val="both"/>
        <w:rPr>
          <w:rFonts w:asciiTheme="minorHAnsi" w:hAnsiTheme="minorHAnsi" w:cstheme="minorHAnsi"/>
          <w:b/>
          <w:sz w:val="20"/>
        </w:rPr>
      </w:pPr>
    </w:p>
    <w:p w14:paraId="2F002024" w14:textId="77777777" w:rsidR="0054025D" w:rsidRPr="002C0BAA" w:rsidRDefault="0054025D" w:rsidP="002C0BAA">
      <w:pPr>
        <w:spacing w:after="0" w:line="276" w:lineRule="auto"/>
        <w:jc w:val="both"/>
        <w:rPr>
          <w:rFonts w:cstheme="minorHAnsi"/>
          <w:b/>
          <w:sz w:val="28"/>
          <w:szCs w:val="28"/>
        </w:rPr>
      </w:pPr>
      <w:r w:rsidRPr="002C0BAA">
        <w:rPr>
          <w:rFonts w:cstheme="minorHAnsi"/>
          <w:b/>
          <w:sz w:val="28"/>
          <w:szCs w:val="28"/>
        </w:rPr>
        <w:t xml:space="preserve">Les aides auditives : </w:t>
      </w:r>
    </w:p>
    <w:p w14:paraId="32DDC60B" w14:textId="77777777" w:rsidR="0054025D" w:rsidRDefault="0054025D" w:rsidP="00C55278">
      <w:pPr>
        <w:pStyle w:val="Paragraphedeliste"/>
        <w:ind w:left="0"/>
        <w:jc w:val="center"/>
        <w:rPr>
          <w:rFonts w:asciiTheme="minorHAnsi" w:hAnsiTheme="minorHAnsi" w:cstheme="minorHAnsi"/>
          <w:b/>
          <w:sz w:val="20"/>
        </w:rPr>
      </w:pPr>
      <w:r w:rsidRPr="00E079F5">
        <w:rPr>
          <w:rFonts w:asciiTheme="minorHAnsi" w:hAnsiTheme="minorHAnsi" w:cstheme="minorHAnsi"/>
          <w:b/>
          <w:noProof/>
          <w:sz w:val="20"/>
          <w:lang w:eastAsia="fr-FR"/>
        </w:rPr>
        <w:drawing>
          <wp:inline distT="0" distB="0" distL="0" distR="0" wp14:anchorId="4E52488A" wp14:editId="45B5A3D5">
            <wp:extent cx="6013278" cy="1270000"/>
            <wp:effectExtent l="0" t="0" r="6985"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6056" cy="1270587"/>
                    </a:xfrm>
                    <a:prstGeom prst="rect">
                      <a:avLst/>
                    </a:prstGeom>
                  </pic:spPr>
                </pic:pic>
              </a:graphicData>
            </a:graphic>
          </wp:inline>
        </w:drawing>
      </w:r>
    </w:p>
    <w:p w14:paraId="1C85BF3E" w14:textId="77777777" w:rsidR="001E7B72" w:rsidRDefault="001E7B72" w:rsidP="002C0BAA">
      <w:pPr>
        <w:spacing w:after="0" w:line="276" w:lineRule="auto"/>
        <w:jc w:val="both"/>
        <w:rPr>
          <w:rFonts w:cstheme="minorHAnsi"/>
          <w:b/>
          <w:sz w:val="28"/>
          <w:szCs w:val="28"/>
        </w:rPr>
      </w:pPr>
    </w:p>
    <w:p w14:paraId="5A84A601" w14:textId="77777777" w:rsidR="001E7B72" w:rsidRDefault="001E7B72" w:rsidP="002C0BAA">
      <w:pPr>
        <w:spacing w:after="0" w:line="276" w:lineRule="auto"/>
        <w:jc w:val="both"/>
        <w:rPr>
          <w:rFonts w:cstheme="minorHAnsi"/>
          <w:b/>
          <w:sz w:val="28"/>
          <w:szCs w:val="28"/>
        </w:rPr>
      </w:pPr>
    </w:p>
    <w:p w14:paraId="23632AE0" w14:textId="3A38D329" w:rsidR="0054025D" w:rsidRPr="002C0BAA" w:rsidRDefault="00006D77" w:rsidP="002C0BAA">
      <w:pPr>
        <w:spacing w:after="0" w:line="276" w:lineRule="auto"/>
        <w:jc w:val="both"/>
        <w:rPr>
          <w:rFonts w:cstheme="minorHAnsi"/>
          <w:b/>
          <w:sz w:val="28"/>
          <w:szCs w:val="28"/>
        </w:rPr>
      </w:pPr>
      <w:r>
        <w:rPr>
          <w:rFonts w:cstheme="minorHAnsi"/>
          <w:b/>
          <w:sz w:val="28"/>
          <w:szCs w:val="28"/>
        </w:rPr>
        <w:br w:type="column"/>
      </w:r>
      <w:r w:rsidR="0054025D" w:rsidRPr="002C0BAA">
        <w:rPr>
          <w:rFonts w:cstheme="minorHAnsi"/>
          <w:b/>
          <w:sz w:val="28"/>
          <w:szCs w:val="28"/>
        </w:rPr>
        <w:lastRenderedPageBreak/>
        <w:t xml:space="preserve">Les autres prestations : </w:t>
      </w:r>
    </w:p>
    <w:p w14:paraId="2E709696" w14:textId="77777777" w:rsidR="0054025D" w:rsidRDefault="0054025D" w:rsidP="00C55278">
      <w:pPr>
        <w:pStyle w:val="Paragraphedeliste"/>
        <w:ind w:left="0"/>
        <w:jc w:val="center"/>
        <w:rPr>
          <w:rFonts w:asciiTheme="minorHAnsi" w:hAnsiTheme="minorHAnsi" w:cstheme="minorHAnsi"/>
          <w:b/>
          <w:sz w:val="20"/>
        </w:rPr>
      </w:pPr>
      <w:r w:rsidRPr="00E079F5">
        <w:rPr>
          <w:rFonts w:asciiTheme="minorHAnsi" w:hAnsiTheme="minorHAnsi" w:cstheme="minorHAnsi"/>
          <w:b/>
          <w:noProof/>
          <w:sz w:val="20"/>
          <w:lang w:eastAsia="fr-FR"/>
        </w:rPr>
        <w:drawing>
          <wp:inline distT="0" distB="0" distL="0" distR="0" wp14:anchorId="645B0A14" wp14:editId="7581BD3D">
            <wp:extent cx="5115926" cy="2012083"/>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28532" cy="2017041"/>
                    </a:xfrm>
                    <a:prstGeom prst="rect">
                      <a:avLst/>
                    </a:prstGeom>
                  </pic:spPr>
                </pic:pic>
              </a:graphicData>
            </a:graphic>
          </wp:inline>
        </w:drawing>
      </w:r>
    </w:p>
    <w:p w14:paraId="34263D14" w14:textId="77777777" w:rsidR="0054025D" w:rsidRPr="002C0BAA" w:rsidRDefault="0054025D" w:rsidP="002C0BAA">
      <w:pPr>
        <w:spacing w:after="200" w:line="276" w:lineRule="auto"/>
        <w:ind w:left="-76"/>
        <w:jc w:val="both"/>
        <w:rPr>
          <w:rFonts w:cstheme="minorHAnsi"/>
          <w:b/>
          <w:color w:val="C00000"/>
          <w:sz w:val="28"/>
          <w:szCs w:val="28"/>
        </w:rPr>
      </w:pPr>
      <w:r w:rsidRPr="002C0BAA">
        <w:rPr>
          <w:rFonts w:cstheme="minorHAnsi"/>
          <w:b/>
          <w:color w:val="C00000"/>
          <w:sz w:val="28"/>
          <w:szCs w:val="28"/>
        </w:rPr>
        <w:t>La tarification :</w:t>
      </w:r>
    </w:p>
    <w:tbl>
      <w:tblPr>
        <w:tblW w:w="9560" w:type="dxa"/>
        <w:tblInd w:w="-10" w:type="dxa"/>
        <w:tblCellMar>
          <w:left w:w="70" w:type="dxa"/>
          <w:right w:w="70" w:type="dxa"/>
        </w:tblCellMar>
        <w:tblLook w:val="04A0" w:firstRow="1" w:lastRow="0" w:firstColumn="1" w:lastColumn="0" w:noHBand="0" w:noVBand="1"/>
      </w:tblPr>
      <w:tblGrid>
        <w:gridCol w:w="4600"/>
        <w:gridCol w:w="1240"/>
        <w:gridCol w:w="1240"/>
        <w:gridCol w:w="1240"/>
        <w:gridCol w:w="1240"/>
      </w:tblGrid>
      <w:tr w:rsidR="0054025D" w:rsidRPr="00AA7E18" w14:paraId="0E4D58F6" w14:textId="77777777" w:rsidTr="001A43BF">
        <w:trPr>
          <w:trHeight w:val="300"/>
        </w:trPr>
        <w:tc>
          <w:tcPr>
            <w:tcW w:w="460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78A4C829" w14:textId="77777777" w:rsidR="0054025D" w:rsidRPr="002C0BAA" w:rsidRDefault="0054025D" w:rsidP="002C0BAA">
            <w:pPr>
              <w:spacing w:after="200" w:line="276" w:lineRule="auto"/>
              <w:jc w:val="center"/>
              <w:rPr>
                <w:rFonts w:cstheme="minorHAnsi"/>
                <w:color w:val="000000"/>
                <w:sz w:val="18"/>
              </w:rPr>
            </w:pPr>
            <w:r w:rsidRPr="002C0BAA">
              <w:rPr>
                <w:rFonts w:cstheme="minorHAnsi"/>
                <w:color w:val="000000"/>
                <w:sz w:val="18"/>
              </w:rPr>
              <w:t>Tarification au 1er janvier 2026</w:t>
            </w:r>
          </w:p>
        </w:tc>
        <w:tc>
          <w:tcPr>
            <w:tcW w:w="1240" w:type="dxa"/>
            <w:tcBorders>
              <w:top w:val="single" w:sz="8" w:space="0" w:color="auto"/>
              <w:left w:val="nil"/>
              <w:bottom w:val="single" w:sz="8" w:space="0" w:color="auto"/>
              <w:right w:val="single" w:sz="8" w:space="0" w:color="auto"/>
            </w:tcBorders>
            <w:shd w:val="clear" w:color="000000" w:fill="DDEBF7"/>
            <w:vAlign w:val="center"/>
            <w:hideMark/>
          </w:tcPr>
          <w:p w14:paraId="649FC72D" w14:textId="77777777" w:rsidR="0054025D" w:rsidRPr="00E079F5" w:rsidRDefault="0054025D" w:rsidP="001A43BF">
            <w:pPr>
              <w:jc w:val="both"/>
              <w:rPr>
                <w:rFonts w:cstheme="minorHAnsi"/>
                <w:color w:val="000000"/>
                <w:sz w:val="18"/>
              </w:rPr>
            </w:pPr>
            <w:r w:rsidRPr="00E079F5">
              <w:rPr>
                <w:rFonts w:cstheme="minorHAnsi"/>
                <w:color w:val="000000"/>
                <w:sz w:val="18"/>
              </w:rPr>
              <w:t>Niveau 1</w:t>
            </w:r>
          </w:p>
        </w:tc>
        <w:tc>
          <w:tcPr>
            <w:tcW w:w="1240" w:type="dxa"/>
            <w:tcBorders>
              <w:top w:val="single" w:sz="8" w:space="0" w:color="auto"/>
              <w:left w:val="nil"/>
              <w:bottom w:val="single" w:sz="8" w:space="0" w:color="auto"/>
              <w:right w:val="single" w:sz="8" w:space="0" w:color="auto"/>
            </w:tcBorders>
            <w:shd w:val="clear" w:color="000000" w:fill="DDEBF7"/>
            <w:vAlign w:val="center"/>
            <w:hideMark/>
          </w:tcPr>
          <w:p w14:paraId="60A8F3F8" w14:textId="77777777" w:rsidR="0054025D" w:rsidRPr="00E079F5" w:rsidRDefault="0054025D" w:rsidP="001A43BF">
            <w:pPr>
              <w:jc w:val="both"/>
              <w:rPr>
                <w:rFonts w:cstheme="minorHAnsi"/>
                <w:color w:val="000000"/>
                <w:sz w:val="18"/>
              </w:rPr>
            </w:pPr>
            <w:r w:rsidRPr="00E079F5">
              <w:rPr>
                <w:rFonts w:cstheme="minorHAnsi"/>
                <w:color w:val="000000"/>
                <w:sz w:val="18"/>
              </w:rPr>
              <w:t>Niveau 2</w:t>
            </w:r>
          </w:p>
        </w:tc>
        <w:tc>
          <w:tcPr>
            <w:tcW w:w="1240" w:type="dxa"/>
            <w:tcBorders>
              <w:top w:val="single" w:sz="8" w:space="0" w:color="auto"/>
              <w:left w:val="nil"/>
              <w:bottom w:val="single" w:sz="8" w:space="0" w:color="auto"/>
              <w:right w:val="single" w:sz="8" w:space="0" w:color="auto"/>
            </w:tcBorders>
            <w:shd w:val="clear" w:color="000000" w:fill="DDEBF7"/>
            <w:vAlign w:val="center"/>
            <w:hideMark/>
          </w:tcPr>
          <w:p w14:paraId="4CA45D24" w14:textId="77777777" w:rsidR="0054025D" w:rsidRPr="00E079F5" w:rsidRDefault="0054025D" w:rsidP="001A43BF">
            <w:pPr>
              <w:jc w:val="both"/>
              <w:rPr>
                <w:rFonts w:cstheme="minorHAnsi"/>
                <w:color w:val="000000"/>
                <w:sz w:val="18"/>
              </w:rPr>
            </w:pPr>
            <w:r w:rsidRPr="00E079F5">
              <w:rPr>
                <w:rFonts w:cstheme="minorHAnsi"/>
                <w:color w:val="000000"/>
                <w:sz w:val="18"/>
              </w:rPr>
              <w:t>Niveau 3</w:t>
            </w:r>
          </w:p>
        </w:tc>
        <w:tc>
          <w:tcPr>
            <w:tcW w:w="1240" w:type="dxa"/>
            <w:tcBorders>
              <w:top w:val="single" w:sz="8" w:space="0" w:color="auto"/>
              <w:left w:val="nil"/>
              <w:bottom w:val="single" w:sz="8" w:space="0" w:color="auto"/>
              <w:right w:val="single" w:sz="8" w:space="0" w:color="auto"/>
            </w:tcBorders>
            <w:shd w:val="clear" w:color="000000" w:fill="DDEBF7"/>
            <w:vAlign w:val="center"/>
            <w:hideMark/>
          </w:tcPr>
          <w:p w14:paraId="58960512" w14:textId="77777777" w:rsidR="0054025D" w:rsidRPr="00E079F5" w:rsidRDefault="0054025D" w:rsidP="001A43BF">
            <w:pPr>
              <w:jc w:val="both"/>
              <w:rPr>
                <w:rFonts w:cstheme="minorHAnsi"/>
                <w:color w:val="000000"/>
                <w:sz w:val="18"/>
              </w:rPr>
            </w:pPr>
            <w:r w:rsidRPr="00E079F5">
              <w:rPr>
                <w:rFonts w:cstheme="minorHAnsi"/>
                <w:color w:val="000000"/>
                <w:sz w:val="18"/>
              </w:rPr>
              <w:t>Niveau 4</w:t>
            </w:r>
          </w:p>
        </w:tc>
      </w:tr>
      <w:tr w:rsidR="0054025D" w:rsidRPr="00AA7E18" w14:paraId="5EDCAD9B" w14:textId="77777777" w:rsidTr="001A43BF">
        <w:trPr>
          <w:trHeight w:val="336"/>
        </w:trPr>
        <w:tc>
          <w:tcPr>
            <w:tcW w:w="4600" w:type="dxa"/>
            <w:tcBorders>
              <w:top w:val="nil"/>
              <w:left w:val="single" w:sz="8" w:space="0" w:color="auto"/>
              <w:bottom w:val="single" w:sz="8" w:space="0" w:color="auto"/>
              <w:right w:val="single" w:sz="8" w:space="0" w:color="auto"/>
            </w:tcBorders>
            <w:shd w:val="clear" w:color="000000" w:fill="D6DCE4"/>
            <w:vAlign w:val="center"/>
            <w:hideMark/>
          </w:tcPr>
          <w:p w14:paraId="485A8B8A" w14:textId="77777777" w:rsidR="0054025D" w:rsidRPr="00E079F5" w:rsidRDefault="0054025D" w:rsidP="001A43BF">
            <w:pPr>
              <w:jc w:val="both"/>
              <w:rPr>
                <w:rFonts w:cstheme="minorHAnsi"/>
                <w:color w:val="000000"/>
                <w:sz w:val="18"/>
              </w:rPr>
            </w:pPr>
            <w:r w:rsidRPr="00E079F5">
              <w:rPr>
                <w:rFonts w:cstheme="minorHAnsi"/>
                <w:color w:val="000000"/>
                <w:sz w:val="18"/>
              </w:rPr>
              <w:t>Enfants (gratuité à compter du 3</w:t>
            </w:r>
            <w:r w:rsidRPr="00E079F5">
              <w:rPr>
                <w:rFonts w:cstheme="minorHAnsi"/>
                <w:color w:val="000000"/>
                <w:sz w:val="18"/>
                <w:vertAlign w:val="superscript"/>
              </w:rPr>
              <w:t>ème</w:t>
            </w:r>
            <w:r w:rsidRPr="00E079F5">
              <w:rPr>
                <w:rFonts w:cstheme="minorHAnsi"/>
                <w:color w:val="000000"/>
                <w:sz w:val="18"/>
              </w:rPr>
              <w:t>)</w:t>
            </w:r>
          </w:p>
        </w:tc>
        <w:tc>
          <w:tcPr>
            <w:tcW w:w="1240" w:type="dxa"/>
            <w:tcBorders>
              <w:top w:val="nil"/>
              <w:left w:val="nil"/>
              <w:bottom w:val="single" w:sz="8" w:space="0" w:color="auto"/>
              <w:right w:val="single" w:sz="8" w:space="0" w:color="auto"/>
            </w:tcBorders>
            <w:shd w:val="clear" w:color="auto" w:fill="auto"/>
            <w:vAlign w:val="center"/>
            <w:hideMark/>
          </w:tcPr>
          <w:p w14:paraId="54A8137C" w14:textId="77777777" w:rsidR="0054025D" w:rsidRPr="00E079F5" w:rsidRDefault="0054025D" w:rsidP="001A43BF">
            <w:pPr>
              <w:jc w:val="both"/>
              <w:rPr>
                <w:rFonts w:cstheme="minorHAnsi"/>
                <w:color w:val="000000"/>
                <w:sz w:val="18"/>
              </w:rPr>
            </w:pPr>
            <w:r w:rsidRPr="00E079F5">
              <w:rPr>
                <w:rFonts w:cstheme="minorHAnsi"/>
                <w:color w:val="000000"/>
                <w:sz w:val="18"/>
              </w:rPr>
              <w:t>15,54 €</w:t>
            </w:r>
          </w:p>
        </w:tc>
        <w:tc>
          <w:tcPr>
            <w:tcW w:w="1240" w:type="dxa"/>
            <w:tcBorders>
              <w:top w:val="nil"/>
              <w:left w:val="nil"/>
              <w:bottom w:val="single" w:sz="8" w:space="0" w:color="auto"/>
              <w:right w:val="single" w:sz="8" w:space="0" w:color="auto"/>
            </w:tcBorders>
            <w:shd w:val="clear" w:color="auto" w:fill="auto"/>
            <w:vAlign w:val="center"/>
            <w:hideMark/>
          </w:tcPr>
          <w:p w14:paraId="4F005A88" w14:textId="77777777" w:rsidR="0054025D" w:rsidRPr="00E079F5" w:rsidRDefault="0054025D" w:rsidP="001A43BF">
            <w:pPr>
              <w:jc w:val="both"/>
              <w:rPr>
                <w:rFonts w:cstheme="minorHAnsi"/>
                <w:color w:val="000000"/>
                <w:sz w:val="18"/>
              </w:rPr>
            </w:pPr>
            <w:r w:rsidRPr="00E079F5">
              <w:rPr>
                <w:rFonts w:cstheme="minorHAnsi"/>
                <w:color w:val="000000"/>
                <w:sz w:val="18"/>
              </w:rPr>
              <w:t>25,43 €</w:t>
            </w:r>
          </w:p>
        </w:tc>
        <w:tc>
          <w:tcPr>
            <w:tcW w:w="1240" w:type="dxa"/>
            <w:tcBorders>
              <w:top w:val="nil"/>
              <w:left w:val="nil"/>
              <w:bottom w:val="single" w:sz="8" w:space="0" w:color="auto"/>
              <w:right w:val="single" w:sz="8" w:space="0" w:color="auto"/>
            </w:tcBorders>
            <w:shd w:val="clear" w:color="auto" w:fill="auto"/>
            <w:vAlign w:val="center"/>
            <w:hideMark/>
          </w:tcPr>
          <w:p w14:paraId="5B9DEF1E" w14:textId="77777777" w:rsidR="0054025D" w:rsidRPr="00E079F5" w:rsidRDefault="0054025D" w:rsidP="001A43BF">
            <w:pPr>
              <w:jc w:val="both"/>
              <w:rPr>
                <w:rFonts w:cstheme="minorHAnsi"/>
                <w:color w:val="000000"/>
                <w:sz w:val="18"/>
              </w:rPr>
            </w:pPr>
            <w:r w:rsidRPr="00E079F5">
              <w:rPr>
                <w:rFonts w:cstheme="minorHAnsi"/>
                <w:color w:val="000000"/>
                <w:sz w:val="18"/>
              </w:rPr>
              <w:t>32,00 €</w:t>
            </w:r>
          </w:p>
        </w:tc>
        <w:tc>
          <w:tcPr>
            <w:tcW w:w="1240" w:type="dxa"/>
            <w:tcBorders>
              <w:top w:val="nil"/>
              <w:left w:val="nil"/>
              <w:bottom w:val="single" w:sz="8" w:space="0" w:color="auto"/>
              <w:right w:val="single" w:sz="8" w:space="0" w:color="auto"/>
            </w:tcBorders>
            <w:shd w:val="clear" w:color="auto" w:fill="auto"/>
            <w:vAlign w:val="center"/>
            <w:hideMark/>
          </w:tcPr>
          <w:p w14:paraId="54EB3853" w14:textId="77777777" w:rsidR="0054025D" w:rsidRPr="00E079F5" w:rsidRDefault="0054025D" w:rsidP="001A43BF">
            <w:pPr>
              <w:jc w:val="both"/>
              <w:rPr>
                <w:rFonts w:cstheme="minorHAnsi"/>
                <w:color w:val="000000"/>
                <w:sz w:val="18"/>
              </w:rPr>
            </w:pPr>
            <w:r w:rsidRPr="00E079F5">
              <w:rPr>
                <w:rFonts w:cstheme="minorHAnsi"/>
                <w:color w:val="000000"/>
                <w:sz w:val="18"/>
              </w:rPr>
              <w:t>36,66 €</w:t>
            </w:r>
          </w:p>
        </w:tc>
      </w:tr>
      <w:tr w:rsidR="0054025D" w:rsidRPr="00AA7E18" w14:paraId="498951BB" w14:textId="77777777" w:rsidTr="001A43BF">
        <w:trPr>
          <w:trHeight w:val="300"/>
        </w:trPr>
        <w:tc>
          <w:tcPr>
            <w:tcW w:w="4600" w:type="dxa"/>
            <w:tcBorders>
              <w:top w:val="nil"/>
              <w:left w:val="single" w:sz="8" w:space="0" w:color="auto"/>
              <w:bottom w:val="single" w:sz="8" w:space="0" w:color="auto"/>
              <w:right w:val="single" w:sz="8" w:space="0" w:color="auto"/>
            </w:tcBorders>
            <w:shd w:val="clear" w:color="000000" w:fill="D6DCE4"/>
            <w:vAlign w:val="center"/>
            <w:hideMark/>
          </w:tcPr>
          <w:p w14:paraId="52FCEAE6" w14:textId="77777777" w:rsidR="0054025D" w:rsidRPr="00E079F5" w:rsidRDefault="0054025D" w:rsidP="001A43BF">
            <w:pPr>
              <w:jc w:val="both"/>
              <w:rPr>
                <w:rFonts w:cstheme="minorHAnsi"/>
                <w:color w:val="000000"/>
                <w:sz w:val="18"/>
              </w:rPr>
            </w:pPr>
            <w:r w:rsidRPr="00E079F5">
              <w:rPr>
                <w:rFonts w:cstheme="minorHAnsi"/>
                <w:color w:val="000000"/>
                <w:sz w:val="18"/>
              </w:rPr>
              <w:t>Adulte actif de moins de 30 ans inclus</w:t>
            </w:r>
          </w:p>
        </w:tc>
        <w:tc>
          <w:tcPr>
            <w:tcW w:w="1240" w:type="dxa"/>
            <w:tcBorders>
              <w:top w:val="nil"/>
              <w:left w:val="nil"/>
              <w:bottom w:val="single" w:sz="8" w:space="0" w:color="auto"/>
              <w:right w:val="single" w:sz="8" w:space="0" w:color="auto"/>
            </w:tcBorders>
            <w:shd w:val="clear" w:color="auto" w:fill="auto"/>
            <w:vAlign w:val="center"/>
            <w:hideMark/>
          </w:tcPr>
          <w:p w14:paraId="4BCC605B" w14:textId="77777777" w:rsidR="0054025D" w:rsidRPr="00E079F5" w:rsidRDefault="0054025D" w:rsidP="001A43BF">
            <w:pPr>
              <w:jc w:val="both"/>
              <w:rPr>
                <w:rFonts w:cstheme="minorHAnsi"/>
                <w:color w:val="000000"/>
                <w:sz w:val="18"/>
              </w:rPr>
            </w:pPr>
            <w:r w:rsidRPr="00E079F5">
              <w:rPr>
                <w:rFonts w:cstheme="minorHAnsi"/>
                <w:color w:val="000000"/>
                <w:sz w:val="18"/>
              </w:rPr>
              <w:t>23,53 €</w:t>
            </w:r>
          </w:p>
        </w:tc>
        <w:tc>
          <w:tcPr>
            <w:tcW w:w="1240" w:type="dxa"/>
            <w:tcBorders>
              <w:top w:val="nil"/>
              <w:left w:val="nil"/>
              <w:bottom w:val="single" w:sz="8" w:space="0" w:color="auto"/>
              <w:right w:val="single" w:sz="8" w:space="0" w:color="auto"/>
            </w:tcBorders>
            <w:shd w:val="clear" w:color="auto" w:fill="auto"/>
            <w:vAlign w:val="center"/>
            <w:hideMark/>
          </w:tcPr>
          <w:p w14:paraId="7A9964FD" w14:textId="77777777" w:rsidR="0054025D" w:rsidRPr="00E079F5" w:rsidRDefault="0054025D" w:rsidP="001A43BF">
            <w:pPr>
              <w:jc w:val="both"/>
              <w:rPr>
                <w:rFonts w:cstheme="minorHAnsi"/>
                <w:color w:val="000000"/>
                <w:sz w:val="18"/>
              </w:rPr>
            </w:pPr>
            <w:r w:rsidRPr="00E079F5">
              <w:rPr>
                <w:rFonts w:cstheme="minorHAnsi"/>
                <w:color w:val="000000"/>
                <w:sz w:val="18"/>
              </w:rPr>
              <w:t>38,46 €</w:t>
            </w:r>
          </w:p>
        </w:tc>
        <w:tc>
          <w:tcPr>
            <w:tcW w:w="1240" w:type="dxa"/>
            <w:tcBorders>
              <w:top w:val="nil"/>
              <w:left w:val="nil"/>
              <w:bottom w:val="single" w:sz="8" w:space="0" w:color="auto"/>
              <w:right w:val="single" w:sz="8" w:space="0" w:color="auto"/>
            </w:tcBorders>
            <w:shd w:val="clear" w:color="auto" w:fill="auto"/>
            <w:vAlign w:val="center"/>
            <w:hideMark/>
          </w:tcPr>
          <w:p w14:paraId="69C42742" w14:textId="77777777" w:rsidR="0054025D" w:rsidRPr="00E079F5" w:rsidRDefault="0054025D" w:rsidP="001A43BF">
            <w:pPr>
              <w:jc w:val="both"/>
              <w:rPr>
                <w:rFonts w:cstheme="minorHAnsi"/>
                <w:color w:val="000000"/>
                <w:sz w:val="18"/>
              </w:rPr>
            </w:pPr>
            <w:r w:rsidRPr="00E079F5">
              <w:rPr>
                <w:rFonts w:cstheme="minorHAnsi"/>
                <w:color w:val="000000"/>
                <w:sz w:val="18"/>
              </w:rPr>
              <w:t>48,39 €</w:t>
            </w:r>
          </w:p>
        </w:tc>
        <w:tc>
          <w:tcPr>
            <w:tcW w:w="1240" w:type="dxa"/>
            <w:tcBorders>
              <w:top w:val="nil"/>
              <w:left w:val="nil"/>
              <w:bottom w:val="single" w:sz="8" w:space="0" w:color="auto"/>
              <w:right w:val="single" w:sz="8" w:space="0" w:color="auto"/>
            </w:tcBorders>
            <w:shd w:val="clear" w:color="auto" w:fill="auto"/>
            <w:vAlign w:val="center"/>
            <w:hideMark/>
          </w:tcPr>
          <w:p w14:paraId="2522F7CE" w14:textId="77777777" w:rsidR="0054025D" w:rsidRPr="00E079F5" w:rsidRDefault="0054025D" w:rsidP="001A43BF">
            <w:pPr>
              <w:jc w:val="both"/>
              <w:rPr>
                <w:rFonts w:cstheme="minorHAnsi"/>
                <w:color w:val="000000"/>
                <w:sz w:val="18"/>
              </w:rPr>
            </w:pPr>
            <w:r w:rsidRPr="00E079F5">
              <w:rPr>
                <w:rFonts w:cstheme="minorHAnsi"/>
                <w:color w:val="000000"/>
                <w:sz w:val="18"/>
              </w:rPr>
              <w:t>55,43 €</w:t>
            </w:r>
          </w:p>
        </w:tc>
      </w:tr>
      <w:tr w:rsidR="0054025D" w:rsidRPr="00AA7E18" w14:paraId="3164DE2C" w14:textId="77777777" w:rsidTr="001A43BF">
        <w:trPr>
          <w:trHeight w:val="300"/>
        </w:trPr>
        <w:tc>
          <w:tcPr>
            <w:tcW w:w="4600" w:type="dxa"/>
            <w:tcBorders>
              <w:top w:val="nil"/>
              <w:left w:val="single" w:sz="8" w:space="0" w:color="auto"/>
              <w:bottom w:val="single" w:sz="8" w:space="0" w:color="auto"/>
              <w:right w:val="single" w:sz="8" w:space="0" w:color="auto"/>
            </w:tcBorders>
            <w:shd w:val="clear" w:color="000000" w:fill="D6DCE4"/>
            <w:vAlign w:val="center"/>
            <w:hideMark/>
          </w:tcPr>
          <w:p w14:paraId="3411601B" w14:textId="77777777" w:rsidR="0054025D" w:rsidRPr="00E079F5" w:rsidRDefault="0054025D" w:rsidP="001A43BF">
            <w:pPr>
              <w:jc w:val="both"/>
              <w:rPr>
                <w:rFonts w:cstheme="minorHAnsi"/>
                <w:color w:val="000000"/>
                <w:sz w:val="18"/>
              </w:rPr>
            </w:pPr>
            <w:r w:rsidRPr="00E079F5">
              <w:rPr>
                <w:rFonts w:cstheme="minorHAnsi"/>
                <w:color w:val="000000"/>
                <w:sz w:val="18"/>
              </w:rPr>
              <w:t>Adulte actif de 31 à 40 ans inclus</w:t>
            </w:r>
          </w:p>
        </w:tc>
        <w:tc>
          <w:tcPr>
            <w:tcW w:w="1240" w:type="dxa"/>
            <w:tcBorders>
              <w:top w:val="nil"/>
              <w:left w:val="nil"/>
              <w:bottom w:val="single" w:sz="8" w:space="0" w:color="auto"/>
              <w:right w:val="single" w:sz="8" w:space="0" w:color="auto"/>
            </w:tcBorders>
            <w:shd w:val="clear" w:color="auto" w:fill="auto"/>
            <w:vAlign w:val="center"/>
            <w:hideMark/>
          </w:tcPr>
          <w:p w14:paraId="19A0B83D" w14:textId="77777777" w:rsidR="0054025D" w:rsidRPr="00E079F5" w:rsidRDefault="0054025D" w:rsidP="001A43BF">
            <w:pPr>
              <w:jc w:val="both"/>
              <w:rPr>
                <w:rFonts w:cstheme="minorHAnsi"/>
                <w:color w:val="000000"/>
                <w:sz w:val="18"/>
              </w:rPr>
            </w:pPr>
            <w:r w:rsidRPr="00E079F5">
              <w:rPr>
                <w:rFonts w:cstheme="minorHAnsi"/>
                <w:color w:val="000000"/>
                <w:sz w:val="18"/>
              </w:rPr>
              <w:t>28,03 €</w:t>
            </w:r>
          </w:p>
        </w:tc>
        <w:tc>
          <w:tcPr>
            <w:tcW w:w="1240" w:type="dxa"/>
            <w:tcBorders>
              <w:top w:val="nil"/>
              <w:left w:val="nil"/>
              <w:bottom w:val="single" w:sz="8" w:space="0" w:color="auto"/>
              <w:right w:val="single" w:sz="8" w:space="0" w:color="auto"/>
            </w:tcBorders>
            <w:shd w:val="clear" w:color="auto" w:fill="auto"/>
            <w:vAlign w:val="center"/>
            <w:hideMark/>
          </w:tcPr>
          <w:p w14:paraId="45C8BA20" w14:textId="77777777" w:rsidR="0054025D" w:rsidRPr="00E079F5" w:rsidRDefault="0054025D" w:rsidP="001A43BF">
            <w:pPr>
              <w:jc w:val="both"/>
              <w:rPr>
                <w:rFonts w:cstheme="minorHAnsi"/>
                <w:color w:val="000000"/>
                <w:sz w:val="18"/>
              </w:rPr>
            </w:pPr>
            <w:r w:rsidRPr="00E079F5">
              <w:rPr>
                <w:rFonts w:cstheme="minorHAnsi"/>
                <w:color w:val="000000"/>
                <w:sz w:val="18"/>
              </w:rPr>
              <w:t>45,84 €</w:t>
            </w:r>
          </w:p>
        </w:tc>
        <w:tc>
          <w:tcPr>
            <w:tcW w:w="1240" w:type="dxa"/>
            <w:tcBorders>
              <w:top w:val="nil"/>
              <w:left w:val="nil"/>
              <w:bottom w:val="single" w:sz="8" w:space="0" w:color="auto"/>
              <w:right w:val="single" w:sz="8" w:space="0" w:color="auto"/>
            </w:tcBorders>
            <w:shd w:val="clear" w:color="auto" w:fill="auto"/>
            <w:vAlign w:val="center"/>
            <w:hideMark/>
          </w:tcPr>
          <w:p w14:paraId="40993FC8" w14:textId="77777777" w:rsidR="0054025D" w:rsidRPr="00E079F5" w:rsidRDefault="0054025D" w:rsidP="001A43BF">
            <w:pPr>
              <w:jc w:val="both"/>
              <w:rPr>
                <w:rFonts w:cstheme="minorHAnsi"/>
                <w:color w:val="000000"/>
                <w:sz w:val="18"/>
              </w:rPr>
            </w:pPr>
            <w:r w:rsidRPr="00E079F5">
              <w:rPr>
                <w:rFonts w:cstheme="minorHAnsi"/>
                <w:color w:val="000000"/>
                <w:sz w:val="18"/>
              </w:rPr>
              <w:t>57,69 €</w:t>
            </w:r>
          </w:p>
        </w:tc>
        <w:tc>
          <w:tcPr>
            <w:tcW w:w="1240" w:type="dxa"/>
            <w:tcBorders>
              <w:top w:val="nil"/>
              <w:left w:val="nil"/>
              <w:bottom w:val="single" w:sz="8" w:space="0" w:color="auto"/>
              <w:right w:val="single" w:sz="8" w:space="0" w:color="auto"/>
            </w:tcBorders>
            <w:shd w:val="clear" w:color="auto" w:fill="auto"/>
            <w:vAlign w:val="center"/>
            <w:hideMark/>
          </w:tcPr>
          <w:p w14:paraId="5230B38C" w14:textId="77777777" w:rsidR="0054025D" w:rsidRPr="00E079F5" w:rsidRDefault="0054025D" w:rsidP="001A43BF">
            <w:pPr>
              <w:jc w:val="both"/>
              <w:rPr>
                <w:rFonts w:cstheme="minorHAnsi"/>
                <w:color w:val="000000"/>
                <w:sz w:val="18"/>
              </w:rPr>
            </w:pPr>
            <w:r w:rsidRPr="00E079F5">
              <w:rPr>
                <w:rFonts w:cstheme="minorHAnsi"/>
                <w:color w:val="000000"/>
                <w:sz w:val="18"/>
              </w:rPr>
              <w:t>66,06 €</w:t>
            </w:r>
          </w:p>
        </w:tc>
      </w:tr>
      <w:tr w:rsidR="0054025D" w:rsidRPr="00AA7E18" w14:paraId="16D9B1E7" w14:textId="77777777" w:rsidTr="001A43BF">
        <w:trPr>
          <w:trHeight w:val="300"/>
        </w:trPr>
        <w:tc>
          <w:tcPr>
            <w:tcW w:w="4600" w:type="dxa"/>
            <w:tcBorders>
              <w:top w:val="nil"/>
              <w:left w:val="single" w:sz="8" w:space="0" w:color="auto"/>
              <w:bottom w:val="single" w:sz="8" w:space="0" w:color="auto"/>
              <w:right w:val="single" w:sz="8" w:space="0" w:color="auto"/>
            </w:tcBorders>
            <w:shd w:val="clear" w:color="000000" w:fill="D6DCE4"/>
            <w:vAlign w:val="center"/>
            <w:hideMark/>
          </w:tcPr>
          <w:p w14:paraId="05AC0F6F" w14:textId="77777777" w:rsidR="0054025D" w:rsidRPr="00E079F5" w:rsidRDefault="0054025D" w:rsidP="001A43BF">
            <w:pPr>
              <w:jc w:val="both"/>
              <w:rPr>
                <w:rFonts w:cstheme="minorHAnsi"/>
                <w:color w:val="000000"/>
                <w:sz w:val="18"/>
              </w:rPr>
            </w:pPr>
            <w:r w:rsidRPr="00E079F5">
              <w:rPr>
                <w:rFonts w:cstheme="minorHAnsi"/>
                <w:color w:val="000000"/>
                <w:sz w:val="18"/>
              </w:rPr>
              <w:t>Adulte actif de 41 ans à 50 ans inclus</w:t>
            </w:r>
          </w:p>
        </w:tc>
        <w:tc>
          <w:tcPr>
            <w:tcW w:w="1240" w:type="dxa"/>
            <w:tcBorders>
              <w:top w:val="nil"/>
              <w:left w:val="nil"/>
              <w:bottom w:val="single" w:sz="8" w:space="0" w:color="auto"/>
              <w:right w:val="single" w:sz="8" w:space="0" w:color="auto"/>
            </w:tcBorders>
            <w:shd w:val="clear" w:color="auto" w:fill="auto"/>
            <w:vAlign w:val="center"/>
            <w:hideMark/>
          </w:tcPr>
          <w:p w14:paraId="34D8D9CF" w14:textId="77777777" w:rsidR="0054025D" w:rsidRPr="00E079F5" w:rsidRDefault="0054025D" w:rsidP="001A43BF">
            <w:pPr>
              <w:jc w:val="both"/>
              <w:rPr>
                <w:rFonts w:cstheme="minorHAnsi"/>
                <w:color w:val="000000"/>
                <w:sz w:val="18"/>
              </w:rPr>
            </w:pPr>
            <w:r w:rsidRPr="00E079F5">
              <w:rPr>
                <w:rFonts w:cstheme="minorHAnsi"/>
                <w:color w:val="000000"/>
                <w:sz w:val="18"/>
              </w:rPr>
              <w:t>35,58 €</w:t>
            </w:r>
          </w:p>
        </w:tc>
        <w:tc>
          <w:tcPr>
            <w:tcW w:w="1240" w:type="dxa"/>
            <w:tcBorders>
              <w:top w:val="nil"/>
              <w:left w:val="nil"/>
              <w:bottom w:val="single" w:sz="8" w:space="0" w:color="auto"/>
              <w:right w:val="single" w:sz="8" w:space="0" w:color="auto"/>
            </w:tcBorders>
            <w:shd w:val="clear" w:color="auto" w:fill="auto"/>
            <w:vAlign w:val="center"/>
            <w:hideMark/>
          </w:tcPr>
          <w:p w14:paraId="7E28B4C9" w14:textId="77777777" w:rsidR="0054025D" w:rsidRPr="00E079F5" w:rsidRDefault="0054025D" w:rsidP="001A43BF">
            <w:pPr>
              <w:jc w:val="both"/>
              <w:rPr>
                <w:rFonts w:cstheme="minorHAnsi"/>
                <w:color w:val="000000"/>
                <w:sz w:val="18"/>
              </w:rPr>
            </w:pPr>
            <w:r w:rsidRPr="00E079F5">
              <w:rPr>
                <w:rFonts w:cstheme="minorHAnsi"/>
                <w:color w:val="000000"/>
                <w:sz w:val="18"/>
              </w:rPr>
              <w:t>58,16 €</w:t>
            </w:r>
          </w:p>
        </w:tc>
        <w:tc>
          <w:tcPr>
            <w:tcW w:w="1240" w:type="dxa"/>
            <w:tcBorders>
              <w:top w:val="nil"/>
              <w:left w:val="nil"/>
              <w:bottom w:val="single" w:sz="8" w:space="0" w:color="auto"/>
              <w:right w:val="single" w:sz="8" w:space="0" w:color="auto"/>
            </w:tcBorders>
            <w:shd w:val="clear" w:color="auto" w:fill="auto"/>
            <w:vAlign w:val="center"/>
            <w:hideMark/>
          </w:tcPr>
          <w:p w14:paraId="7AAC7402" w14:textId="77777777" w:rsidR="0054025D" w:rsidRPr="00E079F5" w:rsidRDefault="0054025D" w:rsidP="001A43BF">
            <w:pPr>
              <w:jc w:val="both"/>
              <w:rPr>
                <w:rFonts w:cstheme="minorHAnsi"/>
                <w:color w:val="000000"/>
                <w:sz w:val="18"/>
              </w:rPr>
            </w:pPr>
            <w:r w:rsidRPr="00E079F5">
              <w:rPr>
                <w:rFonts w:cstheme="minorHAnsi"/>
                <w:color w:val="000000"/>
                <w:sz w:val="18"/>
              </w:rPr>
              <w:t>73,20 €</w:t>
            </w:r>
          </w:p>
        </w:tc>
        <w:tc>
          <w:tcPr>
            <w:tcW w:w="1240" w:type="dxa"/>
            <w:tcBorders>
              <w:top w:val="nil"/>
              <w:left w:val="nil"/>
              <w:bottom w:val="single" w:sz="8" w:space="0" w:color="auto"/>
              <w:right w:val="single" w:sz="8" w:space="0" w:color="auto"/>
            </w:tcBorders>
            <w:shd w:val="clear" w:color="auto" w:fill="auto"/>
            <w:vAlign w:val="center"/>
            <w:hideMark/>
          </w:tcPr>
          <w:p w14:paraId="44EB6DA2" w14:textId="77777777" w:rsidR="0054025D" w:rsidRPr="00E079F5" w:rsidRDefault="0054025D" w:rsidP="001A43BF">
            <w:pPr>
              <w:jc w:val="both"/>
              <w:rPr>
                <w:rFonts w:cstheme="minorHAnsi"/>
                <w:color w:val="000000"/>
                <w:sz w:val="18"/>
              </w:rPr>
            </w:pPr>
            <w:r w:rsidRPr="00E079F5">
              <w:rPr>
                <w:rFonts w:cstheme="minorHAnsi"/>
                <w:color w:val="000000"/>
                <w:sz w:val="18"/>
              </w:rPr>
              <w:t>83,83 €</w:t>
            </w:r>
          </w:p>
        </w:tc>
      </w:tr>
      <w:tr w:rsidR="0054025D" w:rsidRPr="00AA7E18" w14:paraId="527CEA77" w14:textId="77777777" w:rsidTr="001A43BF">
        <w:trPr>
          <w:trHeight w:val="300"/>
        </w:trPr>
        <w:tc>
          <w:tcPr>
            <w:tcW w:w="4600" w:type="dxa"/>
            <w:tcBorders>
              <w:top w:val="nil"/>
              <w:left w:val="single" w:sz="8" w:space="0" w:color="auto"/>
              <w:bottom w:val="single" w:sz="8" w:space="0" w:color="auto"/>
              <w:right w:val="single" w:sz="8" w:space="0" w:color="auto"/>
            </w:tcBorders>
            <w:shd w:val="clear" w:color="000000" w:fill="D6DCE4"/>
            <w:vAlign w:val="center"/>
            <w:hideMark/>
          </w:tcPr>
          <w:p w14:paraId="388A9A6C" w14:textId="77777777" w:rsidR="0054025D" w:rsidRPr="00E079F5" w:rsidRDefault="0054025D" w:rsidP="001A43BF">
            <w:pPr>
              <w:jc w:val="both"/>
              <w:rPr>
                <w:rFonts w:cstheme="minorHAnsi"/>
                <w:color w:val="000000"/>
                <w:sz w:val="18"/>
              </w:rPr>
            </w:pPr>
            <w:r w:rsidRPr="00E079F5">
              <w:rPr>
                <w:rFonts w:cstheme="minorHAnsi"/>
                <w:color w:val="000000"/>
                <w:sz w:val="18"/>
              </w:rPr>
              <w:t>Adulte actif de 51 ans à 60 ans inclus</w:t>
            </w:r>
          </w:p>
        </w:tc>
        <w:tc>
          <w:tcPr>
            <w:tcW w:w="1240" w:type="dxa"/>
            <w:tcBorders>
              <w:top w:val="nil"/>
              <w:left w:val="nil"/>
              <w:bottom w:val="single" w:sz="8" w:space="0" w:color="auto"/>
              <w:right w:val="single" w:sz="8" w:space="0" w:color="auto"/>
            </w:tcBorders>
            <w:shd w:val="clear" w:color="auto" w:fill="auto"/>
            <w:vAlign w:val="center"/>
            <w:hideMark/>
          </w:tcPr>
          <w:p w14:paraId="38530138" w14:textId="77777777" w:rsidR="0054025D" w:rsidRPr="00E079F5" w:rsidRDefault="0054025D" w:rsidP="001A43BF">
            <w:pPr>
              <w:jc w:val="both"/>
              <w:rPr>
                <w:rFonts w:cstheme="minorHAnsi"/>
                <w:color w:val="000000"/>
                <w:sz w:val="18"/>
              </w:rPr>
            </w:pPr>
            <w:r w:rsidRPr="00E079F5">
              <w:rPr>
                <w:rFonts w:cstheme="minorHAnsi"/>
                <w:color w:val="000000"/>
                <w:sz w:val="18"/>
              </w:rPr>
              <w:t>44,16 €</w:t>
            </w:r>
          </w:p>
        </w:tc>
        <w:tc>
          <w:tcPr>
            <w:tcW w:w="1240" w:type="dxa"/>
            <w:tcBorders>
              <w:top w:val="nil"/>
              <w:left w:val="nil"/>
              <w:bottom w:val="single" w:sz="8" w:space="0" w:color="auto"/>
              <w:right w:val="single" w:sz="8" w:space="0" w:color="auto"/>
            </w:tcBorders>
            <w:shd w:val="clear" w:color="auto" w:fill="auto"/>
            <w:vAlign w:val="center"/>
            <w:hideMark/>
          </w:tcPr>
          <w:p w14:paraId="63628EF8" w14:textId="77777777" w:rsidR="0054025D" w:rsidRPr="00E079F5" w:rsidRDefault="0054025D" w:rsidP="001A43BF">
            <w:pPr>
              <w:jc w:val="both"/>
              <w:rPr>
                <w:rFonts w:cstheme="minorHAnsi"/>
                <w:color w:val="000000"/>
                <w:sz w:val="18"/>
              </w:rPr>
            </w:pPr>
            <w:r w:rsidRPr="00E079F5">
              <w:rPr>
                <w:rFonts w:cstheme="minorHAnsi"/>
                <w:color w:val="000000"/>
                <w:sz w:val="18"/>
              </w:rPr>
              <w:t>70,38 €</w:t>
            </w:r>
          </w:p>
        </w:tc>
        <w:tc>
          <w:tcPr>
            <w:tcW w:w="1240" w:type="dxa"/>
            <w:tcBorders>
              <w:top w:val="nil"/>
              <w:left w:val="nil"/>
              <w:bottom w:val="single" w:sz="8" w:space="0" w:color="auto"/>
              <w:right w:val="single" w:sz="8" w:space="0" w:color="auto"/>
            </w:tcBorders>
            <w:shd w:val="clear" w:color="auto" w:fill="auto"/>
            <w:vAlign w:val="center"/>
            <w:hideMark/>
          </w:tcPr>
          <w:p w14:paraId="5713A0D3" w14:textId="77777777" w:rsidR="0054025D" w:rsidRPr="00E079F5" w:rsidRDefault="0054025D" w:rsidP="001A43BF">
            <w:pPr>
              <w:jc w:val="both"/>
              <w:rPr>
                <w:rFonts w:cstheme="minorHAnsi"/>
                <w:color w:val="000000"/>
                <w:sz w:val="18"/>
              </w:rPr>
            </w:pPr>
            <w:r w:rsidRPr="00E079F5">
              <w:rPr>
                <w:rFonts w:cstheme="minorHAnsi"/>
                <w:color w:val="000000"/>
                <w:sz w:val="18"/>
              </w:rPr>
              <w:t>88,58 €</w:t>
            </w:r>
          </w:p>
        </w:tc>
        <w:tc>
          <w:tcPr>
            <w:tcW w:w="1240" w:type="dxa"/>
            <w:tcBorders>
              <w:top w:val="nil"/>
              <w:left w:val="nil"/>
              <w:bottom w:val="single" w:sz="8" w:space="0" w:color="auto"/>
              <w:right w:val="single" w:sz="8" w:space="0" w:color="auto"/>
            </w:tcBorders>
            <w:shd w:val="clear" w:color="auto" w:fill="auto"/>
            <w:vAlign w:val="center"/>
            <w:hideMark/>
          </w:tcPr>
          <w:p w14:paraId="270DAB9A" w14:textId="77777777" w:rsidR="0054025D" w:rsidRPr="00E079F5" w:rsidRDefault="0054025D" w:rsidP="001A43BF">
            <w:pPr>
              <w:jc w:val="both"/>
              <w:rPr>
                <w:rFonts w:cstheme="minorHAnsi"/>
                <w:color w:val="000000"/>
                <w:sz w:val="18"/>
              </w:rPr>
            </w:pPr>
            <w:r w:rsidRPr="00E079F5">
              <w:rPr>
                <w:rFonts w:cstheme="minorHAnsi"/>
                <w:color w:val="000000"/>
                <w:sz w:val="18"/>
              </w:rPr>
              <w:t>101,44 €</w:t>
            </w:r>
          </w:p>
        </w:tc>
      </w:tr>
      <w:tr w:rsidR="0054025D" w:rsidRPr="00AA7E18" w14:paraId="71B9D121" w14:textId="77777777" w:rsidTr="001A43BF">
        <w:trPr>
          <w:trHeight w:val="300"/>
        </w:trPr>
        <w:tc>
          <w:tcPr>
            <w:tcW w:w="4600" w:type="dxa"/>
            <w:tcBorders>
              <w:top w:val="nil"/>
              <w:left w:val="single" w:sz="8" w:space="0" w:color="auto"/>
              <w:bottom w:val="single" w:sz="8" w:space="0" w:color="auto"/>
              <w:right w:val="single" w:sz="8" w:space="0" w:color="auto"/>
            </w:tcBorders>
            <w:shd w:val="clear" w:color="000000" w:fill="D6DCE4"/>
            <w:vAlign w:val="center"/>
            <w:hideMark/>
          </w:tcPr>
          <w:p w14:paraId="1D3BC7ED" w14:textId="77777777" w:rsidR="0054025D" w:rsidRPr="00E079F5" w:rsidRDefault="0054025D" w:rsidP="001A43BF">
            <w:pPr>
              <w:jc w:val="both"/>
              <w:rPr>
                <w:rFonts w:cstheme="minorHAnsi"/>
                <w:color w:val="000000"/>
                <w:sz w:val="18"/>
              </w:rPr>
            </w:pPr>
            <w:r w:rsidRPr="00E079F5">
              <w:rPr>
                <w:rFonts w:cstheme="minorHAnsi"/>
                <w:color w:val="000000"/>
                <w:sz w:val="18"/>
              </w:rPr>
              <w:t>Adulte actif de 61 ans et plus</w:t>
            </w:r>
          </w:p>
        </w:tc>
        <w:tc>
          <w:tcPr>
            <w:tcW w:w="1240" w:type="dxa"/>
            <w:tcBorders>
              <w:top w:val="nil"/>
              <w:left w:val="nil"/>
              <w:bottom w:val="single" w:sz="8" w:space="0" w:color="auto"/>
              <w:right w:val="single" w:sz="8" w:space="0" w:color="auto"/>
            </w:tcBorders>
            <w:shd w:val="clear" w:color="auto" w:fill="auto"/>
            <w:vAlign w:val="center"/>
            <w:hideMark/>
          </w:tcPr>
          <w:p w14:paraId="197189C5" w14:textId="77777777" w:rsidR="0054025D" w:rsidRPr="00E079F5" w:rsidRDefault="0054025D" w:rsidP="001A43BF">
            <w:pPr>
              <w:jc w:val="both"/>
              <w:rPr>
                <w:rFonts w:cstheme="minorHAnsi"/>
                <w:color w:val="000000"/>
                <w:sz w:val="18"/>
              </w:rPr>
            </w:pPr>
            <w:r w:rsidRPr="00E079F5">
              <w:rPr>
                <w:rFonts w:cstheme="minorHAnsi"/>
                <w:color w:val="000000"/>
                <w:sz w:val="18"/>
              </w:rPr>
              <w:t>63,38 €</w:t>
            </w:r>
          </w:p>
        </w:tc>
        <w:tc>
          <w:tcPr>
            <w:tcW w:w="1240" w:type="dxa"/>
            <w:tcBorders>
              <w:top w:val="nil"/>
              <w:left w:val="nil"/>
              <w:bottom w:val="single" w:sz="8" w:space="0" w:color="auto"/>
              <w:right w:val="single" w:sz="8" w:space="0" w:color="auto"/>
            </w:tcBorders>
            <w:shd w:val="clear" w:color="auto" w:fill="auto"/>
            <w:vAlign w:val="center"/>
            <w:hideMark/>
          </w:tcPr>
          <w:p w14:paraId="33BF06A9" w14:textId="77777777" w:rsidR="0054025D" w:rsidRPr="00E079F5" w:rsidRDefault="0054025D" w:rsidP="001A43BF">
            <w:pPr>
              <w:jc w:val="both"/>
              <w:rPr>
                <w:rFonts w:cstheme="minorHAnsi"/>
                <w:color w:val="000000"/>
                <w:sz w:val="18"/>
              </w:rPr>
            </w:pPr>
            <w:r w:rsidRPr="00E079F5">
              <w:rPr>
                <w:rFonts w:cstheme="minorHAnsi"/>
                <w:color w:val="000000"/>
                <w:sz w:val="18"/>
              </w:rPr>
              <w:t>101,02 €</w:t>
            </w:r>
          </w:p>
        </w:tc>
        <w:tc>
          <w:tcPr>
            <w:tcW w:w="1240" w:type="dxa"/>
            <w:tcBorders>
              <w:top w:val="nil"/>
              <w:left w:val="nil"/>
              <w:bottom w:val="single" w:sz="8" w:space="0" w:color="auto"/>
              <w:right w:val="single" w:sz="8" w:space="0" w:color="auto"/>
            </w:tcBorders>
            <w:shd w:val="clear" w:color="auto" w:fill="auto"/>
            <w:vAlign w:val="center"/>
            <w:hideMark/>
          </w:tcPr>
          <w:p w14:paraId="426F4ECC" w14:textId="77777777" w:rsidR="0054025D" w:rsidRPr="00E079F5" w:rsidRDefault="0054025D" w:rsidP="001A43BF">
            <w:pPr>
              <w:jc w:val="both"/>
              <w:rPr>
                <w:rFonts w:cstheme="minorHAnsi"/>
                <w:color w:val="000000"/>
                <w:sz w:val="18"/>
              </w:rPr>
            </w:pPr>
            <w:r w:rsidRPr="00E079F5">
              <w:rPr>
                <w:rFonts w:cstheme="minorHAnsi"/>
                <w:color w:val="000000"/>
                <w:sz w:val="18"/>
              </w:rPr>
              <w:t>127,13 €</w:t>
            </w:r>
          </w:p>
        </w:tc>
        <w:tc>
          <w:tcPr>
            <w:tcW w:w="1240" w:type="dxa"/>
            <w:tcBorders>
              <w:top w:val="nil"/>
              <w:left w:val="nil"/>
              <w:bottom w:val="single" w:sz="8" w:space="0" w:color="auto"/>
              <w:right w:val="single" w:sz="8" w:space="0" w:color="auto"/>
            </w:tcBorders>
            <w:shd w:val="clear" w:color="auto" w:fill="auto"/>
            <w:vAlign w:val="center"/>
            <w:hideMark/>
          </w:tcPr>
          <w:p w14:paraId="432EB3F0" w14:textId="77777777" w:rsidR="0054025D" w:rsidRPr="00E079F5" w:rsidRDefault="0054025D" w:rsidP="001A43BF">
            <w:pPr>
              <w:jc w:val="both"/>
              <w:rPr>
                <w:rFonts w:cstheme="minorHAnsi"/>
                <w:color w:val="000000"/>
                <w:sz w:val="18"/>
              </w:rPr>
            </w:pPr>
            <w:r w:rsidRPr="00E079F5">
              <w:rPr>
                <w:rFonts w:cstheme="minorHAnsi"/>
                <w:color w:val="000000"/>
                <w:sz w:val="18"/>
              </w:rPr>
              <w:t>145,61 €</w:t>
            </w:r>
          </w:p>
        </w:tc>
      </w:tr>
      <w:tr w:rsidR="0054025D" w:rsidRPr="00AA7E18" w14:paraId="00464EE4" w14:textId="77777777" w:rsidTr="001A43BF">
        <w:trPr>
          <w:trHeight w:val="300"/>
        </w:trPr>
        <w:tc>
          <w:tcPr>
            <w:tcW w:w="4600" w:type="dxa"/>
            <w:tcBorders>
              <w:top w:val="nil"/>
              <w:left w:val="single" w:sz="8" w:space="0" w:color="auto"/>
              <w:bottom w:val="single" w:sz="8" w:space="0" w:color="auto"/>
              <w:right w:val="single" w:sz="8" w:space="0" w:color="auto"/>
            </w:tcBorders>
            <w:shd w:val="clear" w:color="000000" w:fill="D6DCE4"/>
            <w:vAlign w:val="center"/>
            <w:hideMark/>
          </w:tcPr>
          <w:p w14:paraId="0098E21E" w14:textId="77777777" w:rsidR="0054025D" w:rsidRPr="00E079F5" w:rsidRDefault="0054025D" w:rsidP="001A43BF">
            <w:pPr>
              <w:jc w:val="both"/>
              <w:rPr>
                <w:rFonts w:cstheme="minorHAnsi"/>
                <w:color w:val="000000"/>
                <w:sz w:val="18"/>
              </w:rPr>
            </w:pPr>
            <w:r w:rsidRPr="00E079F5">
              <w:rPr>
                <w:rFonts w:cstheme="minorHAnsi"/>
                <w:color w:val="000000"/>
                <w:sz w:val="18"/>
              </w:rPr>
              <w:t>Retraité</w:t>
            </w:r>
          </w:p>
        </w:tc>
        <w:tc>
          <w:tcPr>
            <w:tcW w:w="1240" w:type="dxa"/>
            <w:tcBorders>
              <w:top w:val="nil"/>
              <w:left w:val="nil"/>
              <w:bottom w:val="single" w:sz="8" w:space="0" w:color="auto"/>
              <w:right w:val="single" w:sz="8" w:space="0" w:color="auto"/>
            </w:tcBorders>
            <w:shd w:val="clear" w:color="auto" w:fill="auto"/>
            <w:vAlign w:val="center"/>
            <w:hideMark/>
          </w:tcPr>
          <w:p w14:paraId="04274795" w14:textId="77777777" w:rsidR="0054025D" w:rsidRPr="00E079F5" w:rsidRDefault="0054025D" w:rsidP="001A43BF">
            <w:pPr>
              <w:jc w:val="both"/>
              <w:rPr>
                <w:rFonts w:cstheme="minorHAnsi"/>
                <w:color w:val="000000"/>
                <w:sz w:val="18"/>
              </w:rPr>
            </w:pPr>
            <w:r w:rsidRPr="00E079F5">
              <w:rPr>
                <w:rFonts w:cstheme="minorHAnsi"/>
                <w:color w:val="000000"/>
                <w:sz w:val="18"/>
              </w:rPr>
              <w:t>69,66 €</w:t>
            </w:r>
          </w:p>
        </w:tc>
        <w:tc>
          <w:tcPr>
            <w:tcW w:w="1240" w:type="dxa"/>
            <w:tcBorders>
              <w:top w:val="nil"/>
              <w:left w:val="nil"/>
              <w:bottom w:val="single" w:sz="8" w:space="0" w:color="auto"/>
              <w:right w:val="single" w:sz="8" w:space="0" w:color="auto"/>
            </w:tcBorders>
            <w:shd w:val="clear" w:color="auto" w:fill="auto"/>
            <w:vAlign w:val="center"/>
            <w:hideMark/>
          </w:tcPr>
          <w:p w14:paraId="71F1D8D2" w14:textId="77777777" w:rsidR="0054025D" w:rsidRPr="00E079F5" w:rsidRDefault="0054025D" w:rsidP="001A43BF">
            <w:pPr>
              <w:jc w:val="both"/>
              <w:rPr>
                <w:rFonts w:cstheme="minorHAnsi"/>
                <w:color w:val="000000"/>
                <w:sz w:val="18"/>
              </w:rPr>
            </w:pPr>
            <w:r w:rsidRPr="00E079F5">
              <w:rPr>
                <w:rFonts w:cstheme="minorHAnsi"/>
                <w:color w:val="000000"/>
                <w:sz w:val="18"/>
              </w:rPr>
              <w:t>112,12 €</w:t>
            </w:r>
          </w:p>
        </w:tc>
        <w:tc>
          <w:tcPr>
            <w:tcW w:w="1240" w:type="dxa"/>
            <w:tcBorders>
              <w:top w:val="nil"/>
              <w:left w:val="nil"/>
              <w:bottom w:val="single" w:sz="8" w:space="0" w:color="auto"/>
              <w:right w:val="single" w:sz="8" w:space="0" w:color="auto"/>
            </w:tcBorders>
            <w:shd w:val="clear" w:color="auto" w:fill="auto"/>
            <w:vAlign w:val="center"/>
            <w:hideMark/>
          </w:tcPr>
          <w:p w14:paraId="6617F6BE" w14:textId="77777777" w:rsidR="0054025D" w:rsidRPr="00E079F5" w:rsidRDefault="0054025D" w:rsidP="001A43BF">
            <w:pPr>
              <w:jc w:val="both"/>
              <w:rPr>
                <w:rFonts w:cstheme="minorHAnsi"/>
                <w:color w:val="000000"/>
                <w:sz w:val="18"/>
              </w:rPr>
            </w:pPr>
            <w:r w:rsidRPr="00E079F5">
              <w:rPr>
                <w:rFonts w:cstheme="minorHAnsi"/>
                <w:color w:val="000000"/>
                <w:sz w:val="18"/>
              </w:rPr>
              <w:t>140,43 €</w:t>
            </w:r>
          </w:p>
        </w:tc>
        <w:tc>
          <w:tcPr>
            <w:tcW w:w="1240" w:type="dxa"/>
            <w:tcBorders>
              <w:top w:val="nil"/>
              <w:left w:val="nil"/>
              <w:bottom w:val="single" w:sz="8" w:space="0" w:color="auto"/>
              <w:right w:val="single" w:sz="8" w:space="0" w:color="auto"/>
            </w:tcBorders>
            <w:shd w:val="clear" w:color="auto" w:fill="auto"/>
            <w:vAlign w:val="center"/>
            <w:hideMark/>
          </w:tcPr>
          <w:p w14:paraId="4061BAC1" w14:textId="77777777" w:rsidR="0054025D" w:rsidRPr="00E079F5" w:rsidRDefault="0054025D" w:rsidP="001A43BF">
            <w:pPr>
              <w:jc w:val="both"/>
              <w:rPr>
                <w:rFonts w:cstheme="minorHAnsi"/>
                <w:color w:val="000000"/>
                <w:sz w:val="18"/>
              </w:rPr>
            </w:pPr>
            <w:r w:rsidRPr="00E079F5">
              <w:rPr>
                <w:rFonts w:cstheme="minorHAnsi"/>
                <w:color w:val="000000"/>
                <w:sz w:val="18"/>
              </w:rPr>
              <w:t>160,45 €</w:t>
            </w:r>
          </w:p>
        </w:tc>
      </w:tr>
    </w:tbl>
    <w:p w14:paraId="3FC2B2AF" w14:textId="77777777" w:rsidR="0054025D" w:rsidRPr="00E079F5" w:rsidRDefault="0054025D" w:rsidP="0054025D">
      <w:pPr>
        <w:pStyle w:val="Paragraphedeliste"/>
        <w:numPr>
          <w:ilvl w:val="0"/>
          <w:numId w:val="15"/>
        </w:numPr>
        <w:spacing w:after="200" w:line="276" w:lineRule="auto"/>
        <w:jc w:val="both"/>
        <w:rPr>
          <w:rFonts w:ascii="Arial" w:hAnsi="Arial" w:cs="Arial"/>
        </w:rPr>
      </w:pPr>
      <w:r w:rsidRPr="00E079F5">
        <w:rPr>
          <w:rFonts w:asciiTheme="minorHAnsi" w:hAnsiTheme="minorHAnsi" w:cstheme="minorHAnsi"/>
          <w:sz w:val="20"/>
        </w:rPr>
        <w:t xml:space="preserve">Un niveau identique </w:t>
      </w:r>
      <w:r>
        <w:rPr>
          <w:rFonts w:asciiTheme="minorHAnsi" w:hAnsiTheme="minorHAnsi" w:cstheme="minorHAnsi"/>
          <w:sz w:val="20"/>
        </w:rPr>
        <w:t xml:space="preserve">de garanties </w:t>
      </w:r>
      <w:r w:rsidRPr="00E079F5">
        <w:rPr>
          <w:rFonts w:asciiTheme="minorHAnsi" w:hAnsiTheme="minorHAnsi" w:cstheme="minorHAnsi"/>
          <w:sz w:val="20"/>
        </w:rPr>
        <w:t>pour l’agent et les bénéficiaires rattachés à l’adhésion de l’agent</w:t>
      </w:r>
      <w:r>
        <w:rPr>
          <w:rFonts w:asciiTheme="minorHAnsi" w:hAnsiTheme="minorHAnsi" w:cstheme="minorHAnsi"/>
          <w:sz w:val="20"/>
        </w:rPr>
        <w:t>.</w:t>
      </w:r>
    </w:p>
    <w:p w14:paraId="5FC7646C" w14:textId="65DD74DD" w:rsidR="0054025D" w:rsidRDefault="0054025D" w:rsidP="0054025D">
      <w:pPr>
        <w:jc w:val="both"/>
        <w:rPr>
          <w:rFonts w:cstheme="minorHAnsi"/>
          <w:i/>
          <w:sz w:val="20"/>
        </w:rPr>
      </w:pPr>
      <w:r w:rsidRPr="00385DC9">
        <w:rPr>
          <w:rFonts w:cstheme="minorHAnsi"/>
          <w:i/>
          <w:sz w:val="20"/>
          <w:u w:val="single"/>
        </w:rPr>
        <w:t>Exemple :</w:t>
      </w:r>
      <w:r w:rsidRPr="002C0BAA">
        <w:rPr>
          <w:rFonts w:cstheme="minorHAnsi"/>
          <w:i/>
          <w:sz w:val="20"/>
        </w:rPr>
        <w:t xml:space="preserve"> </w:t>
      </w:r>
      <w:r w:rsidR="002C0BAA" w:rsidRPr="002C0BAA">
        <w:rPr>
          <w:rFonts w:cstheme="minorHAnsi"/>
          <w:i/>
          <w:sz w:val="20"/>
        </w:rPr>
        <w:t xml:space="preserve"> </w:t>
      </w:r>
      <w:r w:rsidRPr="00385DC9">
        <w:rPr>
          <w:rFonts w:cstheme="minorHAnsi"/>
          <w:i/>
          <w:sz w:val="20"/>
        </w:rPr>
        <w:t xml:space="preserve">Un fonctionnaire de 35 ans adhère au contrat et opte pour le niveau 3. Si son épouse et les deux enfants adhèrent, ils bénéficieront du niveau 3 des garanties. </w:t>
      </w:r>
    </w:p>
    <w:p w14:paraId="7F645D38" w14:textId="77777777" w:rsidR="0054025D" w:rsidRDefault="0054025D" w:rsidP="002C0BAA">
      <w:pPr>
        <w:spacing w:after="0" w:line="240" w:lineRule="auto"/>
        <w:ind w:left="2124"/>
        <w:jc w:val="both"/>
        <w:rPr>
          <w:rFonts w:cstheme="minorHAnsi"/>
          <w:i/>
          <w:sz w:val="20"/>
        </w:rPr>
      </w:pPr>
      <w:r>
        <w:rPr>
          <w:rFonts w:cstheme="minorHAnsi"/>
          <w:i/>
          <w:sz w:val="20"/>
        </w:rPr>
        <w:t>Fonctionnaire : 57.69 euros</w:t>
      </w:r>
    </w:p>
    <w:p w14:paraId="48593351" w14:textId="77777777" w:rsidR="0054025D" w:rsidRDefault="0054025D" w:rsidP="002C0BAA">
      <w:pPr>
        <w:spacing w:after="0" w:line="240" w:lineRule="auto"/>
        <w:ind w:left="2124"/>
        <w:jc w:val="both"/>
        <w:rPr>
          <w:rFonts w:cstheme="minorHAnsi"/>
          <w:i/>
          <w:sz w:val="20"/>
        </w:rPr>
      </w:pPr>
      <w:r>
        <w:rPr>
          <w:rFonts w:cstheme="minorHAnsi"/>
          <w:i/>
          <w:sz w:val="20"/>
        </w:rPr>
        <w:t>Son épouse âgée de 29 ans : 48.39 euros</w:t>
      </w:r>
    </w:p>
    <w:p w14:paraId="21127B93" w14:textId="79D1467A" w:rsidR="0054025D" w:rsidRDefault="0054025D" w:rsidP="002C0BAA">
      <w:pPr>
        <w:spacing w:after="0" w:line="240" w:lineRule="auto"/>
        <w:ind w:left="2124"/>
        <w:jc w:val="both"/>
        <w:rPr>
          <w:rFonts w:cstheme="minorHAnsi"/>
          <w:i/>
          <w:sz w:val="20"/>
        </w:rPr>
      </w:pPr>
      <w:r>
        <w:rPr>
          <w:rFonts w:cstheme="minorHAnsi"/>
          <w:i/>
          <w:sz w:val="20"/>
        </w:rPr>
        <w:t>Les deux enfants : 64 euros (32 euros x 2)</w:t>
      </w:r>
      <w:r w:rsidR="002C0BAA">
        <w:rPr>
          <w:rFonts w:cstheme="minorHAnsi"/>
          <w:i/>
          <w:sz w:val="20"/>
        </w:rPr>
        <w:tab/>
      </w:r>
      <w:r w:rsidR="002C0BAA">
        <w:rPr>
          <w:rFonts w:cstheme="minorHAnsi"/>
          <w:i/>
          <w:sz w:val="20"/>
        </w:rPr>
        <w:tab/>
        <w:t>soit un total : 170.08 euros</w:t>
      </w:r>
    </w:p>
    <w:p w14:paraId="76B138FA" w14:textId="77777777" w:rsidR="00BC1ED0" w:rsidRDefault="00BC1ED0" w:rsidP="0054025D">
      <w:pPr>
        <w:jc w:val="both"/>
        <w:rPr>
          <w:rFonts w:cstheme="minorHAnsi"/>
          <w:i/>
          <w:sz w:val="20"/>
        </w:rPr>
      </w:pPr>
    </w:p>
    <w:p w14:paraId="46E0A9A7" w14:textId="73C59918" w:rsidR="00BC1ED0" w:rsidRPr="00BC1ED0" w:rsidRDefault="00BC1ED0" w:rsidP="0054025D">
      <w:pPr>
        <w:jc w:val="both"/>
        <w:rPr>
          <w:rFonts w:cstheme="minorHAnsi"/>
          <w:iCs/>
          <w:sz w:val="28"/>
          <w:szCs w:val="28"/>
        </w:rPr>
      </w:pPr>
      <w:r w:rsidRPr="00BC1ED0">
        <w:rPr>
          <w:rFonts w:cstheme="minorHAnsi"/>
          <w:iCs/>
          <w:sz w:val="28"/>
          <w:szCs w:val="28"/>
        </w:rPr>
        <w:tab/>
      </w:r>
      <w:r w:rsidRPr="00BC1ED0">
        <w:rPr>
          <w:rFonts w:cstheme="minorHAnsi"/>
          <w:iCs/>
          <w:sz w:val="28"/>
          <w:szCs w:val="28"/>
          <w:highlight w:val="yellow"/>
        </w:rPr>
        <w:t>La participation de la collectivité vient en déduction des coûts indiqués ci-dessus.</w:t>
      </w:r>
      <w:r w:rsidRPr="00BC1ED0">
        <w:rPr>
          <w:rFonts w:cstheme="minorHAnsi"/>
          <w:iCs/>
          <w:sz w:val="28"/>
          <w:szCs w:val="28"/>
        </w:rPr>
        <w:t xml:space="preserve"> </w:t>
      </w:r>
    </w:p>
    <w:p w14:paraId="30358A72" w14:textId="77777777" w:rsidR="00BC1ED0" w:rsidRPr="00BC1ED0" w:rsidRDefault="00BC1ED0" w:rsidP="0054025D">
      <w:pPr>
        <w:jc w:val="both"/>
        <w:rPr>
          <w:rFonts w:cstheme="minorHAnsi"/>
          <w:iCs/>
          <w:sz w:val="20"/>
        </w:rPr>
      </w:pPr>
    </w:p>
    <w:p w14:paraId="5D1B8560" w14:textId="33D93E3D" w:rsidR="0054025D" w:rsidRDefault="00006D77" w:rsidP="0054025D">
      <w:pPr>
        <w:jc w:val="both"/>
        <w:rPr>
          <w:rFonts w:cstheme="minorHAnsi"/>
          <w:i/>
          <w:sz w:val="20"/>
        </w:rPr>
      </w:pPr>
      <w:r>
        <w:rPr>
          <w:rFonts w:cstheme="minorHAnsi"/>
          <w:i/>
          <w:sz w:val="20"/>
        </w:rPr>
        <w:br w:type="column"/>
      </w:r>
    </w:p>
    <w:p w14:paraId="140620F9" w14:textId="77777777" w:rsidR="0054025D" w:rsidRPr="002C0BAA" w:rsidRDefault="0054025D" w:rsidP="002C0BAA">
      <w:pPr>
        <w:spacing w:after="200" w:line="276" w:lineRule="auto"/>
        <w:ind w:left="-76"/>
        <w:jc w:val="both"/>
        <w:rPr>
          <w:rFonts w:cstheme="minorHAnsi"/>
          <w:b/>
          <w:color w:val="C00000"/>
          <w:sz w:val="28"/>
          <w:szCs w:val="28"/>
        </w:rPr>
      </w:pPr>
      <w:r w:rsidRPr="002C0BAA">
        <w:rPr>
          <w:rFonts w:cstheme="minorHAnsi"/>
          <w:b/>
          <w:color w:val="C00000"/>
          <w:sz w:val="28"/>
          <w:szCs w:val="28"/>
        </w:rPr>
        <w:t xml:space="preserve">Les bénéficiaires : </w:t>
      </w:r>
    </w:p>
    <w:p w14:paraId="4A2BA7FB" w14:textId="77777777" w:rsidR="0054025D" w:rsidRPr="00385DC9" w:rsidRDefault="0054025D" w:rsidP="0054025D">
      <w:pPr>
        <w:jc w:val="both"/>
        <w:rPr>
          <w:rFonts w:eastAsia="Calibri" w:cstheme="minorHAnsi"/>
          <w:sz w:val="20"/>
        </w:rPr>
      </w:pPr>
      <w:r w:rsidRPr="00385DC9">
        <w:rPr>
          <w:rFonts w:eastAsia="Calibri" w:cstheme="minorHAnsi"/>
          <w:sz w:val="20"/>
        </w:rPr>
        <w:t xml:space="preserve">Les </w:t>
      </w:r>
      <w:r w:rsidRPr="00385DC9">
        <w:rPr>
          <w:rFonts w:eastAsia="Calibri" w:cstheme="minorHAnsi"/>
          <w:b/>
          <w:bCs/>
          <w:sz w:val="20"/>
        </w:rPr>
        <w:t>bénéficiaires actifs</w:t>
      </w:r>
      <w:r w:rsidRPr="00385DC9">
        <w:rPr>
          <w:rFonts w:eastAsia="Calibri" w:cstheme="minorHAnsi"/>
          <w:sz w:val="20"/>
        </w:rPr>
        <w:t> en qualité d’agents fonctionnaires et contractuels de droit public ou de droit privé dans l’effectif de l’employeur, même à temps non-complet</w:t>
      </w:r>
    </w:p>
    <w:p w14:paraId="07D81284" w14:textId="77777777" w:rsidR="0054025D" w:rsidRPr="00385DC9" w:rsidRDefault="0054025D" w:rsidP="0054025D">
      <w:pPr>
        <w:numPr>
          <w:ilvl w:val="0"/>
          <w:numId w:val="16"/>
        </w:numPr>
        <w:spacing w:after="0" w:line="240" w:lineRule="auto"/>
        <w:jc w:val="both"/>
        <w:rPr>
          <w:rFonts w:cstheme="minorHAnsi"/>
          <w:sz w:val="20"/>
        </w:rPr>
      </w:pPr>
      <w:r w:rsidRPr="00385DC9">
        <w:rPr>
          <w:rFonts w:cstheme="minorHAnsi"/>
          <w:sz w:val="20"/>
        </w:rPr>
        <w:t xml:space="preserve">Conserve la qualité de </w:t>
      </w:r>
      <w:r w:rsidRPr="00385DC9">
        <w:rPr>
          <w:rFonts w:cstheme="minorHAnsi"/>
          <w:b/>
          <w:bCs/>
          <w:sz w:val="20"/>
        </w:rPr>
        <w:t>bénéficiaires actifs</w:t>
      </w:r>
      <w:r w:rsidRPr="00385DC9">
        <w:rPr>
          <w:rFonts w:cstheme="minorHAnsi"/>
          <w:sz w:val="20"/>
        </w:rPr>
        <w:t xml:space="preserve"> les agents placés dans l’une des situations suivantes :</w:t>
      </w:r>
    </w:p>
    <w:p w14:paraId="074B0CA0" w14:textId="77777777" w:rsidR="0054025D" w:rsidRPr="00385DC9" w:rsidRDefault="0054025D" w:rsidP="0054025D">
      <w:pPr>
        <w:numPr>
          <w:ilvl w:val="1"/>
          <w:numId w:val="16"/>
        </w:numPr>
        <w:spacing w:after="0" w:line="240" w:lineRule="auto"/>
        <w:jc w:val="both"/>
        <w:rPr>
          <w:rFonts w:cstheme="minorHAnsi"/>
          <w:sz w:val="20"/>
        </w:rPr>
      </w:pPr>
      <w:r w:rsidRPr="00385DC9">
        <w:rPr>
          <w:rFonts w:cstheme="minorHAnsi"/>
          <w:sz w:val="20"/>
        </w:rPr>
        <w:t>Position, situation ou congé de toute nature donnant lieu au maintien total ou partiel d’une rémunération, d’un traitement, d’un salaire, d’un revenu de remplacement ou d’une prestation en espèces versée par l’Employeur, un organisme de Sécurité sociale ou un organisme d’assurance,</w:t>
      </w:r>
    </w:p>
    <w:p w14:paraId="65301237" w14:textId="77777777" w:rsidR="0054025D" w:rsidRPr="00385DC9" w:rsidRDefault="0054025D" w:rsidP="0054025D">
      <w:pPr>
        <w:numPr>
          <w:ilvl w:val="1"/>
          <w:numId w:val="16"/>
        </w:numPr>
        <w:spacing w:after="0" w:line="240" w:lineRule="auto"/>
        <w:jc w:val="both"/>
        <w:rPr>
          <w:rFonts w:cstheme="minorHAnsi"/>
          <w:sz w:val="20"/>
        </w:rPr>
      </w:pPr>
      <w:r w:rsidRPr="00385DC9">
        <w:rPr>
          <w:rFonts w:cstheme="minorHAnsi"/>
          <w:sz w:val="20"/>
        </w:rPr>
        <w:t>Congé parental,</w:t>
      </w:r>
    </w:p>
    <w:p w14:paraId="0037BBC0" w14:textId="77777777" w:rsidR="0054025D" w:rsidRPr="00385DC9" w:rsidRDefault="0054025D" w:rsidP="0054025D">
      <w:pPr>
        <w:numPr>
          <w:ilvl w:val="1"/>
          <w:numId w:val="16"/>
        </w:numPr>
        <w:spacing w:after="0" w:line="240" w:lineRule="auto"/>
        <w:jc w:val="both"/>
        <w:rPr>
          <w:rFonts w:cstheme="minorHAnsi"/>
          <w:sz w:val="20"/>
        </w:rPr>
      </w:pPr>
      <w:r w:rsidRPr="00385DC9">
        <w:rPr>
          <w:rFonts w:cstheme="minorHAnsi"/>
          <w:sz w:val="20"/>
        </w:rPr>
        <w:t>Disponibilité pour raison de santé, congé sans rémunération pour raison de santé ou congé sans salaire pour raison de santé, de maternité ou lié aux charges parentales,</w:t>
      </w:r>
    </w:p>
    <w:p w14:paraId="752A5A36" w14:textId="77777777" w:rsidR="0054025D" w:rsidRPr="00385DC9" w:rsidRDefault="0054025D" w:rsidP="0054025D">
      <w:pPr>
        <w:numPr>
          <w:ilvl w:val="1"/>
          <w:numId w:val="16"/>
        </w:numPr>
        <w:spacing w:after="0" w:line="240" w:lineRule="auto"/>
        <w:jc w:val="both"/>
        <w:rPr>
          <w:rFonts w:cstheme="minorHAnsi"/>
          <w:sz w:val="20"/>
        </w:rPr>
      </w:pPr>
      <w:r w:rsidRPr="00385DC9">
        <w:rPr>
          <w:rFonts w:cstheme="minorHAnsi"/>
          <w:sz w:val="20"/>
        </w:rPr>
        <w:t>Congé de proche aidant, congé de présence parentale et congé de solidarité familiale,</w:t>
      </w:r>
    </w:p>
    <w:p w14:paraId="74D3C2ED" w14:textId="77777777" w:rsidR="0054025D" w:rsidRPr="00385DC9" w:rsidRDefault="0054025D" w:rsidP="0054025D">
      <w:pPr>
        <w:numPr>
          <w:ilvl w:val="1"/>
          <w:numId w:val="16"/>
        </w:numPr>
        <w:spacing w:after="0" w:line="240" w:lineRule="auto"/>
        <w:jc w:val="both"/>
        <w:rPr>
          <w:rFonts w:cstheme="minorHAnsi"/>
          <w:sz w:val="20"/>
        </w:rPr>
      </w:pPr>
      <w:r w:rsidRPr="00385DC9">
        <w:rPr>
          <w:rFonts w:cstheme="minorHAnsi"/>
          <w:sz w:val="20"/>
        </w:rPr>
        <w:t>Congé de formation professionnelle.</w:t>
      </w:r>
    </w:p>
    <w:p w14:paraId="7AE9E951" w14:textId="77777777" w:rsidR="0054025D" w:rsidRPr="00385DC9" w:rsidRDefault="0054025D" w:rsidP="0054025D">
      <w:pPr>
        <w:pStyle w:val="NormalWeb"/>
        <w:shd w:val="clear" w:color="auto" w:fill="FFFFFF"/>
        <w:jc w:val="both"/>
        <w:rPr>
          <w:rFonts w:asciiTheme="minorHAnsi" w:eastAsia="Calibri" w:hAnsiTheme="minorHAnsi" w:cstheme="minorHAnsi"/>
          <w:sz w:val="20"/>
          <w:szCs w:val="26"/>
          <w:lang w:eastAsia="en-US"/>
        </w:rPr>
      </w:pPr>
      <w:r w:rsidRPr="00385DC9">
        <w:rPr>
          <w:rFonts w:asciiTheme="minorHAnsi" w:eastAsia="Calibri" w:hAnsiTheme="minorHAnsi" w:cstheme="minorHAnsi"/>
          <w:sz w:val="20"/>
          <w:szCs w:val="26"/>
          <w:lang w:eastAsia="en-US"/>
        </w:rPr>
        <w:t xml:space="preserve">Les </w:t>
      </w:r>
      <w:r w:rsidRPr="00385DC9">
        <w:rPr>
          <w:rFonts w:asciiTheme="minorHAnsi" w:eastAsia="Calibri" w:hAnsiTheme="minorHAnsi" w:cstheme="minorHAnsi"/>
          <w:b/>
          <w:bCs/>
          <w:sz w:val="20"/>
          <w:szCs w:val="26"/>
          <w:lang w:eastAsia="en-US"/>
        </w:rPr>
        <w:t>bénéficiaires retraités</w:t>
      </w:r>
      <w:r w:rsidRPr="00385DC9">
        <w:rPr>
          <w:rFonts w:asciiTheme="minorHAnsi" w:eastAsia="Calibri" w:hAnsiTheme="minorHAnsi" w:cstheme="minorHAnsi"/>
          <w:sz w:val="20"/>
          <w:szCs w:val="26"/>
          <w:lang w:eastAsia="en-US"/>
        </w:rPr>
        <w:t> en qualité de titulaire d'une pension de retraite de droit direct d’un régime de base, qui étaient auparavant agents fonctionnaires et contractuels de droit public ou de droit privé dans l’effectif de l’employeur,</w:t>
      </w:r>
    </w:p>
    <w:p w14:paraId="7AA8C5ED" w14:textId="5BDF1C6B" w:rsidR="0054025D" w:rsidRPr="00385DC9" w:rsidRDefault="0054025D" w:rsidP="0054025D">
      <w:pPr>
        <w:pStyle w:val="NormalWeb"/>
        <w:numPr>
          <w:ilvl w:val="0"/>
          <w:numId w:val="17"/>
        </w:numPr>
        <w:shd w:val="clear" w:color="auto" w:fill="FFFFFF"/>
        <w:jc w:val="both"/>
        <w:rPr>
          <w:rFonts w:asciiTheme="minorHAnsi" w:eastAsia="Calibri" w:hAnsiTheme="minorHAnsi" w:cstheme="minorHAnsi"/>
          <w:sz w:val="20"/>
          <w:szCs w:val="26"/>
          <w:lang w:eastAsia="en-US"/>
        </w:rPr>
      </w:pPr>
      <w:r w:rsidRPr="00385DC9">
        <w:rPr>
          <w:rFonts w:asciiTheme="minorHAnsi" w:eastAsia="Calibri" w:hAnsiTheme="minorHAnsi" w:cstheme="minorHAnsi"/>
          <w:sz w:val="20"/>
          <w:szCs w:val="26"/>
          <w:lang w:eastAsia="en-US"/>
        </w:rPr>
        <w:t xml:space="preserve">Les </w:t>
      </w:r>
      <w:r w:rsidRPr="00385DC9">
        <w:rPr>
          <w:rFonts w:asciiTheme="minorHAnsi" w:eastAsia="Calibri" w:hAnsiTheme="minorHAnsi" w:cstheme="minorHAnsi"/>
          <w:b/>
          <w:bCs/>
          <w:sz w:val="20"/>
          <w:szCs w:val="26"/>
          <w:lang w:eastAsia="en-US"/>
        </w:rPr>
        <w:t xml:space="preserve">bénéficiaires </w:t>
      </w:r>
      <w:r w:rsidR="00223FD9" w:rsidRPr="00385DC9">
        <w:rPr>
          <w:rFonts w:asciiTheme="minorHAnsi" w:eastAsia="Calibri" w:hAnsiTheme="minorHAnsi" w:cstheme="minorHAnsi"/>
          <w:b/>
          <w:bCs/>
          <w:sz w:val="20"/>
          <w:szCs w:val="26"/>
          <w:lang w:eastAsia="en-US"/>
        </w:rPr>
        <w:t>ayants-droits</w:t>
      </w:r>
      <w:r w:rsidRPr="00385DC9">
        <w:rPr>
          <w:rFonts w:asciiTheme="minorHAnsi" w:eastAsia="Calibri" w:hAnsiTheme="minorHAnsi" w:cstheme="minorHAnsi"/>
          <w:sz w:val="20"/>
          <w:szCs w:val="26"/>
          <w:lang w:eastAsia="en-US"/>
        </w:rPr>
        <w:t xml:space="preserve"> des actifs ou des retraités, qui sont dans l’une des situations suivantes :</w:t>
      </w:r>
    </w:p>
    <w:p w14:paraId="37BE1EE4" w14:textId="77777777" w:rsidR="0054025D" w:rsidRPr="00385DC9" w:rsidRDefault="0054025D" w:rsidP="0054025D">
      <w:pPr>
        <w:pStyle w:val="NormalWeb"/>
        <w:numPr>
          <w:ilvl w:val="1"/>
          <w:numId w:val="17"/>
        </w:numPr>
        <w:shd w:val="clear" w:color="auto" w:fill="FFFFFF"/>
        <w:jc w:val="both"/>
        <w:rPr>
          <w:rFonts w:asciiTheme="minorHAnsi" w:eastAsia="Calibri" w:hAnsiTheme="minorHAnsi" w:cstheme="minorHAnsi"/>
          <w:sz w:val="20"/>
          <w:szCs w:val="26"/>
          <w:lang w:eastAsia="en-US"/>
        </w:rPr>
      </w:pPr>
      <w:r w:rsidRPr="00385DC9">
        <w:rPr>
          <w:rFonts w:asciiTheme="minorHAnsi" w:eastAsia="Calibri" w:hAnsiTheme="minorHAnsi" w:cstheme="minorHAnsi"/>
          <w:sz w:val="20"/>
          <w:szCs w:val="26"/>
          <w:lang w:eastAsia="en-US"/>
        </w:rPr>
        <w:t>Conjoint non séparé de corps dans les conditions prévues à l'article 296 du code civil d'un bénéficiaire actif ou retraité,</w:t>
      </w:r>
    </w:p>
    <w:p w14:paraId="13B3EC2B" w14:textId="77777777" w:rsidR="0054025D" w:rsidRPr="00385DC9" w:rsidRDefault="0054025D" w:rsidP="0054025D">
      <w:pPr>
        <w:pStyle w:val="NormalWeb"/>
        <w:numPr>
          <w:ilvl w:val="1"/>
          <w:numId w:val="17"/>
        </w:numPr>
        <w:shd w:val="clear" w:color="auto" w:fill="FFFFFF"/>
        <w:jc w:val="both"/>
        <w:rPr>
          <w:rFonts w:asciiTheme="minorHAnsi" w:eastAsia="Calibri" w:hAnsiTheme="minorHAnsi" w:cstheme="minorHAnsi"/>
          <w:sz w:val="20"/>
          <w:szCs w:val="26"/>
          <w:lang w:eastAsia="en-US"/>
        </w:rPr>
      </w:pPr>
      <w:r w:rsidRPr="00385DC9">
        <w:rPr>
          <w:rFonts w:asciiTheme="minorHAnsi" w:eastAsia="Calibri" w:hAnsiTheme="minorHAnsi" w:cstheme="minorHAnsi"/>
          <w:sz w:val="20"/>
          <w:szCs w:val="26"/>
          <w:lang w:eastAsia="en-US"/>
        </w:rPr>
        <w:t>Personne liée par un pacte civil de solidarité à un bénéficiaire actif ou retraité,</w:t>
      </w:r>
    </w:p>
    <w:p w14:paraId="7877F134" w14:textId="77777777" w:rsidR="0054025D" w:rsidRPr="00385DC9" w:rsidRDefault="0054025D" w:rsidP="0054025D">
      <w:pPr>
        <w:pStyle w:val="NormalWeb"/>
        <w:numPr>
          <w:ilvl w:val="1"/>
          <w:numId w:val="17"/>
        </w:numPr>
        <w:shd w:val="clear" w:color="auto" w:fill="FFFFFF"/>
        <w:jc w:val="both"/>
        <w:rPr>
          <w:rFonts w:asciiTheme="minorHAnsi" w:eastAsia="Calibri" w:hAnsiTheme="minorHAnsi" w:cstheme="minorHAnsi"/>
          <w:sz w:val="20"/>
          <w:szCs w:val="26"/>
          <w:lang w:eastAsia="en-US"/>
        </w:rPr>
      </w:pPr>
      <w:r>
        <w:rPr>
          <w:rFonts w:asciiTheme="minorHAnsi" w:eastAsia="Calibri" w:hAnsiTheme="minorHAnsi" w:cstheme="minorHAnsi"/>
          <w:sz w:val="20"/>
          <w:szCs w:val="26"/>
          <w:lang w:eastAsia="en-US"/>
        </w:rPr>
        <w:t xml:space="preserve">Personne </w:t>
      </w:r>
      <w:r w:rsidRPr="00385DC9">
        <w:rPr>
          <w:rFonts w:asciiTheme="minorHAnsi" w:eastAsia="Calibri" w:hAnsiTheme="minorHAnsi" w:cstheme="minorHAnsi"/>
          <w:sz w:val="20"/>
          <w:szCs w:val="26"/>
          <w:lang w:eastAsia="en-US"/>
        </w:rPr>
        <w:t>vivant en concubinage avec un bénéficiaire actif ou retraité dans les conditions prévues à l'article 515-8 du code civil,</w:t>
      </w:r>
    </w:p>
    <w:p w14:paraId="2C6D51F3" w14:textId="77777777" w:rsidR="0054025D" w:rsidRPr="00385DC9" w:rsidRDefault="0054025D" w:rsidP="0054025D">
      <w:pPr>
        <w:pStyle w:val="NormalWeb"/>
        <w:numPr>
          <w:ilvl w:val="1"/>
          <w:numId w:val="17"/>
        </w:numPr>
        <w:shd w:val="clear" w:color="auto" w:fill="FFFFFF"/>
        <w:jc w:val="both"/>
        <w:rPr>
          <w:rFonts w:asciiTheme="minorHAnsi" w:eastAsia="Calibri" w:hAnsiTheme="minorHAnsi" w:cstheme="minorHAnsi"/>
          <w:sz w:val="20"/>
          <w:szCs w:val="26"/>
          <w:lang w:eastAsia="en-US"/>
        </w:rPr>
      </w:pPr>
      <w:r w:rsidRPr="00385DC9">
        <w:rPr>
          <w:rFonts w:asciiTheme="minorHAnsi" w:eastAsia="Calibri" w:hAnsiTheme="minorHAnsi" w:cstheme="minorHAnsi"/>
          <w:b/>
          <w:bCs/>
          <w:sz w:val="20"/>
          <w:szCs w:val="26"/>
          <w:lang w:eastAsia="en-US"/>
        </w:rPr>
        <w:t xml:space="preserve">Enfant </w:t>
      </w:r>
      <w:r w:rsidRPr="00385DC9">
        <w:rPr>
          <w:rFonts w:asciiTheme="minorHAnsi" w:eastAsia="Calibri" w:hAnsiTheme="minorHAnsi" w:cstheme="minorHAnsi"/>
          <w:sz w:val="20"/>
          <w:szCs w:val="26"/>
          <w:lang w:eastAsia="en-US"/>
        </w:rPr>
        <w:t>ou petit enfant d'un bénéficiaire actif ou retraité, ou de leur conjoint ou d'une personne liée à eux par un pacte civil de solidarité ou vivant en concubinage avec eux, ou enfant confié par décision de justice aux mêmes personnes, à leur charge au sens de l'article L. 196 du code général des impôts et ne bénéficiant pas d'un autre régime ou dispositif de protection sociale complémentaire au titre de leur activité professionnelle, et qui est :</w:t>
      </w:r>
    </w:p>
    <w:p w14:paraId="78EDAD11" w14:textId="77777777" w:rsidR="0054025D" w:rsidRPr="00385DC9" w:rsidRDefault="0054025D" w:rsidP="0054025D">
      <w:pPr>
        <w:pStyle w:val="NormalWeb"/>
        <w:numPr>
          <w:ilvl w:val="2"/>
          <w:numId w:val="17"/>
        </w:numPr>
        <w:shd w:val="clear" w:color="auto" w:fill="FFFFFF"/>
        <w:jc w:val="both"/>
        <w:rPr>
          <w:rFonts w:asciiTheme="minorHAnsi" w:eastAsia="Calibri" w:hAnsiTheme="minorHAnsi" w:cstheme="minorHAnsi"/>
          <w:sz w:val="20"/>
          <w:szCs w:val="26"/>
          <w:lang w:eastAsia="en-US"/>
        </w:rPr>
      </w:pPr>
      <w:r w:rsidRPr="00385DC9">
        <w:rPr>
          <w:rFonts w:asciiTheme="minorHAnsi" w:eastAsia="Calibri" w:hAnsiTheme="minorHAnsi" w:cstheme="minorHAnsi"/>
          <w:b/>
          <w:bCs/>
          <w:sz w:val="20"/>
          <w:szCs w:val="26"/>
          <w:lang w:eastAsia="en-US"/>
        </w:rPr>
        <w:t>Agé de moins de 21 ans,</w:t>
      </w:r>
    </w:p>
    <w:p w14:paraId="5115648E" w14:textId="77777777" w:rsidR="0054025D" w:rsidRPr="00385DC9" w:rsidRDefault="0054025D" w:rsidP="0054025D">
      <w:pPr>
        <w:pStyle w:val="NormalWeb"/>
        <w:numPr>
          <w:ilvl w:val="2"/>
          <w:numId w:val="17"/>
        </w:numPr>
        <w:shd w:val="clear" w:color="auto" w:fill="FFFFFF"/>
        <w:jc w:val="both"/>
        <w:rPr>
          <w:rFonts w:asciiTheme="minorHAnsi" w:eastAsia="Calibri" w:hAnsiTheme="minorHAnsi" w:cstheme="minorHAnsi"/>
          <w:sz w:val="20"/>
          <w:szCs w:val="26"/>
          <w:lang w:eastAsia="en-US"/>
        </w:rPr>
      </w:pPr>
      <w:r w:rsidRPr="00385DC9">
        <w:rPr>
          <w:rFonts w:asciiTheme="minorHAnsi" w:eastAsia="Calibri" w:hAnsiTheme="minorHAnsi" w:cstheme="minorHAnsi"/>
          <w:b/>
          <w:bCs/>
          <w:sz w:val="20"/>
          <w:szCs w:val="26"/>
          <w:lang w:eastAsia="en-US"/>
        </w:rPr>
        <w:t>Ou âgé de moins de 25 ans, s'il justifie de la poursuite de ses études, est en contrat d'apprentissage ou est demandeur d'emploi au sens de l'article L. 5411-1 du code du travail</w:t>
      </w:r>
    </w:p>
    <w:p w14:paraId="3CBF6D55" w14:textId="77777777" w:rsidR="0054025D" w:rsidRPr="00385DC9" w:rsidRDefault="0054025D" w:rsidP="0054025D">
      <w:pPr>
        <w:pStyle w:val="NormalWeb"/>
        <w:numPr>
          <w:ilvl w:val="2"/>
          <w:numId w:val="17"/>
        </w:numPr>
        <w:shd w:val="clear" w:color="auto" w:fill="FFFFFF"/>
        <w:jc w:val="both"/>
        <w:rPr>
          <w:rFonts w:asciiTheme="minorHAnsi" w:eastAsia="Calibri" w:hAnsiTheme="minorHAnsi" w:cstheme="minorHAnsi"/>
          <w:sz w:val="20"/>
          <w:szCs w:val="26"/>
          <w:lang w:eastAsia="en-US"/>
        </w:rPr>
      </w:pPr>
      <w:r w:rsidRPr="00385DC9">
        <w:rPr>
          <w:rFonts w:asciiTheme="minorHAnsi" w:eastAsia="Calibri" w:hAnsiTheme="minorHAnsi" w:cstheme="minorHAnsi"/>
          <w:b/>
          <w:bCs/>
          <w:sz w:val="20"/>
          <w:szCs w:val="26"/>
          <w:lang w:eastAsia="en-US"/>
        </w:rPr>
        <w:t xml:space="preserve">Ou reconnu en situation de handicap </w:t>
      </w:r>
      <w:r w:rsidRPr="00385DC9">
        <w:rPr>
          <w:rFonts w:asciiTheme="minorHAnsi" w:eastAsia="Calibri" w:hAnsiTheme="minorHAnsi" w:cstheme="minorHAnsi"/>
          <w:sz w:val="20"/>
          <w:szCs w:val="26"/>
          <w:lang w:eastAsia="en-US"/>
        </w:rPr>
        <w:t>par la commission mentionnée à l'article L. 241-5 du code de l'action sociale et des familles.</w:t>
      </w:r>
    </w:p>
    <w:p w14:paraId="426B7387" w14:textId="6769D4D6" w:rsidR="008614BC" w:rsidRPr="002C0BAA" w:rsidRDefault="0054025D" w:rsidP="002C0BAA">
      <w:pPr>
        <w:pStyle w:val="NormalWeb"/>
        <w:shd w:val="clear" w:color="auto" w:fill="FFFFFF"/>
        <w:jc w:val="both"/>
        <w:rPr>
          <w:rFonts w:asciiTheme="minorHAnsi" w:eastAsia="Calibri" w:hAnsiTheme="minorHAnsi" w:cstheme="minorHAnsi"/>
          <w:sz w:val="20"/>
          <w:szCs w:val="26"/>
          <w:lang w:eastAsia="en-US"/>
        </w:rPr>
      </w:pPr>
      <w:r w:rsidRPr="00385DC9">
        <w:rPr>
          <w:rFonts w:asciiTheme="minorHAnsi" w:eastAsia="Calibri" w:hAnsiTheme="minorHAnsi" w:cstheme="minorHAnsi"/>
          <w:sz w:val="20"/>
          <w:szCs w:val="26"/>
          <w:lang w:eastAsia="en-US"/>
        </w:rPr>
        <w:t xml:space="preserve">Les bénéficiaires </w:t>
      </w:r>
      <w:r w:rsidR="00223FD9" w:rsidRPr="00385DC9">
        <w:rPr>
          <w:rFonts w:asciiTheme="minorHAnsi" w:eastAsia="Calibri" w:hAnsiTheme="minorHAnsi" w:cstheme="minorHAnsi"/>
          <w:sz w:val="20"/>
          <w:szCs w:val="26"/>
          <w:lang w:eastAsia="en-US"/>
        </w:rPr>
        <w:t>ayants-droits</w:t>
      </w:r>
      <w:r w:rsidRPr="00385DC9">
        <w:rPr>
          <w:rFonts w:asciiTheme="minorHAnsi" w:eastAsia="Calibri" w:hAnsiTheme="minorHAnsi" w:cstheme="minorHAnsi"/>
          <w:sz w:val="20"/>
          <w:szCs w:val="26"/>
          <w:lang w:eastAsia="en-US"/>
        </w:rPr>
        <w:t xml:space="preserve"> peuvent adhérer à tout moment au contrat collectif</w:t>
      </w:r>
      <w:r w:rsidR="002C0BAA">
        <w:rPr>
          <w:rFonts w:asciiTheme="minorHAnsi" w:eastAsia="Calibri" w:hAnsiTheme="minorHAnsi" w:cstheme="minorHAnsi"/>
          <w:sz w:val="20"/>
          <w:szCs w:val="26"/>
          <w:lang w:eastAsia="en-US"/>
        </w:rPr>
        <w:t>.</w:t>
      </w:r>
    </w:p>
    <w:sectPr w:rsidR="008614BC" w:rsidRPr="002C0BAA" w:rsidSect="00006D77">
      <w:headerReference w:type="default" r:id="rId13"/>
      <w:pgSz w:w="11906" w:h="16838" w:code="9"/>
      <w:pgMar w:top="426" w:right="851" w:bottom="567" w:left="851" w:header="709" w:footer="454"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D8F8" w14:textId="77777777" w:rsidR="00013309" w:rsidRDefault="00013309" w:rsidP="00D44B18">
      <w:pPr>
        <w:spacing w:after="0" w:line="240" w:lineRule="auto"/>
      </w:pPr>
      <w:r>
        <w:separator/>
      </w:r>
    </w:p>
  </w:endnote>
  <w:endnote w:type="continuationSeparator" w:id="0">
    <w:p w14:paraId="6BB6C4C0" w14:textId="77777777" w:rsidR="00013309" w:rsidRDefault="00013309" w:rsidP="00D4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Poppins">
    <w:charset w:val="00"/>
    <w:family w:val="auto"/>
    <w:pitch w:val="variable"/>
    <w:sig w:usb0="00008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Gellix">
    <w:altName w:val="Courier New"/>
    <w:panose1 w:val="000008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D83D" w14:textId="77777777" w:rsidR="00013309" w:rsidRDefault="00013309" w:rsidP="00D44B18">
      <w:pPr>
        <w:spacing w:after="0" w:line="240" w:lineRule="auto"/>
      </w:pPr>
      <w:r>
        <w:separator/>
      </w:r>
    </w:p>
  </w:footnote>
  <w:footnote w:type="continuationSeparator" w:id="0">
    <w:p w14:paraId="5826FA47" w14:textId="77777777" w:rsidR="00013309" w:rsidRDefault="00013309" w:rsidP="00D44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53F9" w14:textId="77EF643E" w:rsidR="001E7B72" w:rsidRDefault="00006D77" w:rsidP="00554FAE">
    <w:pPr>
      <w:pStyle w:val="En-tte"/>
      <w:ind w:firstLine="3540"/>
    </w:pPr>
    <w:r w:rsidRPr="006E33B2">
      <w:rPr>
        <w:rFonts w:ascii="Avenir Next LT Pro" w:hAnsi="Avenir Next LT Pro"/>
        <w:b/>
        <w:bCs/>
        <w:noProof/>
        <w:color w:val="203242"/>
        <w:lang w:eastAsia="fr-FR"/>
      </w:rPr>
      <mc:AlternateContent>
        <mc:Choice Requires="wps">
          <w:drawing>
            <wp:anchor distT="45720" distB="45720" distL="114300" distR="114300" simplePos="0" relativeHeight="251659264" behindDoc="0" locked="0" layoutInCell="1" allowOverlap="1" wp14:anchorId="54FB40B9" wp14:editId="1676D474">
              <wp:simplePos x="0" y="0"/>
              <wp:positionH relativeFrom="column">
                <wp:posOffset>347980</wp:posOffset>
              </wp:positionH>
              <wp:positionV relativeFrom="paragraph">
                <wp:posOffset>-249555</wp:posOffset>
              </wp:positionV>
              <wp:extent cx="1595755" cy="802005"/>
              <wp:effectExtent l="0" t="0" r="4445"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802005"/>
                      </a:xfrm>
                      <a:prstGeom prst="rect">
                        <a:avLst/>
                      </a:prstGeom>
                      <a:solidFill>
                        <a:srgbClr val="FFFFFF"/>
                      </a:solidFill>
                      <a:ln w="9525">
                        <a:noFill/>
                        <a:miter lim="800000"/>
                        <a:headEnd/>
                        <a:tailEnd/>
                      </a:ln>
                    </wps:spPr>
                    <wps:txbx>
                      <w:txbxContent>
                        <w:p w14:paraId="7A81AF2C" w14:textId="77777777" w:rsidR="001E7B72" w:rsidRDefault="001E7B72" w:rsidP="001E7B72">
                          <w:pPr>
                            <w:tabs>
                              <w:tab w:val="left" w:pos="5103"/>
                            </w:tabs>
                          </w:pPr>
                          <w:r>
                            <w:rPr>
                              <w:rFonts w:ascii="Avenir Next LT Pro" w:hAnsi="Avenir Next LT Pro"/>
                              <w:b/>
                              <w:bCs/>
                              <w:noProof/>
                              <w:color w:val="203242"/>
                              <w:lang w:eastAsia="fr-FR"/>
                            </w:rPr>
                            <w:drawing>
                              <wp:inline distT="0" distB="0" distL="0" distR="0" wp14:anchorId="5A123363" wp14:editId="6648C1E5">
                                <wp:extent cx="1276710" cy="629006"/>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1724" cy="6314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B40B9" id="_x0000_t202" coordsize="21600,21600" o:spt="202" path="m,l,21600r21600,l21600,xe">
              <v:stroke joinstyle="miter"/>
              <v:path gradientshapeok="t" o:connecttype="rect"/>
            </v:shapetype>
            <v:shape id="_x0000_s1030" type="#_x0000_t202" style="position:absolute;left:0;text-align:left;margin-left:27.4pt;margin-top:-19.65pt;width:125.65pt;height:6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" stroked="f">
              <v:textbox>
                <w:txbxContent>
                  <w:p w14:paraId="7A81AF2C" w14:textId="77777777" w:rsidR="001E7B72" w:rsidRDefault="001E7B72" w:rsidP="001E7B72">
                    <w:pPr>
                      <w:tabs>
                        <w:tab w:val="left" w:pos="5103"/>
                      </w:tabs>
                    </w:pPr>
                    <w:r>
                      <w:rPr>
                        <w:rFonts w:ascii="Avenir Next LT Pro" w:hAnsi="Avenir Next LT Pro"/>
                        <w:b/>
                        <w:bCs/>
                        <w:noProof/>
                        <w:color w:val="203242"/>
                        <w:lang w:eastAsia="fr-FR"/>
                      </w:rPr>
                      <w:drawing>
                        <wp:inline distT="0" distB="0" distL="0" distR="0" wp14:anchorId="5A123363" wp14:editId="6648C1E5">
                          <wp:extent cx="1276710" cy="629006"/>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1724" cy="631476"/>
                                  </a:xfrm>
                                  <a:prstGeom prst="rect">
                                    <a:avLst/>
                                  </a:prstGeom>
                                </pic:spPr>
                              </pic:pic>
                            </a:graphicData>
                          </a:graphic>
                        </wp:inline>
                      </w:drawing>
                    </w:r>
                  </w:p>
                </w:txbxContent>
              </v:textbox>
              <w10:wrap type="square"/>
            </v:shape>
          </w:pict>
        </mc:Fallback>
      </mc:AlternateContent>
    </w:r>
    <w:r w:rsidR="00554FAE">
      <w:rPr>
        <w:noProof/>
      </w:rPr>
      <w:drawing>
        <wp:inline distT="0" distB="0" distL="0" distR="0" wp14:anchorId="35E5A04D" wp14:editId="45437487">
          <wp:extent cx="1328420" cy="713740"/>
          <wp:effectExtent l="0" t="0" r="5080" b="0"/>
          <wp:docPr id="12" name="Image 12" descr="MNT Archives - Espace Social Europé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NT Archives - Espace Social Europé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13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6A2"/>
      </v:shape>
    </w:pict>
  </w:numPicBullet>
  <w:abstractNum w:abstractNumId="0" w15:restartNumberingAfterBreak="0">
    <w:nsid w:val="002F37D1"/>
    <w:multiLevelType w:val="hybridMultilevel"/>
    <w:tmpl w:val="1A86EBE4"/>
    <w:lvl w:ilvl="0" w:tplc="ACAE3FB6">
      <w:numFmt w:val="bullet"/>
      <w:lvlText w:val=""/>
      <w:lvlJc w:val="left"/>
      <w:pPr>
        <w:ind w:left="1648" w:hanging="360"/>
      </w:pPr>
      <w:rPr>
        <w:rFonts w:ascii="Wingdings" w:eastAsia="Calibri" w:hAnsi="Wingdings" w:cstheme="minorHAnsi" w:hint="default"/>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1" w15:restartNumberingAfterBreak="0">
    <w:nsid w:val="01281AD2"/>
    <w:multiLevelType w:val="hybridMultilevel"/>
    <w:tmpl w:val="57D85196"/>
    <w:lvl w:ilvl="0" w:tplc="13168B2C">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02A105D7"/>
    <w:multiLevelType w:val="hybridMultilevel"/>
    <w:tmpl w:val="98208F2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DE23FF2"/>
    <w:multiLevelType w:val="hybridMultilevel"/>
    <w:tmpl w:val="E9A60510"/>
    <w:lvl w:ilvl="0" w:tplc="13168B2C">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19F92DAD"/>
    <w:multiLevelType w:val="hybridMultilevel"/>
    <w:tmpl w:val="F262196E"/>
    <w:lvl w:ilvl="0" w:tplc="D96EC8CA">
      <w:start w:val="1"/>
      <w:numFmt w:val="bullet"/>
      <w:lvlText w:val="-"/>
      <w:lvlJc w:val="left"/>
      <w:pPr>
        <w:tabs>
          <w:tab w:val="num" w:pos="720"/>
        </w:tabs>
        <w:ind w:left="720" w:hanging="360"/>
      </w:pPr>
      <w:rPr>
        <w:rFonts w:ascii="Calibri" w:hAnsi="Calibri" w:hint="default"/>
      </w:rPr>
    </w:lvl>
    <w:lvl w:ilvl="1" w:tplc="88B05746">
      <w:numFmt w:val="bullet"/>
      <w:lvlText w:val="o"/>
      <w:lvlJc w:val="left"/>
      <w:pPr>
        <w:tabs>
          <w:tab w:val="num" w:pos="1440"/>
        </w:tabs>
        <w:ind w:left="1440" w:hanging="360"/>
      </w:pPr>
      <w:rPr>
        <w:rFonts w:ascii="Courier New" w:hAnsi="Courier New" w:hint="default"/>
      </w:rPr>
    </w:lvl>
    <w:lvl w:ilvl="2" w:tplc="79A67A98" w:tentative="1">
      <w:start w:val="1"/>
      <w:numFmt w:val="bullet"/>
      <w:lvlText w:val="-"/>
      <w:lvlJc w:val="left"/>
      <w:pPr>
        <w:tabs>
          <w:tab w:val="num" w:pos="2160"/>
        </w:tabs>
        <w:ind w:left="2160" w:hanging="360"/>
      </w:pPr>
      <w:rPr>
        <w:rFonts w:ascii="Calibri" w:hAnsi="Calibri" w:hint="default"/>
      </w:rPr>
    </w:lvl>
    <w:lvl w:ilvl="3" w:tplc="7CD8F4D4" w:tentative="1">
      <w:start w:val="1"/>
      <w:numFmt w:val="bullet"/>
      <w:lvlText w:val="-"/>
      <w:lvlJc w:val="left"/>
      <w:pPr>
        <w:tabs>
          <w:tab w:val="num" w:pos="2880"/>
        </w:tabs>
        <w:ind w:left="2880" w:hanging="360"/>
      </w:pPr>
      <w:rPr>
        <w:rFonts w:ascii="Calibri" w:hAnsi="Calibri" w:hint="default"/>
      </w:rPr>
    </w:lvl>
    <w:lvl w:ilvl="4" w:tplc="0620346A" w:tentative="1">
      <w:start w:val="1"/>
      <w:numFmt w:val="bullet"/>
      <w:lvlText w:val="-"/>
      <w:lvlJc w:val="left"/>
      <w:pPr>
        <w:tabs>
          <w:tab w:val="num" w:pos="3600"/>
        </w:tabs>
        <w:ind w:left="3600" w:hanging="360"/>
      </w:pPr>
      <w:rPr>
        <w:rFonts w:ascii="Calibri" w:hAnsi="Calibri" w:hint="default"/>
      </w:rPr>
    </w:lvl>
    <w:lvl w:ilvl="5" w:tplc="4A0C0CA2" w:tentative="1">
      <w:start w:val="1"/>
      <w:numFmt w:val="bullet"/>
      <w:lvlText w:val="-"/>
      <w:lvlJc w:val="left"/>
      <w:pPr>
        <w:tabs>
          <w:tab w:val="num" w:pos="4320"/>
        </w:tabs>
        <w:ind w:left="4320" w:hanging="360"/>
      </w:pPr>
      <w:rPr>
        <w:rFonts w:ascii="Calibri" w:hAnsi="Calibri" w:hint="default"/>
      </w:rPr>
    </w:lvl>
    <w:lvl w:ilvl="6" w:tplc="07A21126" w:tentative="1">
      <w:start w:val="1"/>
      <w:numFmt w:val="bullet"/>
      <w:lvlText w:val="-"/>
      <w:lvlJc w:val="left"/>
      <w:pPr>
        <w:tabs>
          <w:tab w:val="num" w:pos="5040"/>
        </w:tabs>
        <w:ind w:left="5040" w:hanging="360"/>
      </w:pPr>
      <w:rPr>
        <w:rFonts w:ascii="Calibri" w:hAnsi="Calibri" w:hint="default"/>
      </w:rPr>
    </w:lvl>
    <w:lvl w:ilvl="7" w:tplc="2E8646FA" w:tentative="1">
      <w:start w:val="1"/>
      <w:numFmt w:val="bullet"/>
      <w:lvlText w:val="-"/>
      <w:lvlJc w:val="left"/>
      <w:pPr>
        <w:tabs>
          <w:tab w:val="num" w:pos="5760"/>
        </w:tabs>
        <w:ind w:left="5760" w:hanging="360"/>
      </w:pPr>
      <w:rPr>
        <w:rFonts w:ascii="Calibri" w:hAnsi="Calibri" w:hint="default"/>
      </w:rPr>
    </w:lvl>
    <w:lvl w:ilvl="8" w:tplc="6742CE28"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2B7D260C"/>
    <w:multiLevelType w:val="hybridMultilevel"/>
    <w:tmpl w:val="968C0AFA"/>
    <w:lvl w:ilvl="0" w:tplc="040C0007">
      <w:start w:val="1"/>
      <w:numFmt w:val="bullet"/>
      <w:lvlText w:val=""/>
      <w:lvlPicBulletId w:val="0"/>
      <w:lvlJc w:val="left"/>
      <w:pPr>
        <w:ind w:left="5316" w:hanging="360"/>
      </w:pPr>
      <w:rPr>
        <w:rFonts w:ascii="Symbol" w:hAnsi="Symbol" w:hint="default"/>
      </w:rPr>
    </w:lvl>
    <w:lvl w:ilvl="1" w:tplc="040C0003" w:tentative="1">
      <w:start w:val="1"/>
      <w:numFmt w:val="bullet"/>
      <w:lvlText w:val="o"/>
      <w:lvlJc w:val="left"/>
      <w:pPr>
        <w:ind w:left="6036" w:hanging="360"/>
      </w:pPr>
      <w:rPr>
        <w:rFonts w:ascii="Courier New" w:hAnsi="Courier New" w:cs="Courier New" w:hint="default"/>
      </w:rPr>
    </w:lvl>
    <w:lvl w:ilvl="2" w:tplc="040C0005" w:tentative="1">
      <w:start w:val="1"/>
      <w:numFmt w:val="bullet"/>
      <w:lvlText w:val=""/>
      <w:lvlJc w:val="left"/>
      <w:pPr>
        <w:ind w:left="6756" w:hanging="360"/>
      </w:pPr>
      <w:rPr>
        <w:rFonts w:ascii="Wingdings" w:hAnsi="Wingdings" w:hint="default"/>
      </w:rPr>
    </w:lvl>
    <w:lvl w:ilvl="3" w:tplc="040C0001" w:tentative="1">
      <w:start w:val="1"/>
      <w:numFmt w:val="bullet"/>
      <w:lvlText w:val=""/>
      <w:lvlJc w:val="left"/>
      <w:pPr>
        <w:ind w:left="7476" w:hanging="360"/>
      </w:pPr>
      <w:rPr>
        <w:rFonts w:ascii="Symbol" w:hAnsi="Symbol" w:hint="default"/>
      </w:rPr>
    </w:lvl>
    <w:lvl w:ilvl="4" w:tplc="040C0003" w:tentative="1">
      <w:start w:val="1"/>
      <w:numFmt w:val="bullet"/>
      <w:lvlText w:val="o"/>
      <w:lvlJc w:val="left"/>
      <w:pPr>
        <w:ind w:left="8196" w:hanging="360"/>
      </w:pPr>
      <w:rPr>
        <w:rFonts w:ascii="Courier New" w:hAnsi="Courier New" w:cs="Courier New" w:hint="default"/>
      </w:rPr>
    </w:lvl>
    <w:lvl w:ilvl="5" w:tplc="040C0005" w:tentative="1">
      <w:start w:val="1"/>
      <w:numFmt w:val="bullet"/>
      <w:lvlText w:val=""/>
      <w:lvlJc w:val="left"/>
      <w:pPr>
        <w:ind w:left="8916" w:hanging="360"/>
      </w:pPr>
      <w:rPr>
        <w:rFonts w:ascii="Wingdings" w:hAnsi="Wingdings" w:hint="default"/>
      </w:rPr>
    </w:lvl>
    <w:lvl w:ilvl="6" w:tplc="040C0001" w:tentative="1">
      <w:start w:val="1"/>
      <w:numFmt w:val="bullet"/>
      <w:lvlText w:val=""/>
      <w:lvlJc w:val="left"/>
      <w:pPr>
        <w:ind w:left="9636" w:hanging="360"/>
      </w:pPr>
      <w:rPr>
        <w:rFonts w:ascii="Symbol" w:hAnsi="Symbol" w:hint="default"/>
      </w:rPr>
    </w:lvl>
    <w:lvl w:ilvl="7" w:tplc="040C0003" w:tentative="1">
      <w:start w:val="1"/>
      <w:numFmt w:val="bullet"/>
      <w:lvlText w:val="o"/>
      <w:lvlJc w:val="left"/>
      <w:pPr>
        <w:ind w:left="10356" w:hanging="360"/>
      </w:pPr>
      <w:rPr>
        <w:rFonts w:ascii="Courier New" w:hAnsi="Courier New" w:cs="Courier New" w:hint="default"/>
      </w:rPr>
    </w:lvl>
    <w:lvl w:ilvl="8" w:tplc="040C0005" w:tentative="1">
      <w:start w:val="1"/>
      <w:numFmt w:val="bullet"/>
      <w:lvlText w:val=""/>
      <w:lvlJc w:val="left"/>
      <w:pPr>
        <w:ind w:left="11076" w:hanging="360"/>
      </w:pPr>
      <w:rPr>
        <w:rFonts w:ascii="Wingdings" w:hAnsi="Wingdings" w:hint="default"/>
      </w:rPr>
    </w:lvl>
  </w:abstractNum>
  <w:abstractNum w:abstractNumId="6" w15:restartNumberingAfterBreak="0">
    <w:nsid w:val="2D334A5D"/>
    <w:multiLevelType w:val="hybridMultilevel"/>
    <w:tmpl w:val="2FBA619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3F9057F"/>
    <w:multiLevelType w:val="hybridMultilevel"/>
    <w:tmpl w:val="10CEEFA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4FB324D"/>
    <w:multiLevelType w:val="hybridMultilevel"/>
    <w:tmpl w:val="D1ECC7AA"/>
    <w:lvl w:ilvl="0" w:tplc="040C0007">
      <w:start w:val="1"/>
      <w:numFmt w:val="bullet"/>
      <w:lvlText w:val=""/>
      <w:lvlPicBulletId w:val="0"/>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6464CD5"/>
    <w:multiLevelType w:val="hybridMultilevel"/>
    <w:tmpl w:val="58807DA2"/>
    <w:lvl w:ilvl="0" w:tplc="13168B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560501"/>
    <w:multiLevelType w:val="hybridMultilevel"/>
    <w:tmpl w:val="4D54FF20"/>
    <w:lvl w:ilvl="0" w:tplc="DED66B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6A5062"/>
    <w:multiLevelType w:val="hybridMultilevel"/>
    <w:tmpl w:val="F63E7410"/>
    <w:lvl w:ilvl="0" w:tplc="9FD2CEC2">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B6F244D"/>
    <w:multiLevelType w:val="hybridMultilevel"/>
    <w:tmpl w:val="99F4CA5C"/>
    <w:lvl w:ilvl="0" w:tplc="13168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4410692"/>
    <w:multiLevelType w:val="hybridMultilevel"/>
    <w:tmpl w:val="812E3AC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D2117B7"/>
    <w:multiLevelType w:val="hybridMultilevel"/>
    <w:tmpl w:val="FDDEDA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105848"/>
    <w:multiLevelType w:val="hybridMultilevel"/>
    <w:tmpl w:val="10E46B2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9A87A96"/>
    <w:multiLevelType w:val="hybridMultilevel"/>
    <w:tmpl w:val="18B8D05A"/>
    <w:lvl w:ilvl="0" w:tplc="A822951C">
      <w:start w:val="1"/>
      <w:numFmt w:val="bullet"/>
      <w:lvlText w:val="-"/>
      <w:lvlJc w:val="left"/>
      <w:pPr>
        <w:tabs>
          <w:tab w:val="num" w:pos="720"/>
        </w:tabs>
        <w:ind w:left="720" w:hanging="360"/>
      </w:pPr>
      <w:rPr>
        <w:rFonts w:ascii="Calibri" w:hAnsi="Calibri" w:hint="default"/>
      </w:rPr>
    </w:lvl>
    <w:lvl w:ilvl="1" w:tplc="F7F8AC32">
      <w:numFmt w:val="bullet"/>
      <w:lvlText w:val="o"/>
      <w:lvlJc w:val="left"/>
      <w:pPr>
        <w:tabs>
          <w:tab w:val="num" w:pos="1440"/>
        </w:tabs>
        <w:ind w:left="1440" w:hanging="360"/>
      </w:pPr>
      <w:rPr>
        <w:rFonts w:ascii="Courier New" w:hAnsi="Courier New" w:hint="default"/>
      </w:rPr>
    </w:lvl>
    <w:lvl w:ilvl="2" w:tplc="AAE0F37C">
      <w:numFmt w:val="bullet"/>
      <w:lvlText w:val=""/>
      <w:lvlJc w:val="left"/>
      <w:pPr>
        <w:tabs>
          <w:tab w:val="num" w:pos="2160"/>
        </w:tabs>
        <w:ind w:left="2160" w:hanging="360"/>
      </w:pPr>
      <w:rPr>
        <w:rFonts w:ascii="Wingdings" w:hAnsi="Wingdings" w:hint="default"/>
      </w:rPr>
    </w:lvl>
    <w:lvl w:ilvl="3" w:tplc="5B9CF6B0" w:tentative="1">
      <w:start w:val="1"/>
      <w:numFmt w:val="bullet"/>
      <w:lvlText w:val="-"/>
      <w:lvlJc w:val="left"/>
      <w:pPr>
        <w:tabs>
          <w:tab w:val="num" w:pos="2880"/>
        </w:tabs>
        <w:ind w:left="2880" w:hanging="360"/>
      </w:pPr>
      <w:rPr>
        <w:rFonts w:ascii="Calibri" w:hAnsi="Calibri" w:hint="default"/>
      </w:rPr>
    </w:lvl>
    <w:lvl w:ilvl="4" w:tplc="67CC632E" w:tentative="1">
      <w:start w:val="1"/>
      <w:numFmt w:val="bullet"/>
      <w:lvlText w:val="-"/>
      <w:lvlJc w:val="left"/>
      <w:pPr>
        <w:tabs>
          <w:tab w:val="num" w:pos="3600"/>
        </w:tabs>
        <w:ind w:left="3600" w:hanging="360"/>
      </w:pPr>
      <w:rPr>
        <w:rFonts w:ascii="Calibri" w:hAnsi="Calibri" w:hint="default"/>
      </w:rPr>
    </w:lvl>
    <w:lvl w:ilvl="5" w:tplc="51F484F4" w:tentative="1">
      <w:start w:val="1"/>
      <w:numFmt w:val="bullet"/>
      <w:lvlText w:val="-"/>
      <w:lvlJc w:val="left"/>
      <w:pPr>
        <w:tabs>
          <w:tab w:val="num" w:pos="4320"/>
        </w:tabs>
        <w:ind w:left="4320" w:hanging="360"/>
      </w:pPr>
      <w:rPr>
        <w:rFonts w:ascii="Calibri" w:hAnsi="Calibri" w:hint="default"/>
      </w:rPr>
    </w:lvl>
    <w:lvl w:ilvl="6" w:tplc="2D00BAEC" w:tentative="1">
      <w:start w:val="1"/>
      <w:numFmt w:val="bullet"/>
      <w:lvlText w:val="-"/>
      <w:lvlJc w:val="left"/>
      <w:pPr>
        <w:tabs>
          <w:tab w:val="num" w:pos="5040"/>
        </w:tabs>
        <w:ind w:left="5040" w:hanging="360"/>
      </w:pPr>
      <w:rPr>
        <w:rFonts w:ascii="Calibri" w:hAnsi="Calibri" w:hint="default"/>
      </w:rPr>
    </w:lvl>
    <w:lvl w:ilvl="7" w:tplc="64C8D64E" w:tentative="1">
      <w:start w:val="1"/>
      <w:numFmt w:val="bullet"/>
      <w:lvlText w:val="-"/>
      <w:lvlJc w:val="left"/>
      <w:pPr>
        <w:tabs>
          <w:tab w:val="num" w:pos="5760"/>
        </w:tabs>
        <w:ind w:left="5760" w:hanging="360"/>
      </w:pPr>
      <w:rPr>
        <w:rFonts w:ascii="Calibri" w:hAnsi="Calibri" w:hint="default"/>
      </w:rPr>
    </w:lvl>
    <w:lvl w:ilvl="8" w:tplc="F23A5CB6" w:tentative="1">
      <w:start w:val="1"/>
      <w:numFmt w:val="bullet"/>
      <w:lvlText w:val="-"/>
      <w:lvlJc w:val="left"/>
      <w:pPr>
        <w:tabs>
          <w:tab w:val="num" w:pos="6480"/>
        </w:tabs>
        <w:ind w:left="6480" w:hanging="360"/>
      </w:pPr>
      <w:rPr>
        <w:rFonts w:ascii="Calibri" w:hAnsi="Calibri" w:hint="default"/>
      </w:rPr>
    </w:lvl>
  </w:abstractNum>
  <w:num w:numId="1">
    <w:abstractNumId w:val="13"/>
  </w:num>
  <w:num w:numId="2">
    <w:abstractNumId w:val="11"/>
  </w:num>
  <w:num w:numId="3">
    <w:abstractNumId w:val="2"/>
  </w:num>
  <w:num w:numId="4">
    <w:abstractNumId w:val="8"/>
  </w:num>
  <w:num w:numId="5">
    <w:abstractNumId w:val="12"/>
  </w:num>
  <w:num w:numId="6">
    <w:abstractNumId w:val="1"/>
  </w:num>
  <w:num w:numId="7">
    <w:abstractNumId w:val="3"/>
  </w:num>
  <w:num w:numId="8">
    <w:abstractNumId w:val="6"/>
  </w:num>
  <w:num w:numId="9">
    <w:abstractNumId w:val="5"/>
  </w:num>
  <w:num w:numId="10">
    <w:abstractNumId w:val="9"/>
  </w:num>
  <w:num w:numId="11">
    <w:abstractNumId w:val="7"/>
  </w:num>
  <w:num w:numId="12">
    <w:abstractNumId w:val="0"/>
  </w:num>
  <w:num w:numId="13">
    <w:abstractNumId w:val="15"/>
  </w:num>
  <w:num w:numId="14">
    <w:abstractNumId w:val="14"/>
  </w:num>
  <w:num w:numId="15">
    <w:abstractNumId w:val="10"/>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C34"/>
    <w:rsid w:val="00006D77"/>
    <w:rsid w:val="00013309"/>
    <w:rsid w:val="00094C8F"/>
    <w:rsid w:val="000F6A48"/>
    <w:rsid w:val="00172E88"/>
    <w:rsid w:val="001813F0"/>
    <w:rsid w:val="00184B3D"/>
    <w:rsid w:val="001E7B72"/>
    <w:rsid w:val="001F45EC"/>
    <w:rsid w:val="002103C6"/>
    <w:rsid w:val="002162A0"/>
    <w:rsid w:val="00223FD9"/>
    <w:rsid w:val="002C0BAA"/>
    <w:rsid w:val="003110B0"/>
    <w:rsid w:val="00326B76"/>
    <w:rsid w:val="0039200B"/>
    <w:rsid w:val="003A5F2F"/>
    <w:rsid w:val="003C7A07"/>
    <w:rsid w:val="004431DB"/>
    <w:rsid w:val="004468E0"/>
    <w:rsid w:val="0045225D"/>
    <w:rsid w:val="004769AD"/>
    <w:rsid w:val="00484BE7"/>
    <w:rsid w:val="0051344B"/>
    <w:rsid w:val="0054025D"/>
    <w:rsid w:val="00554FAE"/>
    <w:rsid w:val="0057365A"/>
    <w:rsid w:val="0058105D"/>
    <w:rsid w:val="005A74E8"/>
    <w:rsid w:val="005B52E6"/>
    <w:rsid w:val="00607890"/>
    <w:rsid w:val="00662F10"/>
    <w:rsid w:val="00690833"/>
    <w:rsid w:val="006B4FDA"/>
    <w:rsid w:val="006F0B45"/>
    <w:rsid w:val="00704FFA"/>
    <w:rsid w:val="00736B24"/>
    <w:rsid w:val="007417C9"/>
    <w:rsid w:val="00753754"/>
    <w:rsid w:val="007C721C"/>
    <w:rsid w:val="007D1BE9"/>
    <w:rsid w:val="00832C98"/>
    <w:rsid w:val="008614BC"/>
    <w:rsid w:val="009177A8"/>
    <w:rsid w:val="009A45C7"/>
    <w:rsid w:val="009C739A"/>
    <w:rsid w:val="00A02412"/>
    <w:rsid w:val="00A6312D"/>
    <w:rsid w:val="00A70EAA"/>
    <w:rsid w:val="00AA122E"/>
    <w:rsid w:val="00B232CD"/>
    <w:rsid w:val="00B70F5B"/>
    <w:rsid w:val="00B85594"/>
    <w:rsid w:val="00BC1ED0"/>
    <w:rsid w:val="00BD7BE0"/>
    <w:rsid w:val="00C07C34"/>
    <w:rsid w:val="00C55278"/>
    <w:rsid w:val="00C85035"/>
    <w:rsid w:val="00D44B18"/>
    <w:rsid w:val="00D7562A"/>
    <w:rsid w:val="00DE4174"/>
    <w:rsid w:val="00DE7FE0"/>
    <w:rsid w:val="00E1578E"/>
    <w:rsid w:val="00E24565"/>
    <w:rsid w:val="00E25057"/>
    <w:rsid w:val="00E32B75"/>
    <w:rsid w:val="00EB3639"/>
    <w:rsid w:val="00EB7410"/>
    <w:rsid w:val="00EC0BC3"/>
    <w:rsid w:val="00ED4C1A"/>
    <w:rsid w:val="00F47B6C"/>
    <w:rsid w:val="00F7017B"/>
    <w:rsid w:val="00F76E03"/>
    <w:rsid w:val="00F82DFB"/>
    <w:rsid w:val="00FD32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843B5"/>
  <w15:chartTrackingRefBased/>
  <w15:docId w15:val="{AD016668-864C-4CFE-9279-7FFF734F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07C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44B18"/>
    <w:rPr>
      <w:i/>
      <w:iCs/>
    </w:rPr>
  </w:style>
  <w:style w:type="paragraph" w:styleId="En-tte">
    <w:name w:val="header"/>
    <w:basedOn w:val="Normal"/>
    <w:link w:val="En-tteCar"/>
    <w:uiPriority w:val="99"/>
    <w:unhideWhenUsed/>
    <w:rsid w:val="00D44B18"/>
    <w:pPr>
      <w:tabs>
        <w:tab w:val="center" w:pos="4536"/>
        <w:tab w:val="right" w:pos="9072"/>
      </w:tabs>
      <w:spacing w:after="0" w:line="240" w:lineRule="auto"/>
    </w:pPr>
  </w:style>
  <w:style w:type="character" w:customStyle="1" w:styleId="En-tteCar">
    <w:name w:val="En-tête Car"/>
    <w:basedOn w:val="Policepardfaut"/>
    <w:link w:val="En-tte"/>
    <w:uiPriority w:val="99"/>
    <w:rsid w:val="00D44B18"/>
  </w:style>
  <w:style w:type="paragraph" w:styleId="Pieddepage">
    <w:name w:val="footer"/>
    <w:basedOn w:val="Normal"/>
    <w:link w:val="PieddepageCar"/>
    <w:uiPriority w:val="99"/>
    <w:unhideWhenUsed/>
    <w:rsid w:val="00D44B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B18"/>
  </w:style>
  <w:style w:type="table" w:styleId="Grilledutableau">
    <w:name w:val="Table Grid"/>
    <w:basedOn w:val="TableauNormal"/>
    <w:uiPriority w:val="39"/>
    <w:rsid w:val="003C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7562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88532">
      <w:bodyDiv w:val="1"/>
      <w:marLeft w:val="0"/>
      <w:marRight w:val="0"/>
      <w:marTop w:val="0"/>
      <w:marBottom w:val="0"/>
      <w:divBdr>
        <w:top w:val="none" w:sz="0" w:space="0" w:color="auto"/>
        <w:left w:val="none" w:sz="0" w:space="0" w:color="auto"/>
        <w:bottom w:val="none" w:sz="0" w:space="0" w:color="auto"/>
        <w:right w:val="none" w:sz="0" w:space="0" w:color="auto"/>
      </w:divBdr>
    </w:div>
    <w:div w:id="1555658154">
      <w:bodyDiv w:val="1"/>
      <w:marLeft w:val="0"/>
      <w:marRight w:val="0"/>
      <w:marTop w:val="0"/>
      <w:marBottom w:val="0"/>
      <w:divBdr>
        <w:top w:val="none" w:sz="0" w:space="0" w:color="auto"/>
        <w:left w:val="none" w:sz="0" w:space="0" w:color="auto"/>
        <w:bottom w:val="none" w:sz="0" w:space="0" w:color="auto"/>
        <w:right w:val="none" w:sz="0" w:space="0" w:color="auto"/>
      </w:divBdr>
    </w:div>
    <w:div w:id="1588030954">
      <w:bodyDiv w:val="1"/>
      <w:marLeft w:val="0"/>
      <w:marRight w:val="0"/>
      <w:marTop w:val="0"/>
      <w:marBottom w:val="0"/>
      <w:divBdr>
        <w:top w:val="none" w:sz="0" w:space="0" w:color="auto"/>
        <w:left w:val="none" w:sz="0" w:space="0" w:color="auto"/>
        <w:bottom w:val="none" w:sz="0" w:space="0" w:color="auto"/>
        <w:right w:val="none" w:sz="0" w:space="0" w:color="auto"/>
      </w:divBdr>
    </w:div>
    <w:div w:id="1643851344">
      <w:bodyDiv w:val="1"/>
      <w:marLeft w:val="0"/>
      <w:marRight w:val="0"/>
      <w:marTop w:val="0"/>
      <w:marBottom w:val="0"/>
      <w:divBdr>
        <w:top w:val="none" w:sz="0" w:space="0" w:color="auto"/>
        <w:left w:val="none" w:sz="0" w:space="0" w:color="auto"/>
        <w:bottom w:val="none" w:sz="0" w:space="0" w:color="auto"/>
        <w:right w:val="none" w:sz="0" w:space="0" w:color="auto"/>
      </w:divBdr>
    </w:div>
    <w:div w:id="16541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915</Words>
  <Characters>5035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ET. TANGHE</dc:creator>
  <cp:keywords/>
  <dc:description/>
  <cp:lastModifiedBy>Edith ET. TANGHE</cp:lastModifiedBy>
  <cp:revision>6</cp:revision>
  <cp:lastPrinted>2025-07-30T13:09:00Z</cp:lastPrinted>
  <dcterms:created xsi:type="dcterms:W3CDTF">2025-09-02T06:52:00Z</dcterms:created>
  <dcterms:modified xsi:type="dcterms:W3CDTF">2025-09-09T08:02:00Z</dcterms:modified>
</cp:coreProperties>
</file>