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C5DF" w14:textId="77777777" w:rsidR="002D604F" w:rsidRDefault="002D604F" w:rsidP="003E7952">
      <w:pPr>
        <w:ind w:left="709"/>
        <w:rPr>
          <w:rStyle w:val="Style6"/>
        </w:rPr>
      </w:pPr>
    </w:p>
    <w:p w14:paraId="4796406C" w14:textId="7A239E4A" w:rsidR="003E7952" w:rsidRDefault="007C75F5" w:rsidP="002D604F">
      <w:pPr>
        <w:ind w:left="709"/>
        <w:jc w:val="center"/>
        <w:rPr>
          <w:rStyle w:val="Style6"/>
        </w:rPr>
      </w:pPr>
      <w:r>
        <w:rPr>
          <w:rStyle w:val="Style6"/>
        </w:rPr>
        <w:t xml:space="preserve">ADHESION </w:t>
      </w:r>
      <w:r w:rsidR="00B26004">
        <w:rPr>
          <w:rStyle w:val="Style6"/>
        </w:rPr>
        <w:t xml:space="preserve">AUX SERVICES DEPLOYES </w:t>
      </w:r>
      <w:r w:rsidR="002D604F">
        <w:rPr>
          <w:rStyle w:val="Style6"/>
        </w:rPr>
        <w:br/>
        <w:t xml:space="preserve">DANS LE CADRE DU </w:t>
      </w:r>
      <w:r w:rsidR="00B26004">
        <w:rPr>
          <w:rStyle w:val="Style6"/>
        </w:rPr>
        <w:t xml:space="preserve">plan d’actions </w:t>
      </w:r>
      <w:r w:rsidR="002D604F">
        <w:rPr>
          <w:rStyle w:val="Style6"/>
        </w:rPr>
        <w:br/>
        <w:t>« SECRETAIRE GENERAL DE MAIRIE »</w:t>
      </w:r>
    </w:p>
    <w:p w14:paraId="21A5A53E" w14:textId="7A51E8FF" w:rsidR="001549B7" w:rsidRPr="001549B7" w:rsidRDefault="003B5F37" w:rsidP="003E7952">
      <w:pPr>
        <w:jc w:val="center"/>
        <w:rPr>
          <w:rFonts w:ascii="Arial Black" w:hAnsi="Arial Black"/>
          <w:b/>
          <w:color w:val="494948"/>
          <w:sz w:val="28"/>
        </w:rPr>
      </w:pPr>
      <w:sdt>
        <w:sdtPr>
          <w:rPr>
            <w:rStyle w:val="Style6"/>
          </w:rPr>
          <w:alias w:val="noter le titre de la convention"/>
          <w:tag w:val="noter le titre de la convention"/>
          <w:id w:val="-1576047049"/>
          <w:lock w:val="sdtLocked"/>
          <w:placeholder>
            <w:docPart w:val="1F6D14768A624A8A9A32DC6C5905FCE9"/>
          </w:placeholder>
          <w:showingPlcHdr/>
        </w:sdtPr>
        <w:sdtEndPr>
          <w:rPr>
            <w:rStyle w:val="Policepardfaut"/>
            <w:rFonts w:asciiTheme="minorHAnsi" w:hAnsiTheme="minorHAnsi"/>
            <w:b w:val="0"/>
            <w:caps w:val="0"/>
            <w:color w:val="auto"/>
            <w:sz w:val="22"/>
          </w:rPr>
        </w:sdtEndPr>
        <w:sdtContent>
          <w:r w:rsidR="007C75F5" w:rsidRPr="005C12A2">
            <w:rPr>
              <w:rStyle w:val="Textedelespacerserv"/>
            </w:rPr>
            <w:t>Cliquez ou appuyez ici pour entrer du texte.</w:t>
          </w:r>
        </w:sdtContent>
      </w:sdt>
    </w:p>
    <w:p w14:paraId="6AC10C72" w14:textId="77777777" w:rsidR="0017742F" w:rsidRPr="00675A31" w:rsidRDefault="00675A31" w:rsidP="00675A31">
      <w:pPr>
        <w:jc w:val="center"/>
        <w:rPr>
          <w:rFonts w:ascii="Arial Black" w:hAnsi="Arial Black" w:cs="Arial"/>
          <w:b/>
          <w:color w:val="AD1225"/>
          <w:sz w:val="24"/>
          <w:u w:val="single"/>
        </w:rPr>
      </w:pPr>
      <w:r w:rsidRPr="00675A31">
        <w:rPr>
          <w:rFonts w:ascii="Arial Black" w:hAnsi="Arial Black" w:cs="Arial"/>
          <w:b/>
          <w:color w:val="AD1225"/>
          <w:sz w:val="28"/>
          <w:u w:val="single"/>
        </w:rPr>
        <w:t xml:space="preserve">n° </w:t>
      </w:r>
      <w:sdt>
        <w:sdtPr>
          <w:rPr>
            <w:rStyle w:val="Style7"/>
          </w:rPr>
          <w:alias w:val="noter le numéro de la convention"/>
          <w:tag w:val="noter le numéro de la convention"/>
          <w:id w:val="336583980"/>
          <w:placeholder>
            <w:docPart w:val="1F6D14768A624A8A9A32DC6C5905FCE9"/>
          </w:placeholder>
          <w:showingPlcHdr/>
        </w:sdtPr>
        <w:sdtEndPr>
          <w:rPr>
            <w:rStyle w:val="Policepardfaut"/>
            <w:rFonts w:asciiTheme="minorHAnsi" w:hAnsiTheme="minorHAnsi" w:cs="Arial"/>
            <w:b/>
            <w:color w:val="auto"/>
            <w:sz w:val="24"/>
            <w:u w:val="single"/>
          </w:rPr>
        </w:sdtEndPr>
        <w:sdtContent>
          <w:r w:rsidRPr="005C12A2">
            <w:rPr>
              <w:rStyle w:val="Textedelespacerserv"/>
            </w:rPr>
            <w:t>Cliquez ou appuyez ici pour entrer du texte.</w:t>
          </w:r>
        </w:sdtContent>
      </w:sdt>
    </w:p>
    <w:p w14:paraId="0B0768DA" w14:textId="77777777" w:rsidR="0017742F" w:rsidRDefault="0017742F" w:rsidP="005D7841">
      <w:pPr>
        <w:jc w:val="both"/>
        <w:rPr>
          <w:rFonts w:ascii="Arial" w:hAnsi="Arial" w:cs="Arial"/>
          <w:b/>
          <w:u w:val="single"/>
        </w:rPr>
      </w:pPr>
    </w:p>
    <w:p w14:paraId="724202B8" w14:textId="77777777" w:rsidR="005D7841" w:rsidRDefault="005D7841" w:rsidP="005D7841">
      <w:pPr>
        <w:jc w:val="both"/>
        <w:rPr>
          <w:rFonts w:ascii="Arial" w:hAnsi="Arial" w:cs="Arial"/>
          <w:b/>
          <w:u w:val="single"/>
        </w:rPr>
      </w:pPr>
      <w:r w:rsidRPr="007848DC">
        <w:rPr>
          <w:rFonts w:ascii="Arial" w:hAnsi="Arial" w:cs="Arial"/>
          <w:b/>
          <w:u w:val="single"/>
        </w:rPr>
        <w:t>ENTRE LES SOUSSIGNES :</w:t>
      </w:r>
    </w:p>
    <w:p w14:paraId="696F3BF6" w14:textId="2595C55D" w:rsidR="005D7841"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0017742F">
        <w:rPr>
          <w:rFonts w:ascii="Arial" w:hAnsi="Arial" w:cs="Arial"/>
          <w:b/>
        </w:rPr>
        <w:br/>
      </w:r>
      <w:r w:rsidRPr="007848DC">
        <w:rPr>
          <w:rFonts w:ascii="Arial" w:hAnsi="Arial" w:cs="Arial"/>
        </w:rPr>
        <w:t xml:space="preserve">dont le siège est situé au </w:t>
      </w:r>
      <w:r w:rsidRPr="0017742F">
        <w:rPr>
          <w:rFonts w:ascii="Arial" w:hAnsi="Arial" w:cs="Arial"/>
          <w:b/>
        </w:rPr>
        <w:t>9 rue Chaigneau CS80030 79403 SAINT MAIXENT L’ECOLE</w:t>
      </w:r>
      <w:r w:rsidRPr="007848DC">
        <w:rPr>
          <w:rFonts w:ascii="Arial" w:hAnsi="Arial" w:cs="Arial"/>
        </w:rPr>
        <w:t xml:space="preserve"> </w:t>
      </w:r>
      <w:r w:rsidRPr="0017742F">
        <w:rPr>
          <w:rFonts w:ascii="Arial" w:hAnsi="Arial" w:cs="Arial"/>
          <w:b/>
        </w:rPr>
        <w:t>Cedex</w:t>
      </w:r>
      <w:r w:rsidRPr="007848DC">
        <w:rPr>
          <w:rFonts w:ascii="Arial" w:hAnsi="Arial" w:cs="Arial"/>
        </w:rPr>
        <w:t>, représenté par Monsieur Alain LECOINTE, en qualité de Président et dument habilité à cet effet par une délibér</w:t>
      </w:r>
      <w:r w:rsidR="00B41913">
        <w:rPr>
          <w:rFonts w:ascii="Arial" w:hAnsi="Arial" w:cs="Arial"/>
        </w:rPr>
        <w:t>ation en date du</w:t>
      </w:r>
      <w:r w:rsidR="002D604F">
        <w:rPr>
          <w:rFonts w:ascii="Arial" w:hAnsi="Arial" w:cs="Arial"/>
        </w:rPr>
        <w:t xml:space="preserve"> 9 décembre 2024 ;</w:t>
      </w:r>
    </w:p>
    <w:p w14:paraId="6B5C3497" w14:textId="77777777" w:rsidR="0017742F" w:rsidRDefault="0017742F" w:rsidP="0017742F">
      <w:pPr>
        <w:pStyle w:val="Paragraphedeliste"/>
        <w:ind w:left="0"/>
        <w:jc w:val="both"/>
        <w:rPr>
          <w:rFonts w:ascii="Arial" w:hAnsi="Arial" w:cs="Arial"/>
        </w:rPr>
      </w:pPr>
    </w:p>
    <w:p w14:paraId="4B5A7818" w14:textId="77777777" w:rsidR="0017742F" w:rsidRPr="007848DC" w:rsidRDefault="0017742F" w:rsidP="0017742F">
      <w:pPr>
        <w:pStyle w:val="Paragraphedeliste"/>
        <w:ind w:left="0"/>
        <w:jc w:val="both"/>
        <w:rPr>
          <w:rFonts w:ascii="Arial" w:hAnsi="Arial" w:cs="Arial"/>
        </w:rPr>
      </w:pPr>
      <w:r>
        <w:rPr>
          <w:rFonts w:ascii="Arial" w:hAnsi="Arial" w:cs="Arial"/>
          <w:b/>
        </w:rPr>
        <w:t>Inscrit au R</w:t>
      </w:r>
      <w:r w:rsidR="00675A31">
        <w:rPr>
          <w:rFonts w:ascii="Arial" w:hAnsi="Arial" w:cs="Arial"/>
          <w:b/>
        </w:rPr>
        <w:t>N</w:t>
      </w:r>
      <w:r>
        <w:rPr>
          <w:rFonts w:ascii="Arial" w:hAnsi="Arial" w:cs="Arial"/>
          <w:b/>
        </w:rPr>
        <w:t>E, sous le numéro SIRET 287 900 344 00014</w:t>
      </w:r>
    </w:p>
    <w:p w14:paraId="68BE18A4" w14:textId="77777777" w:rsidR="005D7841" w:rsidRDefault="005D7841" w:rsidP="00CE344B">
      <w:pPr>
        <w:jc w:val="right"/>
        <w:rPr>
          <w:rFonts w:ascii="Arial" w:hAnsi="Arial" w:cs="Arial"/>
        </w:rPr>
      </w:pPr>
      <w:r w:rsidRPr="007848DC">
        <w:rPr>
          <w:rFonts w:ascii="Arial" w:hAnsi="Arial" w:cs="Arial"/>
        </w:rPr>
        <w:t>Et désigné ci-après « CDG79 »</w:t>
      </w:r>
    </w:p>
    <w:p w14:paraId="5FC4494E" w14:textId="77777777" w:rsidR="00B41913" w:rsidRPr="00B41913" w:rsidRDefault="00B41913" w:rsidP="0017742F">
      <w:pPr>
        <w:jc w:val="right"/>
        <w:rPr>
          <w:rFonts w:ascii="Arial" w:hAnsi="Arial" w:cs="Arial"/>
          <w:i/>
        </w:rPr>
      </w:pPr>
      <w:r w:rsidRPr="00B41913">
        <w:rPr>
          <w:rFonts w:ascii="Arial" w:hAnsi="Arial" w:cs="Arial"/>
          <w:i/>
        </w:rPr>
        <w:t>D’une part,</w:t>
      </w:r>
    </w:p>
    <w:p w14:paraId="083D2D99" w14:textId="77777777" w:rsidR="005D7841" w:rsidRPr="0017742F" w:rsidRDefault="00B41913" w:rsidP="005D7841">
      <w:pPr>
        <w:jc w:val="both"/>
        <w:rPr>
          <w:rFonts w:ascii="Arial" w:hAnsi="Arial" w:cs="Arial"/>
        </w:rPr>
      </w:pPr>
      <w:r w:rsidRPr="0017742F">
        <w:rPr>
          <w:rFonts w:ascii="Arial" w:hAnsi="Arial" w:cs="Arial"/>
        </w:rPr>
        <w:t>Et,</w:t>
      </w:r>
    </w:p>
    <w:p w14:paraId="2E0B0E84" w14:textId="47B11915" w:rsidR="005D7841" w:rsidRDefault="00D54EF4" w:rsidP="00D54EF4">
      <w:pPr>
        <w:pStyle w:val="Paragraphedeliste"/>
        <w:numPr>
          <w:ilvl w:val="0"/>
          <w:numId w:val="10"/>
        </w:numPr>
        <w:spacing w:line="360" w:lineRule="auto"/>
        <w:ind w:left="0" w:firstLine="0"/>
        <w:jc w:val="both"/>
        <w:rPr>
          <w:rFonts w:ascii="Arial" w:hAnsi="Arial" w:cs="Arial"/>
          <w:highlight w:val="yellow"/>
        </w:rPr>
      </w:pPr>
      <w:r>
        <w:rPr>
          <w:rFonts w:ascii="Arial" w:hAnsi="Arial" w:cs="Arial"/>
          <w:b/>
          <w:highlight w:val="yellow"/>
        </w:rPr>
        <w:t>[</w:t>
      </w:r>
      <w:r w:rsidR="005D7841" w:rsidRPr="007848DC">
        <w:rPr>
          <w:rFonts w:ascii="Arial" w:hAnsi="Arial" w:cs="Arial"/>
          <w:b/>
          <w:highlight w:val="yellow"/>
        </w:rPr>
        <w:t>la</w:t>
      </w:r>
      <w:r>
        <w:rPr>
          <w:rFonts w:ascii="Arial" w:hAnsi="Arial" w:cs="Arial"/>
          <w:b/>
          <w:highlight w:val="yellow"/>
        </w:rPr>
        <w:t xml:space="preserve"> co</w:t>
      </w:r>
      <w:r w:rsidR="002D604F">
        <w:rPr>
          <w:rFonts w:ascii="Arial" w:hAnsi="Arial" w:cs="Arial"/>
          <w:b/>
          <w:highlight w:val="yellow"/>
        </w:rPr>
        <w:t>mmune</w:t>
      </w:r>
      <w:r>
        <w:rPr>
          <w:rFonts w:ascii="Arial" w:hAnsi="Arial" w:cs="Arial"/>
          <w:b/>
          <w:highlight w:val="yellow"/>
        </w:rPr>
        <w:t>]</w:t>
      </w:r>
      <w:r w:rsidR="005D7841" w:rsidRPr="007848DC">
        <w:rPr>
          <w:rFonts w:ascii="Arial" w:hAnsi="Arial" w:cs="Arial"/>
          <w:b/>
          <w:highlight w:val="yellow"/>
        </w:rPr>
        <w:t>,</w:t>
      </w:r>
      <w:r w:rsidR="005D7841" w:rsidRPr="007848DC">
        <w:rPr>
          <w:rFonts w:ascii="Arial" w:hAnsi="Arial" w:cs="Arial"/>
          <w:highlight w:val="yellow"/>
        </w:rPr>
        <w:t xml:space="preserve"> </w:t>
      </w:r>
      <w:r w:rsidR="005D7841" w:rsidRPr="00D54EF4">
        <w:rPr>
          <w:rFonts w:ascii="Arial" w:hAnsi="Arial" w:cs="Arial"/>
        </w:rPr>
        <w:t>ayant son siège sis</w:t>
      </w:r>
      <w:r w:rsidRPr="00D54EF4">
        <w:rPr>
          <w:rFonts w:ascii="Arial" w:hAnsi="Arial" w:cs="Arial"/>
        </w:rPr>
        <w:t xml:space="preserve"> au </w:t>
      </w:r>
      <w:r w:rsidR="005D7841" w:rsidRPr="00D54EF4">
        <w:rPr>
          <w:rFonts w:ascii="Arial" w:hAnsi="Arial" w:cs="Arial"/>
        </w:rPr>
        <w:t xml:space="preserve"> </w:t>
      </w:r>
      <w:r>
        <w:rPr>
          <w:rFonts w:ascii="Arial" w:hAnsi="Arial" w:cs="Arial"/>
          <w:highlight w:val="yellow"/>
        </w:rPr>
        <w:t>[adresse],</w:t>
      </w:r>
      <w:r w:rsidRPr="00D54EF4">
        <w:rPr>
          <w:rFonts w:ascii="Arial" w:hAnsi="Arial" w:cs="Arial"/>
        </w:rPr>
        <w:t xml:space="preserve"> représenté</w:t>
      </w:r>
      <w:r>
        <w:rPr>
          <w:rFonts w:ascii="Arial" w:hAnsi="Arial" w:cs="Arial"/>
        </w:rPr>
        <w:t>[</w:t>
      </w:r>
      <w:r w:rsidRPr="00D54EF4">
        <w:rPr>
          <w:rFonts w:ascii="Arial" w:hAnsi="Arial" w:cs="Arial"/>
          <w:highlight w:val="yellow"/>
        </w:rPr>
        <w:t>e]</w:t>
      </w:r>
      <w:r w:rsidRPr="00D54EF4">
        <w:rPr>
          <w:rFonts w:ascii="Arial" w:hAnsi="Arial" w:cs="Arial"/>
        </w:rPr>
        <w:t xml:space="preserve"> par</w:t>
      </w:r>
      <w:r>
        <w:rPr>
          <w:rFonts w:ascii="Arial" w:hAnsi="Arial" w:cs="Arial"/>
          <w:highlight w:val="yellow"/>
        </w:rPr>
        <w:t xml:space="preserve"> [Nom autorité territoriale]</w:t>
      </w:r>
      <w:r w:rsidR="002C6B8B" w:rsidRPr="007848DC">
        <w:rPr>
          <w:rFonts w:ascii="Arial" w:hAnsi="Arial" w:cs="Arial"/>
          <w:highlight w:val="yellow"/>
        </w:rPr>
        <w:t>,</w:t>
      </w:r>
      <w:r w:rsidR="002C6B8B" w:rsidRPr="00D54EF4">
        <w:rPr>
          <w:rFonts w:ascii="Arial" w:hAnsi="Arial" w:cs="Arial"/>
        </w:rPr>
        <w:t xml:space="preserve"> </w:t>
      </w:r>
      <w:r>
        <w:rPr>
          <w:rFonts w:ascii="Arial" w:hAnsi="Arial" w:cs="Arial"/>
        </w:rPr>
        <w:t>en qualité de [</w:t>
      </w:r>
      <w:r w:rsidRPr="00D54EF4">
        <w:rPr>
          <w:rFonts w:ascii="Arial" w:hAnsi="Arial" w:cs="Arial"/>
          <w:highlight w:val="yellow"/>
        </w:rPr>
        <w:t>Maire</w:t>
      </w:r>
      <w:r>
        <w:rPr>
          <w:rFonts w:ascii="Arial" w:hAnsi="Arial" w:cs="Arial"/>
        </w:rPr>
        <w:t xml:space="preserve">] </w:t>
      </w:r>
      <w:r w:rsidR="005D7841" w:rsidRPr="00D54EF4">
        <w:rPr>
          <w:rFonts w:ascii="Arial" w:hAnsi="Arial" w:cs="Arial"/>
        </w:rPr>
        <w:t>dument habilité</w:t>
      </w:r>
      <w:r>
        <w:rPr>
          <w:rFonts w:ascii="Arial" w:hAnsi="Arial" w:cs="Arial"/>
        </w:rPr>
        <w:t>[e]</w:t>
      </w:r>
      <w:r w:rsidR="005D7841" w:rsidRPr="00D54EF4">
        <w:rPr>
          <w:rFonts w:ascii="Arial" w:hAnsi="Arial" w:cs="Arial"/>
        </w:rPr>
        <w:t xml:space="preserve"> à cet effet </w:t>
      </w:r>
      <w:r w:rsidR="00693127">
        <w:rPr>
          <w:rFonts w:ascii="Arial" w:hAnsi="Arial" w:cs="Arial"/>
        </w:rPr>
        <w:t xml:space="preserve">par </w:t>
      </w:r>
      <w:r w:rsidR="005D7841" w:rsidRPr="00D54EF4">
        <w:rPr>
          <w:rFonts w:ascii="Arial" w:hAnsi="Arial" w:cs="Arial"/>
        </w:rPr>
        <w:t xml:space="preserve">une délibération en date du </w:t>
      </w:r>
      <w:r>
        <w:rPr>
          <w:rFonts w:ascii="Arial" w:hAnsi="Arial" w:cs="Arial"/>
          <w:highlight w:val="yellow"/>
        </w:rPr>
        <w:t>[date]</w:t>
      </w:r>
      <w:r w:rsidR="000E0D3C">
        <w:rPr>
          <w:rFonts w:ascii="Arial" w:hAnsi="Arial" w:cs="Arial"/>
          <w:highlight w:val="yellow"/>
        </w:rPr>
        <w:t>.</w:t>
      </w:r>
    </w:p>
    <w:p w14:paraId="79389FD0" w14:textId="77777777" w:rsidR="0017742F" w:rsidRDefault="0017742F" w:rsidP="0017742F">
      <w:pPr>
        <w:pStyle w:val="Paragraphedeliste"/>
        <w:tabs>
          <w:tab w:val="right" w:pos="8931"/>
        </w:tabs>
        <w:spacing w:line="360" w:lineRule="auto"/>
        <w:ind w:left="0"/>
        <w:jc w:val="both"/>
        <w:rPr>
          <w:rFonts w:ascii="Arial" w:hAnsi="Arial" w:cs="Arial"/>
          <w:highlight w:val="yellow"/>
        </w:rPr>
      </w:pPr>
      <w:r>
        <w:rPr>
          <w:rFonts w:ascii="Arial" w:hAnsi="Arial" w:cs="Arial"/>
          <w:b/>
          <w:highlight w:val="yellow"/>
        </w:rPr>
        <w:t>Inscri</w:t>
      </w:r>
      <w:r w:rsidR="007E6018">
        <w:rPr>
          <w:rFonts w:ascii="Arial" w:hAnsi="Arial" w:cs="Arial"/>
          <w:b/>
          <w:highlight w:val="yellow"/>
        </w:rPr>
        <w:t xml:space="preserve">t au RNE, sous le numéro SIRET </w:t>
      </w:r>
      <w:r>
        <w:rPr>
          <w:rFonts w:ascii="Arial" w:hAnsi="Arial" w:cs="Arial"/>
          <w:b/>
          <w:highlight w:val="yellow"/>
        </w:rPr>
        <w:t xml:space="preserve"> </w:t>
      </w:r>
      <w:r w:rsidRPr="0017742F">
        <w:rPr>
          <w:rFonts w:ascii="Arial" w:hAnsi="Arial" w:cs="Arial"/>
          <w:b/>
          <w:highlight w:val="yellow"/>
          <w:u w:val="dottedHeavy"/>
        </w:rPr>
        <w:tab/>
      </w:r>
    </w:p>
    <w:p w14:paraId="0C57E1CE" w14:textId="77777777" w:rsidR="000E0D3C" w:rsidRDefault="0017742F" w:rsidP="000E0D3C">
      <w:pPr>
        <w:pStyle w:val="Paragraphedeliste"/>
        <w:tabs>
          <w:tab w:val="right" w:pos="5670"/>
        </w:tabs>
        <w:spacing w:line="360" w:lineRule="auto"/>
        <w:ind w:left="0"/>
        <w:rPr>
          <w:rFonts w:ascii="Arial" w:hAnsi="Arial" w:cs="Arial"/>
        </w:rPr>
      </w:pPr>
      <w:r w:rsidRPr="0017742F">
        <w:rPr>
          <w:rFonts w:ascii="Arial" w:hAnsi="Arial" w:cs="Arial"/>
          <w:b/>
        </w:rPr>
        <w:t>Dont l</w:t>
      </w:r>
      <w:r w:rsidR="000E0D3C" w:rsidRPr="0017742F">
        <w:rPr>
          <w:rFonts w:ascii="Arial" w:hAnsi="Arial" w:cs="Arial"/>
          <w:b/>
        </w:rPr>
        <w:t xml:space="preserve">e Service de gestion comptable (SGC) </w:t>
      </w:r>
      <w:r w:rsidRPr="0017742F">
        <w:rPr>
          <w:rFonts w:ascii="Arial" w:hAnsi="Arial" w:cs="Arial"/>
          <w:b/>
        </w:rPr>
        <w:t>est</w:t>
      </w:r>
      <w:r w:rsidR="000E0D3C">
        <w:rPr>
          <w:rFonts w:ascii="Arial" w:hAnsi="Arial" w:cs="Arial"/>
        </w:rPr>
        <w:t xml:space="preserve"> : </w:t>
      </w:r>
    </w:p>
    <w:p w14:paraId="227E5D66" w14:textId="77777777" w:rsidR="000E0D3C" w:rsidRDefault="000E0D3C" w:rsidP="00EA0D10">
      <w:pPr>
        <w:pStyle w:val="Paragraphedeliste"/>
        <w:shd w:val="clear" w:color="auto" w:fill="FFFF00"/>
        <w:tabs>
          <w:tab w:val="right" w:pos="9072"/>
        </w:tabs>
        <w:spacing w:line="360" w:lineRule="auto"/>
        <w:ind w:left="0"/>
        <w:rPr>
          <w:rFonts w:ascii="Arial" w:hAnsi="Arial" w:cs="Arial"/>
          <w:u w:val="dottedHeavy"/>
        </w:rPr>
      </w:pPr>
      <w:r w:rsidRPr="000E0D3C">
        <w:rPr>
          <w:rFonts w:ascii="Arial" w:hAnsi="Arial" w:cs="Arial"/>
          <w:u w:val="dottedHeavy"/>
        </w:rPr>
        <w:tab/>
      </w:r>
    </w:p>
    <w:p w14:paraId="64D1E96B" w14:textId="77777777" w:rsidR="007E6018" w:rsidRDefault="007E6018" w:rsidP="007E6018">
      <w:pPr>
        <w:pStyle w:val="Paragraphedeliste"/>
        <w:shd w:val="clear" w:color="auto" w:fill="FFFFFF" w:themeFill="background1"/>
        <w:tabs>
          <w:tab w:val="right" w:pos="9072"/>
        </w:tabs>
        <w:spacing w:line="360" w:lineRule="auto"/>
        <w:ind w:left="0"/>
        <w:rPr>
          <w:rFonts w:ascii="Arial" w:hAnsi="Arial" w:cs="Arial"/>
          <w:u w:val="dottedHeavy"/>
        </w:rPr>
      </w:pPr>
    </w:p>
    <w:p w14:paraId="63F4A621" w14:textId="6B960B3E" w:rsidR="005D7841" w:rsidRDefault="005D7841" w:rsidP="00CE344B">
      <w:pPr>
        <w:pStyle w:val="Paragraphedeliste"/>
        <w:tabs>
          <w:tab w:val="right" w:pos="9072"/>
        </w:tabs>
        <w:spacing w:line="432" w:lineRule="auto"/>
        <w:ind w:left="0"/>
        <w:jc w:val="right"/>
        <w:rPr>
          <w:rFonts w:ascii="Arial" w:hAnsi="Arial" w:cs="Arial"/>
          <w:i/>
        </w:rPr>
      </w:pPr>
      <w:r w:rsidRPr="007848DC">
        <w:rPr>
          <w:rFonts w:ascii="Arial" w:hAnsi="Arial" w:cs="Arial"/>
        </w:rPr>
        <w:t>Et désigné</w:t>
      </w:r>
      <w:r w:rsidR="002D604F">
        <w:rPr>
          <w:rFonts w:ascii="Arial" w:hAnsi="Arial" w:cs="Arial"/>
        </w:rPr>
        <w:t>e</w:t>
      </w:r>
      <w:r w:rsidRPr="007848DC">
        <w:rPr>
          <w:rFonts w:ascii="Arial" w:hAnsi="Arial" w:cs="Arial"/>
        </w:rPr>
        <w:t xml:space="preserve"> ci-après « la collectivité »</w:t>
      </w:r>
      <w:r w:rsidR="00CE344B">
        <w:rPr>
          <w:rFonts w:ascii="Arial" w:hAnsi="Arial" w:cs="Arial"/>
        </w:rPr>
        <w:br/>
      </w:r>
      <w:r w:rsidRPr="00B41913">
        <w:rPr>
          <w:rFonts w:ascii="Arial" w:hAnsi="Arial" w:cs="Arial"/>
          <w:i/>
        </w:rPr>
        <w:t>D’autre part.</w:t>
      </w:r>
    </w:p>
    <w:p w14:paraId="3B962E49" w14:textId="43B98E12" w:rsidR="005D7841" w:rsidRPr="007848DC" w:rsidRDefault="00503B29" w:rsidP="002D604F">
      <w:pPr>
        <w:pStyle w:val="Paragraphedeliste"/>
        <w:tabs>
          <w:tab w:val="right" w:pos="9072"/>
        </w:tabs>
        <w:spacing w:line="432" w:lineRule="auto"/>
        <w:ind w:left="0"/>
        <w:rPr>
          <w:rFonts w:ascii="Arial" w:hAnsi="Arial" w:cs="Arial"/>
        </w:rPr>
      </w:pPr>
      <w:r>
        <w:rPr>
          <w:rFonts w:ascii="Arial" w:hAnsi="Arial" w:cs="Arial"/>
          <w:i/>
        </w:rPr>
        <w:br w:type="column"/>
      </w:r>
      <w:r w:rsidR="005D7841" w:rsidRPr="007848DC">
        <w:rPr>
          <w:rFonts w:ascii="Arial" w:hAnsi="Arial" w:cs="Arial"/>
        </w:rPr>
        <w:lastRenderedPageBreak/>
        <w:t>Il est convenu que le CDG79 et la collectivité forment les parties à la présente convention.</w:t>
      </w:r>
    </w:p>
    <w:p w14:paraId="322C3025" w14:textId="0263086A" w:rsidR="00503B29" w:rsidRDefault="00503B29" w:rsidP="005D7841">
      <w:pPr>
        <w:jc w:val="both"/>
        <w:rPr>
          <w:rFonts w:ascii="Arial" w:hAnsi="Arial" w:cs="Arial"/>
        </w:rPr>
      </w:pPr>
      <w:r>
        <w:rPr>
          <w:rFonts w:ascii="Arial" w:hAnsi="Arial" w:cs="Arial"/>
        </w:rPr>
        <w:t>Vu la délibération n°……………………. du conseil d’admin</w:t>
      </w:r>
      <w:r w:rsidR="00B26004">
        <w:rPr>
          <w:rFonts w:ascii="Arial" w:hAnsi="Arial" w:cs="Arial"/>
        </w:rPr>
        <w:t>is</w:t>
      </w:r>
      <w:r>
        <w:rPr>
          <w:rFonts w:ascii="Arial" w:hAnsi="Arial" w:cs="Arial"/>
        </w:rPr>
        <w:t xml:space="preserve">tration du Centre de gestion des Deux-Sèvres en date du </w:t>
      </w:r>
      <w:r w:rsidR="002D604F">
        <w:rPr>
          <w:rFonts w:ascii="Arial" w:hAnsi="Arial" w:cs="Arial"/>
        </w:rPr>
        <w:t>9 décembre 2024.</w:t>
      </w:r>
    </w:p>
    <w:p w14:paraId="0B7A6863" w14:textId="4958B7F5" w:rsidR="00D54EF4" w:rsidRPr="007848DC" w:rsidRDefault="00D54EF4" w:rsidP="005D7841">
      <w:pPr>
        <w:jc w:val="both"/>
        <w:rPr>
          <w:rFonts w:ascii="Arial" w:hAnsi="Arial" w:cs="Arial"/>
        </w:rPr>
      </w:pPr>
      <w:r>
        <w:rPr>
          <w:rFonts w:ascii="Arial" w:hAnsi="Arial" w:cs="Arial"/>
        </w:rPr>
        <w:t>Vu la délibération du [</w:t>
      </w:r>
      <w:r w:rsidRPr="00D54EF4">
        <w:rPr>
          <w:rFonts w:ascii="Arial" w:hAnsi="Arial" w:cs="Arial"/>
          <w:highlight w:val="yellow"/>
        </w:rPr>
        <w:t>conseil municipal]</w:t>
      </w:r>
      <w:r>
        <w:rPr>
          <w:rFonts w:ascii="Arial" w:hAnsi="Arial" w:cs="Arial"/>
        </w:rPr>
        <w:t xml:space="preserve"> en date du [</w:t>
      </w:r>
      <w:r w:rsidRPr="00D54EF4">
        <w:rPr>
          <w:rFonts w:ascii="Arial" w:hAnsi="Arial" w:cs="Arial"/>
          <w:highlight w:val="yellow"/>
        </w:rPr>
        <w:t>date</w:t>
      </w:r>
      <w:r>
        <w:rPr>
          <w:rFonts w:ascii="Arial" w:hAnsi="Arial" w:cs="Arial"/>
        </w:rPr>
        <w:t>],</w:t>
      </w:r>
    </w:p>
    <w:p w14:paraId="7203447A" w14:textId="77777777" w:rsidR="00952EC5" w:rsidRDefault="00952EC5">
      <w:pPr>
        <w:rPr>
          <w:rFonts w:ascii="Arial" w:hAnsi="Arial" w:cs="Arial"/>
        </w:rPr>
      </w:pPr>
    </w:p>
    <w:p w14:paraId="0266E41A" w14:textId="77777777" w:rsidR="00F96E29" w:rsidRPr="007848DC" w:rsidRDefault="005D7841" w:rsidP="00C83B5C">
      <w:pPr>
        <w:jc w:val="both"/>
        <w:rPr>
          <w:rFonts w:ascii="Arial" w:hAnsi="Arial" w:cs="Arial"/>
          <w:b/>
          <w:u w:val="single"/>
        </w:rPr>
      </w:pPr>
      <w:r w:rsidRPr="007848DC">
        <w:rPr>
          <w:rFonts w:ascii="Arial" w:hAnsi="Arial" w:cs="Arial"/>
          <w:b/>
          <w:u w:val="single"/>
        </w:rPr>
        <w:t>PREAMBULE</w:t>
      </w:r>
      <w:r w:rsidRPr="001E6FD1">
        <w:rPr>
          <w:rFonts w:ascii="Arial" w:hAnsi="Arial" w:cs="Arial"/>
          <w:b/>
        </w:rPr>
        <w:t> :</w:t>
      </w:r>
      <w:r w:rsidRPr="007848DC">
        <w:rPr>
          <w:rFonts w:ascii="Arial" w:hAnsi="Arial" w:cs="Arial"/>
          <w:b/>
          <w:u w:val="single"/>
        </w:rPr>
        <w:t xml:space="preserve"> </w:t>
      </w:r>
    </w:p>
    <w:p w14:paraId="03B0D75C" w14:textId="77777777" w:rsidR="009D3228" w:rsidRDefault="009D3228" w:rsidP="00D95C57">
      <w:pPr>
        <w:tabs>
          <w:tab w:val="left" w:pos="5103"/>
        </w:tabs>
        <w:spacing w:after="120" w:line="240" w:lineRule="auto"/>
        <w:jc w:val="both"/>
        <w:rPr>
          <w:rStyle w:val="Style32"/>
          <w:rFonts w:ascii="Arial" w:hAnsi="Arial" w:cs="Arial"/>
        </w:rPr>
      </w:pPr>
    </w:p>
    <w:p w14:paraId="1EFDA5E0" w14:textId="0D4DFB5D" w:rsidR="002D604F" w:rsidRDefault="00734D91" w:rsidP="00D95C57">
      <w:pPr>
        <w:tabs>
          <w:tab w:val="left" w:pos="5103"/>
        </w:tabs>
        <w:spacing w:after="120" w:line="240" w:lineRule="auto"/>
        <w:jc w:val="both"/>
        <w:rPr>
          <w:rStyle w:val="Style32"/>
          <w:rFonts w:ascii="Arial" w:hAnsi="Arial" w:cs="Arial"/>
        </w:rPr>
      </w:pPr>
      <w:r>
        <w:rPr>
          <w:rStyle w:val="Style32"/>
          <w:rFonts w:ascii="Arial" w:hAnsi="Arial" w:cs="Arial"/>
        </w:rPr>
        <w:t>En 202</w:t>
      </w:r>
      <w:r w:rsidR="002D604F">
        <w:rPr>
          <w:rStyle w:val="Style32"/>
          <w:rFonts w:ascii="Arial" w:hAnsi="Arial" w:cs="Arial"/>
        </w:rPr>
        <w:t>2</w:t>
      </w:r>
      <w:r>
        <w:rPr>
          <w:rStyle w:val="Style32"/>
          <w:rFonts w:ascii="Arial" w:hAnsi="Arial" w:cs="Arial"/>
        </w:rPr>
        <w:t>, s</w:t>
      </w:r>
      <w:r w:rsidR="00B665B6" w:rsidRPr="00AE1E64">
        <w:rPr>
          <w:rStyle w:val="Style32"/>
          <w:rFonts w:ascii="Arial" w:hAnsi="Arial" w:cs="Arial"/>
        </w:rPr>
        <w:t xml:space="preserve">uite </w:t>
      </w:r>
      <w:r>
        <w:rPr>
          <w:rStyle w:val="Style32"/>
          <w:rFonts w:ascii="Arial" w:hAnsi="Arial" w:cs="Arial"/>
        </w:rPr>
        <w:t xml:space="preserve">à une </w:t>
      </w:r>
      <w:r w:rsidR="00B665B6" w:rsidRPr="00AE1E64">
        <w:rPr>
          <w:rStyle w:val="Style32"/>
          <w:rFonts w:ascii="Arial" w:hAnsi="Arial" w:cs="Arial"/>
        </w:rPr>
        <w:t xml:space="preserve">enquête menée </w:t>
      </w:r>
      <w:r w:rsidR="002D604F">
        <w:rPr>
          <w:rStyle w:val="Style32"/>
          <w:rFonts w:ascii="Arial" w:hAnsi="Arial" w:cs="Arial"/>
        </w:rPr>
        <w:t xml:space="preserve">par le CDG79 </w:t>
      </w:r>
      <w:r w:rsidR="00B665B6" w:rsidRPr="00AE1E64">
        <w:rPr>
          <w:rStyle w:val="Style32"/>
          <w:rFonts w:ascii="Arial" w:hAnsi="Arial" w:cs="Arial"/>
        </w:rPr>
        <w:t>auprès de</w:t>
      </w:r>
      <w:r w:rsidR="00AE1E64" w:rsidRPr="00AE1E64">
        <w:rPr>
          <w:rStyle w:val="Style32"/>
          <w:rFonts w:ascii="Arial" w:hAnsi="Arial" w:cs="Arial"/>
        </w:rPr>
        <w:t>s secrétaires de mairie</w:t>
      </w:r>
      <w:r w:rsidR="00B665B6" w:rsidRPr="00AE1E64">
        <w:rPr>
          <w:rStyle w:val="Style32"/>
          <w:rFonts w:ascii="Arial" w:hAnsi="Arial" w:cs="Arial"/>
        </w:rPr>
        <w:t xml:space="preserve">, </w:t>
      </w:r>
      <w:r w:rsidR="002D604F">
        <w:rPr>
          <w:rStyle w:val="Style32"/>
          <w:rFonts w:ascii="Arial" w:hAnsi="Arial" w:cs="Arial"/>
        </w:rPr>
        <w:t xml:space="preserve">le </w:t>
      </w:r>
      <w:r w:rsidR="00B665B6" w:rsidRPr="00AE1E64">
        <w:rPr>
          <w:rStyle w:val="Style32"/>
          <w:rFonts w:ascii="Arial" w:hAnsi="Arial" w:cs="Arial"/>
        </w:rPr>
        <w:t>c</w:t>
      </w:r>
      <w:r w:rsidR="00F35D93" w:rsidRPr="00AE1E64">
        <w:rPr>
          <w:rStyle w:val="Style32"/>
          <w:rFonts w:ascii="Arial" w:hAnsi="Arial" w:cs="Arial"/>
        </w:rPr>
        <w:t xml:space="preserve">onstat </w:t>
      </w:r>
      <w:r w:rsidR="006A58FD">
        <w:rPr>
          <w:rStyle w:val="Style32"/>
          <w:rFonts w:ascii="Arial" w:hAnsi="Arial" w:cs="Arial"/>
        </w:rPr>
        <w:t xml:space="preserve">a été </w:t>
      </w:r>
      <w:r w:rsidR="00F35D93" w:rsidRPr="00AE1E64">
        <w:rPr>
          <w:rStyle w:val="Style32"/>
          <w:rFonts w:ascii="Arial" w:hAnsi="Arial" w:cs="Arial"/>
        </w:rPr>
        <w:t>fait d’un métier en constante évolution</w:t>
      </w:r>
      <w:r w:rsidR="002D604F">
        <w:rPr>
          <w:rStyle w:val="Style32"/>
          <w:rFonts w:ascii="Arial" w:hAnsi="Arial" w:cs="Arial"/>
        </w:rPr>
        <w:t xml:space="preserve"> avec </w:t>
      </w:r>
      <w:r w:rsidR="00B665B6" w:rsidRPr="00AE1E64">
        <w:rPr>
          <w:rStyle w:val="Style32"/>
          <w:rFonts w:ascii="Arial" w:hAnsi="Arial" w:cs="Arial"/>
        </w:rPr>
        <w:t>une prévision de départ en retraite i</w:t>
      </w:r>
      <w:r w:rsidR="002D604F">
        <w:rPr>
          <w:rStyle w:val="Style32"/>
          <w:rFonts w:ascii="Arial" w:hAnsi="Arial" w:cs="Arial"/>
        </w:rPr>
        <w:t>mportante</w:t>
      </w:r>
      <w:r w:rsidR="00B665B6" w:rsidRPr="00AE1E64">
        <w:rPr>
          <w:rStyle w:val="Style32"/>
          <w:rFonts w:ascii="Arial" w:hAnsi="Arial" w:cs="Arial"/>
        </w:rPr>
        <w:t xml:space="preserve"> dans les 5 ans à venir. </w:t>
      </w:r>
      <w:bookmarkStart w:id="0" w:name="_Hlk185242238"/>
    </w:p>
    <w:p w14:paraId="4A9DBC3C" w14:textId="476415EE" w:rsidR="006A58FD" w:rsidRDefault="00D95C57" w:rsidP="00D95C57">
      <w:pPr>
        <w:tabs>
          <w:tab w:val="left" w:pos="5103"/>
        </w:tabs>
        <w:spacing w:after="120" w:line="240" w:lineRule="auto"/>
        <w:jc w:val="both"/>
        <w:rPr>
          <w:rFonts w:ascii="Arial" w:eastAsia="Times New Roman" w:hAnsi="Arial" w:cs="Arial"/>
          <w:lang w:eastAsia="fr-FR"/>
        </w:rPr>
      </w:pPr>
      <w:r>
        <w:rPr>
          <w:rStyle w:val="Style32"/>
          <w:rFonts w:ascii="Arial" w:hAnsi="Arial" w:cs="Arial"/>
        </w:rPr>
        <w:t>De cette enquête</w:t>
      </w:r>
      <w:r w:rsidR="002D604F">
        <w:rPr>
          <w:rStyle w:val="Style32"/>
          <w:rFonts w:ascii="Arial" w:hAnsi="Arial" w:cs="Arial"/>
        </w:rPr>
        <w:t>,</w:t>
      </w:r>
      <w:r>
        <w:rPr>
          <w:rStyle w:val="Style32"/>
          <w:rFonts w:ascii="Arial" w:hAnsi="Arial" w:cs="Arial"/>
        </w:rPr>
        <w:t xml:space="preserve"> est ressorti un </w:t>
      </w:r>
      <w:r w:rsidR="006A58FD">
        <w:rPr>
          <w:rStyle w:val="Style32"/>
          <w:rFonts w:ascii="Arial" w:hAnsi="Arial" w:cs="Arial"/>
        </w:rPr>
        <w:t>fort besoin d’accompagnement des secrétaires de mairie</w:t>
      </w:r>
      <w:r w:rsidR="002D604F">
        <w:rPr>
          <w:rStyle w:val="Style32"/>
          <w:rFonts w:ascii="Arial" w:hAnsi="Arial" w:cs="Arial"/>
        </w:rPr>
        <w:t>, ce</w:t>
      </w:r>
      <w:r>
        <w:rPr>
          <w:rStyle w:val="Style32"/>
          <w:rFonts w:ascii="Arial" w:hAnsi="Arial" w:cs="Arial"/>
        </w:rPr>
        <w:t xml:space="preserve"> qui a amené le CDG79 à mettre en place</w:t>
      </w:r>
      <w:r w:rsidR="002D604F">
        <w:rPr>
          <w:rStyle w:val="Style32"/>
          <w:rFonts w:ascii="Arial" w:hAnsi="Arial" w:cs="Arial"/>
        </w:rPr>
        <w:t>, en partenariat étroit avec l’Association départementale des Maires des Deux-Sèvres,</w:t>
      </w:r>
      <w:r>
        <w:rPr>
          <w:rStyle w:val="Style32"/>
          <w:rFonts w:ascii="Arial" w:hAnsi="Arial" w:cs="Arial"/>
        </w:rPr>
        <w:t xml:space="preserve"> </w:t>
      </w:r>
      <w:r w:rsidR="006A58FD">
        <w:rPr>
          <w:rStyle w:val="Style32"/>
          <w:rFonts w:ascii="Arial" w:hAnsi="Arial" w:cs="Arial"/>
        </w:rPr>
        <w:t xml:space="preserve">un plan </w:t>
      </w:r>
      <w:r w:rsidR="006A58FD" w:rsidRPr="00AE1E64">
        <w:rPr>
          <w:rFonts w:ascii="Arial" w:eastAsia="Times New Roman" w:hAnsi="Arial" w:cs="Arial"/>
          <w:bCs/>
          <w:lang w:eastAsia="fr-FR"/>
        </w:rPr>
        <w:t xml:space="preserve">d’actions </w:t>
      </w:r>
      <w:r w:rsidR="002D604F">
        <w:rPr>
          <w:rFonts w:ascii="Arial" w:eastAsia="Times New Roman" w:hAnsi="Arial" w:cs="Arial"/>
          <w:bCs/>
          <w:lang w:eastAsia="fr-FR"/>
        </w:rPr>
        <w:t>intitulé</w:t>
      </w:r>
      <w:r>
        <w:rPr>
          <w:rFonts w:ascii="Arial" w:eastAsia="Times New Roman" w:hAnsi="Arial" w:cs="Arial"/>
          <w:bCs/>
          <w:lang w:eastAsia="fr-FR"/>
        </w:rPr>
        <w:t xml:space="preserve"> </w:t>
      </w:r>
      <w:r w:rsidR="006A58FD">
        <w:rPr>
          <w:rFonts w:ascii="Arial" w:eastAsia="Times New Roman" w:hAnsi="Arial" w:cs="Arial"/>
          <w:bCs/>
          <w:lang w:eastAsia="fr-FR"/>
        </w:rPr>
        <w:t>« secrétaire de mairie : un métier d’avenir dans les Deux-Sèvres »</w:t>
      </w:r>
      <w:r w:rsidR="002D604F">
        <w:rPr>
          <w:rFonts w:ascii="Arial" w:eastAsia="Times New Roman" w:hAnsi="Arial" w:cs="Arial"/>
          <w:bCs/>
          <w:lang w:eastAsia="fr-FR"/>
        </w:rPr>
        <w:t xml:space="preserve">, </w:t>
      </w:r>
      <w:r w:rsidR="00F319C4">
        <w:rPr>
          <w:rFonts w:ascii="Arial" w:eastAsia="Times New Roman" w:hAnsi="Arial" w:cs="Arial"/>
          <w:bCs/>
          <w:lang w:eastAsia="fr-FR"/>
        </w:rPr>
        <w:t>déclin</w:t>
      </w:r>
      <w:r w:rsidR="002D604F">
        <w:rPr>
          <w:rFonts w:ascii="Arial" w:eastAsia="Times New Roman" w:hAnsi="Arial" w:cs="Arial"/>
          <w:bCs/>
          <w:lang w:eastAsia="fr-FR"/>
        </w:rPr>
        <w:t>é autour de</w:t>
      </w:r>
      <w:r w:rsidR="006A58FD" w:rsidRPr="00AE1E64">
        <w:rPr>
          <w:rFonts w:ascii="Arial" w:eastAsia="Times New Roman" w:hAnsi="Arial" w:cs="Arial"/>
          <w:bCs/>
          <w:lang w:eastAsia="fr-FR"/>
        </w:rPr>
        <w:t xml:space="preserve"> q</w:t>
      </w:r>
      <w:r w:rsidR="006A58FD" w:rsidRPr="00AE1E64">
        <w:rPr>
          <w:rFonts w:ascii="Arial" w:eastAsia="Times New Roman" w:hAnsi="Arial" w:cs="Arial"/>
          <w:lang w:eastAsia="fr-FR"/>
        </w:rPr>
        <w:t xml:space="preserve">uatre axes stratégiques : former - soutenir </w:t>
      </w:r>
      <w:r w:rsidR="002D604F">
        <w:rPr>
          <w:rFonts w:ascii="Arial" w:eastAsia="Times New Roman" w:hAnsi="Arial" w:cs="Arial"/>
          <w:lang w:eastAsia="fr-FR"/>
        </w:rPr>
        <w:t>-</w:t>
      </w:r>
      <w:r w:rsidR="006A58FD" w:rsidRPr="00AE1E64">
        <w:rPr>
          <w:rFonts w:ascii="Arial" w:eastAsia="Times New Roman" w:hAnsi="Arial" w:cs="Arial"/>
          <w:lang w:eastAsia="fr-FR"/>
        </w:rPr>
        <w:t xml:space="preserve"> outiller </w:t>
      </w:r>
      <w:r w:rsidR="002D604F">
        <w:rPr>
          <w:rFonts w:ascii="Arial" w:eastAsia="Times New Roman" w:hAnsi="Arial" w:cs="Arial"/>
          <w:lang w:eastAsia="fr-FR"/>
        </w:rPr>
        <w:t>-</w:t>
      </w:r>
      <w:r w:rsidR="006A58FD" w:rsidRPr="00AE1E64">
        <w:rPr>
          <w:rFonts w:ascii="Arial" w:eastAsia="Times New Roman" w:hAnsi="Arial" w:cs="Arial"/>
          <w:lang w:eastAsia="fr-FR"/>
        </w:rPr>
        <w:t xml:space="preserve"> valoriser. </w:t>
      </w:r>
    </w:p>
    <w:p w14:paraId="65AA32DC" w14:textId="7E77C93D" w:rsidR="00EA2878" w:rsidRPr="00AE1E64" w:rsidRDefault="00EA2878" w:rsidP="00D95C57">
      <w:pPr>
        <w:tabs>
          <w:tab w:val="left" w:pos="5103"/>
        </w:tabs>
        <w:spacing w:after="120" w:line="240" w:lineRule="auto"/>
        <w:jc w:val="both"/>
        <w:rPr>
          <w:rFonts w:ascii="Arial" w:eastAsia="Times New Roman" w:hAnsi="Arial" w:cs="Arial"/>
          <w:lang w:eastAsia="fr-FR"/>
        </w:rPr>
      </w:pPr>
      <w:r w:rsidRPr="00EA2878">
        <w:rPr>
          <w:rFonts w:ascii="Arial" w:eastAsia="Times New Roman" w:hAnsi="Arial" w:cs="Arial"/>
          <w:lang w:eastAsia="fr-FR"/>
        </w:rPr>
        <w:t xml:space="preserve">De nombreux projets et réalisations ont pu voir le jour autour de ce métier essentiel pour </w:t>
      </w:r>
      <w:r>
        <w:rPr>
          <w:rFonts w:ascii="Arial" w:eastAsia="Times New Roman" w:hAnsi="Arial" w:cs="Arial"/>
          <w:lang w:eastAsia="fr-FR"/>
        </w:rPr>
        <w:t>le</w:t>
      </w:r>
      <w:r w:rsidRPr="00EA2878">
        <w:rPr>
          <w:rFonts w:ascii="Arial" w:eastAsia="Times New Roman" w:hAnsi="Arial" w:cs="Arial"/>
          <w:lang w:eastAsia="fr-FR"/>
        </w:rPr>
        <w:t>s territoires ruraux qu’est celui de secrétaire général de mairie.</w:t>
      </w:r>
    </w:p>
    <w:p w14:paraId="66311B98" w14:textId="35B2882C" w:rsidR="002D604F" w:rsidRDefault="00734D91" w:rsidP="00B665B6">
      <w:pPr>
        <w:tabs>
          <w:tab w:val="left" w:pos="5103"/>
        </w:tabs>
        <w:spacing w:after="120" w:line="240" w:lineRule="auto"/>
        <w:jc w:val="both"/>
        <w:rPr>
          <w:rStyle w:val="Style32"/>
          <w:rFonts w:ascii="Arial" w:hAnsi="Arial" w:cs="Arial"/>
        </w:rPr>
      </w:pPr>
      <w:r>
        <w:rPr>
          <w:rStyle w:val="Style32"/>
          <w:rFonts w:ascii="Arial" w:hAnsi="Arial" w:cs="Arial"/>
        </w:rPr>
        <w:t xml:space="preserve">En parallèle, la loi du 30 décembre 2023, en son article 4, </w:t>
      </w:r>
      <w:r w:rsidR="002D604F">
        <w:rPr>
          <w:rStyle w:val="Style32"/>
          <w:rFonts w:ascii="Arial" w:hAnsi="Arial" w:cs="Arial"/>
        </w:rPr>
        <w:t xml:space="preserve">est venue </w:t>
      </w:r>
      <w:r>
        <w:rPr>
          <w:rStyle w:val="Style32"/>
          <w:rFonts w:ascii="Arial" w:hAnsi="Arial" w:cs="Arial"/>
        </w:rPr>
        <w:t>précis</w:t>
      </w:r>
      <w:r w:rsidR="002D604F">
        <w:rPr>
          <w:rStyle w:val="Style32"/>
          <w:rFonts w:ascii="Arial" w:hAnsi="Arial" w:cs="Arial"/>
        </w:rPr>
        <w:t>er</w:t>
      </w:r>
      <w:r>
        <w:rPr>
          <w:rStyle w:val="Style32"/>
          <w:rFonts w:ascii="Arial" w:hAnsi="Arial" w:cs="Arial"/>
        </w:rPr>
        <w:t xml:space="preserve"> que l’animation du réseau des secrétaires généraux de mairie rel</w:t>
      </w:r>
      <w:r w:rsidR="002D604F">
        <w:rPr>
          <w:rStyle w:val="Style32"/>
          <w:rFonts w:ascii="Arial" w:hAnsi="Arial" w:cs="Arial"/>
        </w:rPr>
        <w:t>evait</w:t>
      </w:r>
      <w:r w:rsidR="00D95C57">
        <w:rPr>
          <w:rStyle w:val="Style32"/>
          <w:rFonts w:ascii="Arial" w:hAnsi="Arial" w:cs="Arial"/>
        </w:rPr>
        <w:t>, au titre de leurs compétences obligatoires,</w:t>
      </w:r>
      <w:r>
        <w:rPr>
          <w:rStyle w:val="Style32"/>
          <w:rFonts w:ascii="Arial" w:hAnsi="Arial" w:cs="Arial"/>
        </w:rPr>
        <w:t xml:space="preserve"> des </w:t>
      </w:r>
      <w:r w:rsidR="002D604F">
        <w:rPr>
          <w:rStyle w:val="Style32"/>
          <w:rFonts w:ascii="Arial" w:hAnsi="Arial" w:cs="Arial"/>
        </w:rPr>
        <w:t>c</w:t>
      </w:r>
      <w:r>
        <w:rPr>
          <w:rStyle w:val="Style32"/>
          <w:rFonts w:ascii="Arial" w:hAnsi="Arial" w:cs="Arial"/>
        </w:rPr>
        <w:t xml:space="preserve">entres de gestion dans leur ressort territorial, sans préjudice des autres dispositifs en ce sens animés par d’autres acteurs locaux. </w:t>
      </w:r>
    </w:p>
    <w:p w14:paraId="0102B731" w14:textId="6603BD14" w:rsidR="00DC5595" w:rsidRDefault="00F319C4" w:rsidP="00D95C57">
      <w:pPr>
        <w:tabs>
          <w:tab w:val="left" w:pos="5103"/>
        </w:tabs>
        <w:spacing w:after="120" w:line="240" w:lineRule="auto"/>
        <w:jc w:val="both"/>
        <w:rPr>
          <w:rFonts w:ascii="Arial" w:hAnsi="Arial" w:cs="Arial"/>
        </w:rPr>
      </w:pPr>
      <w:r>
        <w:rPr>
          <w:rStyle w:val="Style32"/>
          <w:rFonts w:ascii="Arial" w:hAnsi="Arial" w:cs="Arial"/>
        </w:rPr>
        <w:t>L</w:t>
      </w:r>
      <w:r w:rsidR="00D95C57">
        <w:rPr>
          <w:rStyle w:val="Style32"/>
          <w:rFonts w:ascii="Arial" w:hAnsi="Arial" w:cs="Arial"/>
        </w:rPr>
        <w:t xml:space="preserve">e CDG79, particulièrement sensible </w:t>
      </w:r>
      <w:r w:rsidR="00112DE9" w:rsidRPr="006A58FD">
        <w:rPr>
          <w:rFonts w:ascii="Arial" w:eastAsia="Times New Roman" w:hAnsi="Arial" w:cs="Arial"/>
          <w:bCs/>
          <w:lang w:eastAsia="fr-FR"/>
        </w:rPr>
        <w:t xml:space="preserve">aux enjeux majeurs </w:t>
      </w:r>
      <w:r w:rsidR="00D95C57">
        <w:rPr>
          <w:rFonts w:ascii="Arial" w:eastAsia="Times New Roman" w:hAnsi="Arial" w:cs="Arial"/>
          <w:bCs/>
          <w:lang w:eastAsia="fr-FR"/>
        </w:rPr>
        <w:t xml:space="preserve">du </w:t>
      </w:r>
      <w:r w:rsidR="00B665B6" w:rsidRPr="006A58FD">
        <w:rPr>
          <w:rFonts w:ascii="Arial" w:eastAsia="Times New Roman" w:hAnsi="Arial" w:cs="Arial"/>
          <w:bCs/>
          <w:lang w:eastAsia="fr-FR"/>
        </w:rPr>
        <w:t>métier</w:t>
      </w:r>
      <w:r w:rsidR="00112DE9" w:rsidRPr="006A58FD">
        <w:rPr>
          <w:rFonts w:ascii="Arial" w:eastAsia="Times New Roman" w:hAnsi="Arial" w:cs="Arial"/>
          <w:bCs/>
          <w:lang w:eastAsia="fr-FR"/>
        </w:rPr>
        <w:t xml:space="preserve"> </w:t>
      </w:r>
      <w:r w:rsidR="00D95C57">
        <w:rPr>
          <w:rFonts w:ascii="Arial" w:eastAsia="Times New Roman" w:hAnsi="Arial" w:cs="Arial"/>
          <w:bCs/>
          <w:lang w:eastAsia="fr-FR"/>
        </w:rPr>
        <w:t xml:space="preserve">de secrétaire </w:t>
      </w:r>
      <w:r w:rsidR="002D604F">
        <w:rPr>
          <w:rFonts w:ascii="Arial" w:eastAsia="Times New Roman" w:hAnsi="Arial" w:cs="Arial"/>
          <w:bCs/>
          <w:lang w:eastAsia="fr-FR"/>
        </w:rPr>
        <w:t xml:space="preserve">général </w:t>
      </w:r>
      <w:r w:rsidR="00D95C57">
        <w:rPr>
          <w:rFonts w:ascii="Arial" w:eastAsia="Times New Roman" w:hAnsi="Arial" w:cs="Arial"/>
          <w:bCs/>
          <w:lang w:eastAsia="fr-FR"/>
        </w:rPr>
        <w:t>de mairie</w:t>
      </w:r>
      <w:r w:rsidR="002D604F">
        <w:rPr>
          <w:rFonts w:ascii="Arial" w:eastAsia="Times New Roman" w:hAnsi="Arial" w:cs="Arial"/>
          <w:bCs/>
          <w:lang w:eastAsia="fr-FR"/>
        </w:rPr>
        <w:t>,</w:t>
      </w:r>
      <w:r w:rsidR="00D95C57">
        <w:rPr>
          <w:rFonts w:ascii="Arial" w:eastAsia="Times New Roman" w:hAnsi="Arial" w:cs="Arial"/>
          <w:bCs/>
          <w:lang w:eastAsia="fr-FR"/>
        </w:rPr>
        <w:t xml:space="preserve"> </w:t>
      </w:r>
      <w:r w:rsidR="00112DE9" w:rsidRPr="006A58FD">
        <w:rPr>
          <w:rFonts w:ascii="Arial" w:eastAsia="Times New Roman" w:hAnsi="Arial" w:cs="Arial"/>
          <w:bCs/>
          <w:lang w:eastAsia="fr-FR"/>
        </w:rPr>
        <w:t xml:space="preserve">dont le rôle pivot </w:t>
      </w:r>
      <w:r w:rsidR="006A58FD">
        <w:rPr>
          <w:rFonts w:ascii="Arial" w:eastAsia="Times New Roman" w:hAnsi="Arial" w:cs="Arial"/>
          <w:bCs/>
          <w:lang w:eastAsia="fr-FR"/>
        </w:rPr>
        <w:t>est largement mis en d</w:t>
      </w:r>
      <w:r w:rsidR="002D604F">
        <w:rPr>
          <w:rFonts w:ascii="Arial" w:eastAsia="Times New Roman" w:hAnsi="Arial" w:cs="Arial"/>
          <w:bCs/>
          <w:lang w:eastAsia="fr-FR"/>
        </w:rPr>
        <w:t>ifficulté</w:t>
      </w:r>
      <w:r w:rsidR="006A58FD">
        <w:rPr>
          <w:rFonts w:ascii="Arial" w:eastAsia="Times New Roman" w:hAnsi="Arial" w:cs="Arial"/>
          <w:bCs/>
          <w:lang w:eastAsia="fr-FR"/>
        </w:rPr>
        <w:t xml:space="preserve"> au regard de la pyramide des âges sur le territoire</w:t>
      </w:r>
      <w:r w:rsidR="00DC5595">
        <w:rPr>
          <w:rFonts w:ascii="Arial" w:eastAsia="Times New Roman" w:hAnsi="Arial" w:cs="Arial"/>
          <w:bCs/>
          <w:lang w:eastAsia="fr-FR"/>
        </w:rPr>
        <w:t>,</w:t>
      </w:r>
      <w:r w:rsidR="00D95C57">
        <w:rPr>
          <w:rFonts w:ascii="Arial" w:eastAsia="Times New Roman" w:hAnsi="Arial" w:cs="Arial"/>
          <w:bCs/>
          <w:lang w:eastAsia="fr-FR"/>
        </w:rPr>
        <w:t xml:space="preserve"> </w:t>
      </w:r>
      <w:r>
        <w:rPr>
          <w:rFonts w:ascii="Arial" w:eastAsia="Times New Roman" w:hAnsi="Arial" w:cs="Arial"/>
          <w:bCs/>
          <w:lang w:eastAsia="fr-FR"/>
        </w:rPr>
        <w:t>et soucieux de répondre aux besoins exprimés</w:t>
      </w:r>
      <w:r w:rsidR="002D604F">
        <w:rPr>
          <w:rFonts w:ascii="Arial" w:eastAsia="Times New Roman" w:hAnsi="Arial" w:cs="Arial"/>
          <w:bCs/>
          <w:lang w:eastAsia="fr-FR"/>
        </w:rPr>
        <w:t xml:space="preserve"> sur le terrain, notamment</w:t>
      </w:r>
      <w:r>
        <w:rPr>
          <w:rFonts w:ascii="Arial" w:eastAsia="Times New Roman" w:hAnsi="Arial" w:cs="Arial"/>
          <w:bCs/>
          <w:lang w:eastAsia="fr-FR"/>
        </w:rPr>
        <w:t xml:space="preserve"> lors de l’enquête </w:t>
      </w:r>
      <w:r w:rsidR="002D604F">
        <w:rPr>
          <w:rFonts w:ascii="Arial" w:eastAsia="Times New Roman" w:hAnsi="Arial" w:cs="Arial"/>
          <w:bCs/>
          <w:lang w:eastAsia="fr-FR"/>
        </w:rPr>
        <w:t>précitée</w:t>
      </w:r>
      <w:r>
        <w:rPr>
          <w:rFonts w:ascii="Arial" w:eastAsia="Times New Roman" w:hAnsi="Arial" w:cs="Arial"/>
          <w:bCs/>
          <w:lang w:eastAsia="fr-FR"/>
        </w:rPr>
        <w:t xml:space="preserve">, a recruté un Chef de projet chargé de </w:t>
      </w:r>
      <w:r w:rsidR="002D604F">
        <w:rPr>
          <w:rFonts w:ascii="Arial" w:eastAsia="Times New Roman" w:hAnsi="Arial" w:cs="Arial"/>
          <w:bCs/>
          <w:lang w:eastAsia="fr-FR"/>
        </w:rPr>
        <w:t>déployer de manière très opérationnelle les actions du Plan d’actions</w:t>
      </w:r>
      <w:r w:rsidR="002D604F">
        <w:rPr>
          <w:rFonts w:ascii="Arial" w:hAnsi="Arial" w:cs="Arial"/>
        </w:rPr>
        <w:t xml:space="preserve">, </w:t>
      </w:r>
      <w:r w:rsidR="008F2F82">
        <w:rPr>
          <w:rFonts w:ascii="Arial" w:hAnsi="Arial" w:cs="Arial"/>
        </w:rPr>
        <w:t xml:space="preserve">dont les missions vont au-delà de la simple animation </w:t>
      </w:r>
      <w:r>
        <w:rPr>
          <w:rFonts w:ascii="Arial" w:hAnsi="Arial" w:cs="Arial"/>
        </w:rPr>
        <w:t>d</w:t>
      </w:r>
      <w:r w:rsidR="008F2F82">
        <w:rPr>
          <w:rFonts w:ascii="Arial" w:hAnsi="Arial" w:cs="Arial"/>
        </w:rPr>
        <w:t>’un</w:t>
      </w:r>
      <w:r>
        <w:rPr>
          <w:rFonts w:ascii="Arial" w:hAnsi="Arial" w:cs="Arial"/>
        </w:rPr>
        <w:t xml:space="preserve"> réseau départemental</w:t>
      </w:r>
      <w:r w:rsidR="008F2F82">
        <w:rPr>
          <w:rFonts w:ascii="Arial" w:hAnsi="Arial" w:cs="Arial"/>
        </w:rPr>
        <w:t xml:space="preserve"> des secrétaires de mairie</w:t>
      </w:r>
      <w:r w:rsidR="0014320C">
        <w:rPr>
          <w:rFonts w:ascii="Arial" w:hAnsi="Arial" w:cs="Arial"/>
        </w:rPr>
        <w:t>.</w:t>
      </w:r>
    </w:p>
    <w:p w14:paraId="7665544C" w14:textId="40CA5B07" w:rsidR="00EA2878" w:rsidRDefault="00EA2878" w:rsidP="00EA2878">
      <w:pPr>
        <w:tabs>
          <w:tab w:val="left" w:pos="5103"/>
        </w:tabs>
        <w:spacing w:after="120" w:line="240" w:lineRule="auto"/>
        <w:jc w:val="both"/>
        <w:rPr>
          <w:rFonts w:ascii="Arial" w:hAnsi="Arial" w:cs="Arial"/>
        </w:rPr>
      </w:pPr>
      <w:r w:rsidRPr="00EA2878">
        <w:rPr>
          <w:rFonts w:ascii="Arial" w:hAnsi="Arial" w:cs="Arial"/>
        </w:rPr>
        <w:t xml:space="preserve">Pour inscrire </w:t>
      </w:r>
      <w:r>
        <w:rPr>
          <w:rFonts w:ascii="Arial" w:hAnsi="Arial" w:cs="Arial"/>
        </w:rPr>
        <w:t xml:space="preserve">ce Plan d’actions </w:t>
      </w:r>
      <w:r w:rsidRPr="00EA2878">
        <w:rPr>
          <w:rFonts w:ascii="Arial" w:hAnsi="Arial" w:cs="Arial"/>
        </w:rPr>
        <w:t xml:space="preserve">dans le temps et </w:t>
      </w:r>
      <w:r>
        <w:rPr>
          <w:rFonts w:ascii="Arial" w:hAnsi="Arial" w:cs="Arial"/>
        </w:rPr>
        <w:t>l</w:t>
      </w:r>
      <w:r w:rsidRPr="00EA2878">
        <w:rPr>
          <w:rFonts w:ascii="Arial" w:hAnsi="Arial" w:cs="Arial"/>
        </w:rPr>
        <w:t xml:space="preserve">’ancrer sur </w:t>
      </w:r>
      <w:r>
        <w:rPr>
          <w:rFonts w:ascii="Arial" w:hAnsi="Arial" w:cs="Arial"/>
        </w:rPr>
        <w:t>l</w:t>
      </w:r>
      <w:r w:rsidRPr="00EA2878">
        <w:rPr>
          <w:rFonts w:ascii="Arial" w:hAnsi="Arial" w:cs="Arial"/>
        </w:rPr>
        <w:t xml:space="preserve">e département, </w:t>
      </w:r>
      <w:r>
        <w:rPr>
          <w:rFonts w:ascii="Arial" w:hAnsi="Arial" w:cs="Arial"/>
        </w:rPr>
        <w:t>le CDG79 propose la mise en place d’u</w:t>
      </w:r>
      <w:r w:rsidRPr="00EA2878">
        <w:rPr>
          <w:rFonts w:ascii="Arial" w:hAnsi="Arial" w:cs="Arial"/>
        </w:rPr>
        <w:t>n « pack adhésion »</w:t>
      </w:r>
      <w:r>
        <w:rPr>
          <w:rFonts w:ascii="Arial" w:hAnsi="Arial" w:cs="Arial"/>
        </w:rPr>
        <w:t xml:space="preserve"> avec d</w:t>
      </w:r>
      <w:r w:rsidRPr="00EA2878">
        <w:rPr>
          <w:rFonts w:ascii="Arial" w:hAnsi="Arial" w:cs="Arial"/>
        </w:rPr>
        <w:t xml:space="preserve">es tarifs </w:t>
      </w:r>
      <w:r>
        <w:rPr>
          <w:rFonts w:ascii="Arial" w:hAnsi="Arial" w:cs="Arial"/>
        </w:rPr>
        <w:t xml:space="preserve">variables </w:t>
      </w:r>
      <w:r w:rsidRPr="00EA2878">
        <w:rPr>
          <w:rFonts w:ascii="Arial" w:hAnsi="Arial" w:cs="Arial"/>
        </w:rPr>
        <w:t>selon les strates démographiques des communes concernées.</w:t>
      </w:r>
    </w:p>
    <w:bookmarkEnd w:id="0"/>
    <w:p w14:paraId="21792667" w14:textId="28CB0BBC" w:rsidR="002A508A" w:rsidRDefault="002A508A" w:rsidP="00D95C57">
      <w:pPr>
        <w:tabs>
          <w:tab w:val="left" w:pos="5103"/>
        </w:tabs>
        <w:spacing w:after="120" w:line="240" w:lineRule="auto"/>
        <w:jc w:val="both"/>
        <w:rPr>
          <w:rStyle w:val="Style32"/>
          <w:rFonts w:ascii="Arial" w:hAnsi="Arial"/>
        </w:rPr>
      </w:pPr>
      <w:r w:rsidRPr="00EA2878">
        <w:rPr>
          <w:rStyle w:val="Style32"/>
          <w:rFonts w:ascii="Arial" w:hAnsi="Arial"/>
        </w:rPr>
        <w:t xml:space="preserve">La présente convention a pour objet de </w:t>
      </w:r>
      <w:r w:rsidR="00EA2878">
        <w:rPr>
          <w:rStyle w:val="Style32"/>
          <w:rFonts w:ascii="Arial" w:hAnsi="Arial"/>
        </w:rPr>
        <w:t>définir les modalités et autres conditions d’adhésion des communes</w:t>
      </w:r>
      <w:r w:rsidRPr="00EA2878">
        <w:rPr>
          <w:rStyle w:val="Style32"/>
          <w:rFonts w:ascii="Arial" w:hAnsi="Arial"/>
        </w:rPr>
        <w:t xml:space="preserve"> </w:t>
      </w:r>
      <w:r w:rsidR="00EA7113" w:rsidRPr="00EA2878">
        <w:rPr>
          <w:rStyle w:val="Style32"/>
          <w:rFonts w:ascii="Arial" w:hAnsi="Arial"/>
        </w:rPr>
        <w:t>de moins de 3</w:t>
      </w:r>
      <w:r w:rsidR="00EA2878">
        <w:rPr>
          <w:rStyle w:val="Style32"/>
          <w:rFonts w:ascii="Arial" w:hAnsi="Arial"/>
        </w:rPr>
        <w:t xml:space="preserve"> </w:t>
      </w:r>
      <w:r w:rsidR="00EA7113" w:rsidRPr="00EA2878">
        <w:rPr>
          <w:rStyle w:val="Style32"/>
          <w:rFonts w:ascii="Arial" w:hAnsi="Arial"/>
        </w:rPr>
        <w:t xml:space="preserve">500 habitants </w:t>
      </w:r>
      <w:r w:rsidR="00EA2878">
        <w:rPr>
          <w:rStyle w:val="Style32"/>
          <w:rFonts w:ascii="Arial" w:hAnsi="Arial"/>
        </w:rPr>
        <w:t xml:space="preserve">à ce pack et aux services dédiés, </w:t>
      </w:r>
      <w:r w:rsidR="008F2F82">
        <w:rPr>
          <w:rStyle w:val="Style32"/>
          <w:rFonts w:ascii="Arial" w:hAnsi="Arial"/>
        </w:rPr>
        <w:t xml:space="preserve">avec </w:t>
      </w:r>
      <w:r w:rsidR="00EA2878">
        <w:rPr>
          <w:rStyle w:val="Style32"/>
          <w:rFonts w:ascii="Arial" w:hAnsi="Arial"/>
        </w:rPr>
        <w:t>notamment la mise à disposition d’une</w:t>
      </w:r>
      <w:r w:rsidRPr="00EA2878">
        <w:rPr>
          <w:rStyle w:val="Style32"/>
          <w:rFonts w:ascii="Arial" w:hAnsi="Arial"/>
        </w:rPr>
        <w:t xml:space="preserve"> </w:t>
      </w:r>
      <w:r w:rsidR="00EA7113" w:rsidRPr="00EA2878">
        <w:rPr>
          <w:rStyle w:val="Style32"/>
          <w:rFonts w:ascii="Arial" w:hAnsi="Arial"/>
        </w:rPr>
        <w:t>plateforme coll</w:t>
      </w:r>
      <w:r w:rsidR="00EA2878">
        <w:rPr>
          <w:rStyle w:val="Style32"/>
          <w:rFonts w:ascii="Arial" w:hAnsi="Arial"/>
        </w:rPr>
        <w:t>a</w:t>
      </w:r>
      <w:r w:rsidR="00EA7113" w:rsidRPr="00EA2878">
        <w:rPr>
          <w:rStyle w:val="Style32"/>
          <w:rFonts w:ascii="Arial" w:hAnsi="Arial"/>
        </w:rPr>
        <w:t xml:space="preserve">borative </w:t>
      </w:r>
      <w:r w:rsidR="00EA2878">
        <w:rPr>
          <w:rStyle w:val="Style32"/>
          <w:rFonts w:ascii="Arial" w:hAnsi="Arial"/>
        </w:rPr>
        <w:t>en appui</w:t>
      </w:r>
      <w:r w:rsidR="00EA7113" w:rsidRPr="00EA2878">
        <w:rPr>
          <w:rStyle w:val="Style32"/>
          <w:rFonts w:ascii="Arial" w:hAnsi="Arial"/>
        </w:rPr>
        <w:t xml:space="preserve"> numérique du réseau départemental </w:t>
      </w:r>
      <w:r w:rsidR="00EA2878">
        <w:rPr>
          <w:rStyle w:val="Style32"/>
          <w:rFonts w:ascii="Arial" w:hAnsi="Arial"/>
        </w:rPr>
        <w:t xml:space="preserve">et des éventuels réseaux intercommunaux </w:t>
      </w:r>
      <w:r w:rsidR="00EA7113" w:rsidRPr="00EA2878">
        <w:rPr>
          <w:rStyle w:val="Style32"/>
          <w:rFonts w:ascii="Arial" w:hAnsi="Arial"/>
        </w:rPr>
        <w:t>de secrétaires généraux de mairie.</w:t>
      </w:r>
      <w:r w:rsidRPr="00EA2878">
        <w:rPr>
          <w:rStyle w:val="Style32"/>
          <w:rFonts w:ascii="Arial" w:hAnsi="Arial"/>
        </w:rPr>
        <w:t xml:space="preserve"> </w:t>
      </w:r>
    </w:p>
    <w:p w14:paraId="252B26E8" w14:textId="4B30B8B2" w:rsidR="009D3228" w:rsidRDefault="009D3228" w:rsidP="00D95C57">
      <w:pPr>
        <w:tabs>
          <w:tab w:val="left" w:pos="5103"/>
        </w:tabs>
        <w:spacing w:after="120" w:line="240" w:lineRule="auto"/>
        <w:jc w:val="both"/>
        <w:rPr>
          <w:rStyle w:val="Style32"/>
          <w:rFonts w:ascii="Arial" w:hAnsi="Arial"/>
        </w:rPr>
      </w:pPr>
    </w:p>
    <w:p w14:paraId="272A6699" w14:textId="77777777" w:rsidR="009D3228" w:rsidRPr="00EA2878" w:rsidRDefault="009D3228" w:rsidP="00D95C57">
      <w:pPr>
        <w:tabs>
          <w:tab w:val="left" w:pos="5103"/>
        </w:tabs>
        <w:spacing w:after="120" w:line="240" w:lineRule="auto"/>
        <w:jc w:val="both"/>
        <w:rPr>
          <w:rStyle w:val="Style32"/>
          <w:rFonts w:ascii="Arial" w:hAnsi="Arial"/>
        </w:rPr>
      </w:pPr>
    </w:p>
    <w:p w14:paraId="1525B5CE" w14:textId="77777777" w:rsidR="002E1DE2" w:rsidRPr="007848DC" w:rsidRDefault="002E1DE2" w:rsidP="00993426">
      <w:pPr>
        <w:jc w:val="both"/>
        <w:rPr>
          <w:rFonts w:ascii="Arial" w:hAnsi="Arial" w:cs="Arial"/>
        </w:rPr>
      </w:pPr>
    </w:p>
    <w:p w14:paraId="62BC4E24" w14:textId="77777777" w:rsidR="005D7841" w:rsidRPr="007848DC" w:rsidRDefault="005D7841" w:rsidP="005D7841">
      <w:pPr>
        <w:jc w:val="both"/>
        <w:rPr>
          <w:rFonts w:ascii="Arial" w:hAnsi="Arial" w:cs="Arial"/>
          <w:b/>
          <w:u w:val="single"/>
        </w:rPr>
      </w:pPr>
      <w:r w:rsidRPr="007848DC">
        <w:rPr>
          <w:rFonts w:ascii="Arial" w:hAnsi="Arial" w:cs="Arial"/>
          <w:b/>
          <w:u w:val="single"/>
        </w:rPr>
        <w:lastRenderedPageBreak/>
        <w:t>IL EST CONVENU ET ARRETE CE QUI SUIT</w:t>
      </w:r>
      <w:r w:rsidRPr="001E6FD1">
        <w:rPr>
          <w:rFonts w:ascii="Arial" w:hAnsi="Arial" w:cs="Arial"/>
          <w:b/>
        </w:rPr>
        <w:t> :</w:t>
      </w:r>
    </w:p>
    <w:p w14:paraId="6D0E9EA8" w14:textId="77777777" w:rsidR="00024768" w:rsidRDefault="00024768" w:rsidP="00191F57">
      <w:pPr>
        <w:pStyle w:val="Corpsdetexte"/>
        <w:spacing w:line="276" w:lineRule="auto"/>
        <w:jc w:val="both"/>
        <w:rPr>
          <w:bCs/>
          <w:sz w:val="22"/>
          <w:szCs w:val="22"/>
        </w:rPr>
      </w:pPr>
    </w:p>
    <w:p w14:paraId="64E97C3B" w14:textId="162E3FBC" w:rsidR="00962816" w:rsidRPr="005C61FF" w:rsidRDefault="00962816" w:rsidP="00191F57">
      <w:pPr>
        <w:pStyle w:val="Corpsdetexte"/>
        <w:spacing w:line="276" w:lineRule="auto"/>
        <w:jc w:val="both"/>
        <w:rPr>
          <w:b/>
          <w:bCs/>
          <w:color w:val="494948"/>
          <w:sz w:val="22"/>
          <w:szCs w:val="22"/>
        </w:rPr>
      </w:pPr>
      <w:r w:rsidRPr="005C61FF">
        <w:rPr>
          <w:b/>
          <w:bCs/>
          <w:color w:val="494948"/>
          <w:sz w:val="22"/>
          <w:szCs w:val="22"/>
          <w:u w:val="single"/>
        </w:rPr>
        <w:t>Article 1</w:t>
      </w:r>
      <w:r w:rsidR="009D3228">
        <w:rPr>
          <w:b/>
          <w:bCs/>
          <w:color w:val="494948"/>
          <w:sz w:val="22"/>
          <w:szCs w:val="22"/>
          <w:u w:val="single"/>
        </w:rPr>
        <w:t xml:space="preserve"> </w:t>
      </w:r>
      <w:r w:rsidR="005C61FF" w:rsidRPr="005C61FF">
        <w:rPr>
          <w:b/>
          <w:bCs/>
          <w:color w:val="494948"/>
          <w:sz w:val="22"/>
          <w:szCs w:val="22"/>
        </w:rPr>
        <w:t xml:space="preserve">: </w:t>
      </w:r>
      <w:r w:rsidR="005F2B8B">
        <w:rPr>
          <w:b/>
          <w:bCs/>
          <w:color w:val="494948"/>
          <w:sz w:val="22"/>
          <w:szCs w:val="22"/>
          <w:lang w:val="fr-FR"/>
        </w:rPr>
        <w:t>Animation du réseau et de la plateforme collaborative</w:t>
      </w:r>
    </w:p>
    <w:sdt>
      <w:sdtPr>
        <w:rPr>
          <w:rStyle w:val="Style8"/>
          <w:lang w:val="fr-FR"/>
        </w:rPr>
        <w:id w:val="2124650417"/>
        <w:placeholder>
          <w:docPart w:val="1F6D14768A624A8A9A32DC6C5905FCE9"/>
        </w:placeholder>
      </w:sdtPr>
      <w:sdtEndPr>
        <w:rPr>
          <w:rStyle w:val="Policepardfaut"/>
          <w:bCs/>
          <w:sz w:val="20"/>
          <w:szCs w:val="22"/>
        </w:rPr>
      </w:sdtEndPr>
      <w:sdtContent>
        <w:p w14:paraId="6C4FBE2B" w14:textId="20B2BE49" w:rsidR="006F08BF" w:rsidRDefault="009D3228" w:rsidP="006F08BF">
          <w:pPr>
            <w:pStyle w:val="Corpsdetexte"/>
            <w:spacing w:line="276" w:lineRule="auto"/>
            <w:jc w:val="both"/>
            <w:rPr>
              <w:bCs/>
              <w:sz w:val="22"/>
              <w:szCs w:val="22"/>
              <w:lang w:val="fr-FR"/>
            </w:rPr>
          </w:pPr>
          <w:r>
            <w:rPr>
              <w:rStyle w:val="Style8"/>
              <w:lang w:val="fr-FR"/>
            </w:rPr>
            <w:t>Dans le cadre de son plan d’actions relatif au métier de secrétaire général de mairie, l</w:t>
          </w:r>
          <w:r w:rsidR="006F08BF" w:rsidRPr="006F08BF">
            <w:rPr>
              <w:bCs/>
              <w:sz w:val="22"/>
              <w:szCs w:val="22"/>
              <w:lang w:val="fr-FR"/>
            </w:rPr>
            <w:t xml:space="preserve">e </w:t>
          </w:r>
          <w:r w:rsidR="003E29AB">
            <w:rPr>
              <w:bCs/>
              <w:sz w:val="22"/>
              <w:szCs w:val="22"/>
              <w:lang w:val="fr-FR"/>
            </w:rPr>
            <w:t>CDG79</w:t>
          </w:r>
          <w:r w:rsidR="00E61101">
            <w:rPr>
              <w:bCs/>
              <w:sz w:val="22"/>
              <w:szCs w:val="22"/>
              <w:lang w:val="fr-FR"/>
            </w:rPr>
            <w:t xml:space="preserve">, au titre de ses compétences obligatoires, </w:t>
          </w:r>
          <w:r w:rsidR="003E29AB">
            <w:rPr>
              <w:bCs/>
              <w:sz w:val="22"/>
              <w:szCs w:val="22"/>
              <w:lang w:val="fr-FR"/>
            </w:rPr>
            <w:t xml:space="preserve">installe et </w:t>
          </w:r>
          <w:r w:rsidR="007431AB">
            <w:rPr>
              <w:bCs/>
              <w:sz w:val="22"/>
              <w:szCs w:val="22"/>
              <w:lang w:val="fr-FR"/>
            </w:rPr>
            <w:t>anime</w:t>
          </w:r>
          <w:r w:rsidR="006F08BF" w:rsidRPr="006F08BF">
            <w:rPr>
              <w:bCs/>
              <w:sz w:val="22"/>
              <w:szCs w:val="22"/>
              <w:lang w:val="fr-FR"/>
            </w:rPr>
            <w:t xml:space="preserve"> un réseau départemental des secrétaires </w:t>
          </w:r>
          <w:r w:rsidR="001B6A2A">
            <w:rPr>
              <w:bCs/>
              <w:sz w:val="22"/>
              <w:szCs w:val="22"/>
              <w:lang w:val="fr-FR"/>
            </w:rPr>
            <w:t xml:space="preserve">généraux </w:t>
          </w:r>
          <w:r w:rsidR="006F08BF" w:rsidRPr="006F08BF">
            <w:rPr>
              <w:bCs/>
              <w:sz w:val="22"/>
              <w:szCs w:val="22"/>
              <w:lang w:val="fr-FR"/>
            </w:rPr>
            <w:t>de mairie</w:t>
          </w:r>
          <w:r w:rsidR="001B6A2A">
            <w:rPr>
              <w:bCs/>
              <w:sz w:val="22"/>
              <w:szCs w:val="22"/>
              <w:lang w:val="fr-FR"/>
            </w:rPr>
            <w:t xml:space="preserve"> (SGDM)</w:t>
          </w:r>
          <w:r w:rsidR="006F08BF" w:rsidRPr="006F08BF">
            <w:rPr>
              <w:bCs/>
              <w:sz w:val="22"/>
              <w:szCs w:val="22"/>
              <w:lang w:val="fr-FR"/>
            </w:rPr>
            <w:t xml:space="preserve">, en </w:t>
          </w:r>
          <w:r w:rsidR="007431AB">
            <w:rPr>
              <w:bCs/>
              <w:sz w:val="22"/>
              <w:szCs w:val="22"/>
              <w:lang w:val="fr-FR"/>
            </w:rPr>
            <w:t>partenariat</w:t>
          </w:r>
          <w:r w:rsidR="006F08BF" w:rsidRPr="006F08BF">
            <w:rPr>
              <w:bCs/>
              <w:sz w:val="22"/>
              <w:szCs w:val="22"/>
              <w:lang w:val="fr-FR"/>
            </w:rPr>
            <w:t xml:space="preserve"> avec les réseaux locaux existants</w:t>
          </w:r>
          <w:r w:rsidR="006F08BF">
            <w:rPr>
              <w:bCs/>
              <w:sz w:val="22"/>
              <w:szCs w:val="22"/>
              <w:lang w:val="fr-FR"/>
            </w:rPr>
            <w:t xml:space="preserve">. </w:t>
          </w:r>
        </w:p>
        <w:p w14:paraId="7DA91B6D" w14:textId="231BCDC6" w:rsidR="00407EAA" w:rsidRDefault="00407EAA" w:rsidP="006F08BF">
          <w:pPr>
            <w:pStyle w:val="Corpsdetexte"/>
            <w:spacing w:line="276" w:lineRule="auto"/>
            <w:jc w:val="both"/>
            <w:rPr>
              <w:bCs/>
              <w:sz w:val="22"/>
              <w:szCs w:val="22"/>
              <w:lang w:val="fr-FR"/>
            </w:rPr>
          </w:pPr>
        </w:p>
        <w:p w14:paraId="518AD421" w14:textId="20B34EC3" w:rsidR="00082483" w:rsidRPr="00F546A1" w:rsidRDefault="00082483" w:rsidP="00082483">
          <w:pPr>
            <w:pStyle w:val="Corpsdetexte"/>
            <w:spacing w:line="276" w:lineRule="auto"/>
            <w:jc w:val="both"/>
            <w:rPr>
              <w:sz w:val="22"/>
              <w:szCs w:val="22"/>
            </w:rPr>
          </w:pPr>
          <w:r>
            <w:rPr>
              <w:b/>
              <w:bCs/>
              <w:sz w:val="22"/>
              <w:szCs w:val="22"/>
            </w:rPr>
            <w:t>1</w:t>
          </w:r>
          <w:r w:rsidRPr="00F546A1">
            <w:rPr>
              <w:b/>
              <w:bCs/>
              <w:sz w:val="22"/>
              <w:szCs w:val="22"/>
            </w:rPr>
            <w:t>.1.</w:t>
          </w:r>
          <w:r w:rsidRPr="00F546A1">
            <w:rPr>
              <w:sz w:val="22"/>
              <w:szCs w:val="22"/>
            </w:rPr>
            <w:t xml:space="preserve"> </w:t>
          </w:r>
          <w:r w:rsidR="003E29AB">
            <w:rPr>
              <w:sz w:val="22"/>
              <w:szCs w:val="22"/>
              <w:u w:val="single"/>
            </w:rPr>
            <w:t>Rôle</w:t>
          </w:r>
          <w:r w:rsidRPr="00F546A1">
            <w:rPr>
              <w:sz w:val="22"/>
              <w:szCs w:val="22"/>
              <w:u w:val="single"/>
            </w:rPr>
            <w:t xml:space="preserve"> </w:t>
          </w:r>
          <w:r>
            <w:rPr>
              <w:sz w:val="22"/>
              <w:szCs w:val="22"/>
              <w:u w:val="single"/>
            </w:rPr>
            <w:t xml:space="preserve">du </w:t>
          </w:r>
          <w:r w:rsidRPr="00B26004">
            <w:rPr>
              <w:sz w:val="22"/>
              <w:szCs w:val="22"/>
              <w:u w:val="single"/>
              <w:lang w:val="fr-FR"/>
            </w:rPr>
            <w:t>réseau</w:t>
          </w:r>
          <w:r>
            <w:rPr>
              <w:sz w:val="22"/>
              <w:szCs w:val="22"/>
              <w:u w:val="single"/>
            </w:rPr>
            <w:t xml:space="preserve"> départemental</w:t>
          </w:r>
          <w:r w:rsidR="00EA7113">
            <w:rPr>
              <w:sz w:val="22"/>
              <w:szCs w:val="22"/>
              <w:u w:val="single"/>
            </w:rPr>
            <w:t xml:space="preserve"> des </w:t>
          </w:r>
          <w:r w:rsidR="003E29AB">
            <w:rPr>
              <w:sz w:val="22"/>
              <w:szCs w:val="22"/>
              <w:u w:val="single"/>
            </w:rPr>
            <w:t>SGDM</w:t>
          </w:r>
        </w:p>
        <w:p w14:paraId="1F647877" w14:textId="36E5EC92" w:rsidR="00D95C57" w:rsidRPr="00E61101" w:rsidRDefault="00082483" w:rsidP="006F08BF">
          <w:pPr>
            <w:pStyle w:val="Corpsdetexte"/>
            <w:spacing w:line="276" w:lineRule="auto"/>
            <w:jc w:val="both"/>
            <w:rPr>
              <w:bCs/>
              <w:iCs/>
              <w:sz w:val="22"/>
              <w:szCs w:val="22"/>
              <w:lang w:val="fr-FR"/>
            </w:rPr>
          </w:pPr>
          <w:r>
            <w:rPr>
              <w:bCs/>
              <w:iCs/>
              <w:sz w:val="22"/>
              <w:szCs w:val="22"/>
              <w:lang w:val="fr-FR"/>
            </w:rPr>
            <w:t>Le</w:t>
          </w:r>
          <w:r w:rsidR="00407EAA" w:rsidRPr="00E61101">
            <w:rPr>
              <w:bCs/>
              <w:iCs/>
              <w:sz w:val="22"/>
              <w:szCs w:val="22"/>
              <w:lang w:val="fr-FR"/>
            </w:rPr>
            <w:t xml:space="preserve"> réseau </w:t>
          </w:r>
          <w:r w:rsidR="0071108E" w:rsidRPr="00E61101">
            <w:rPr>
              <w:bCs/>
              <w:iCs/>
              <w:sz w:val="22"/>
              <w:szCs w:val="22"/>
              <w:lang w:val="fr-FR"/>
            </w:rPr>
            <w:t>départemental</w:t>
          </w:r>
          <w:r w:rsidR="00D95C57" w:rsidRPr="00E61101">
            <w:rPr>
              <w:bCs/>
              <w:iCs/>
              <w:sz w:val="22"/>
              <w:szCs w:val="22"/>
              <w:lang w:val="fr-FR"/>
            </w:rPr>
            <w:t> :</w:t>
          </w:r>
        </w:p>
        <w:p w14:paraId="5C140172" w14:textId="395ED580" w:rsidR="00D95C57" w:rsidRPr="00E61101" w:rsidRDefault="00D95C57" w:rsidP="00E61101">
          <w:pPr>
            <w:pStyle w:val="Corpsdetexte"/>
            <w:numPr>
              <w:ilvl w:val="0"/>
              <w:numId w:val="15"/>
            </w:numPr>
            <w:spacing w:line="276" w:lineRule="auto"/>
            <w:jc w:val="both"/>
            <w:rPr>
              <w:bCs/>
              <w:iCs/>
              <w:sz w:val="22"/>
              <w:szCs w:val="22"/>
              <w:lang w:val="fr-FR"/>
            </w:rPr>
          </w:pPr>
          <w:r w:rsidRPr="00E61101">
            <w:rPr>
              <w:bCs/>
              <w:iCs/>
              <w:sz w:val="22"/>
              <w:szCs w:val="22"/>
              <w:lang w:val="fr-FR"/>
            </w:rPr>
            <w:t xml:space="preserve">vient en </w:t>
          </w:r>
          <w:r w:rsidR="0071108E" w:rsidRPr="00E61101">
            <w:rPr>
              <w:bCs/>
              <w:iCs/>
              <w:sz w:val="22"/>
              <w:szCs w:val="22"/>
              <w:lang w:val="fr-FR"/>
            </w:rPr>
            <w:t xml:space="preserve">appui aux réseaux existants </w:t>
          </w:r>
          <w:r w:rsidR="003E29AB">
            <w:rPr>
              <w:bCs/>
              <w:iCs/>
              <w:sz w:val="22"/>
              <w:szCs w:val="22"/>
              <w:lang w:val="fr-FR"/>
            </w:rPr>
            <w:t>dans le</w:t>
          </w:r>
          <w:r w:rsidR="0071108E" w:rsidRPr="00E61101">
            <w:rPr>
              <w:bCs/>
              <w:iCs/>
              <w:sz w:val="22"/>
              <w:szCs w:val="22"/>
              <w:lang w:val="fr-FR"/>
            </w:rPr>
            <w:t xml:space="preserve"> respect de leurs actions et besoins, </w:t>
          </w:r>
        </w:p>
        <w:p w14:paraId="36AB623C" w14:textId="3E13EEDA" w:rsidR="00D95C57" w:rsidRPr="00E61101" w:rsidRDefault="00D95C57" w:rsidP="00E61101">
          <w:pPr>
            <w:pStyle w:val="Corpsdetexte"/>
            <w:numPr>
              <w:ilvl w:val="0"/>
              <w:numId w:val="15"/>
            </w:numPr>
            <w:spacing w:line="276" w:lineRule="auto"/>
            <w:jc w:val="both"/>
            <w:rPr>
              <w:bCs/>
              <w:iCs/>
              <w:sz w:val="22"/>
              <w:szCs w:val="22"/>
              <w:lang w:val="fr-FR"/>
            </w:rPr>
          </w:pPr>
          <w:r w:rsidRPr="00E61101">
            <w:rPr>
              <w:bCs/>
              <w:iCs/>
              <w:sz w:val="22"/>
              <w:szCs w:val="22"/>
              <w:lang w:val="fr-FR"/>
            </w:rPr>
            <w:t xml:space="preserve">propose </w:t>
          </w:r>
          <w:r w:rsidR="0071108E" w:rsidRPr="00E61101">
            <w:rPr>
              <w:bCs/>
              <w:iCs/>
              <w:sz w:val="22"/>
              <w:szCs w:val="22"/>
              <w:lang w:val="fr-FR"/>
            </w:rPr>
            <w:t xml:space="preserve">l’animation des territoires qui sont dépourvus d’un </w:t>
          </w:r>
          <w:r w:rsidR="003E29AB">
            <w:rPr>
              <w:bCs/>
              <w:iCs/>
              <w:sz w:val="22"/>
              <w:szCs w:val="22"/>
              <w:lang w:val="fr-FR"/>
            </w:rPr>
            <w:t xml:space="preserve">tel </w:t>
          </w:r>
          <w:r w:rsidR="0071108E" w:rsidRPr="00E61101">
            <w:rPr>
              <w:bCs/>
              <w:iCs/>
              <w:sz w:val="22"/>
              <w:szCs w:val="22"/>
              <w:lang w:val="fr-FR"/>
            </w:rPr>
            <w:t xml:space="preserve">réseau, </w:t>
          </w:r>
        </w:p>
        <w:p w14:paraId="13B51EE2" w14:textId="06A2D412" w:rsidR="00E61101" w:rsidRDefault="00D95C57" w:rsidP="00E61101">
          <w:pPr>
            <w:pStyle w:val="Corpsdetexte"/>
            <w:numPr>
              <w:ilvl w:val="0"/>
              <w:numId w:val="15"/>
            </w:numPr>
            <w:spacing w:line="276" w:lineRule="auto"/>
            <w:jc w:val="both"/>
            <w:rPr>
              <w:bCs/>
              <w:iCs/>
              <w:sz w:val="22"/>
              <w:szCs w:val="22"/>
              <w:lang w:val="fr-FR"/>
            </w:rPr>
          </w:pPr>
          <w:r w:rsidRPr="00E61101">
            <w:rPr>
              <w:bCs/>
              <w:iCs/>
              <w:sz w:val="22"/>
              <w:szCs w:val="22"/>
              <w:lang w:val="fr-FR"/>
            </w:rPr>
            <w:t xml:space="preserve">met à la disposition des </w:t>
          </w:r>
          <w:r w:rsidR="001B6A2A">
            <w:rPr>
              <w:bCs/>
              <w:iCs/>
              <w:sz w:val="22"/>
              <w:szCs w:val="22"/>
              <w:lang w:val="fr-FR"/>
            </w:rPr>
            <w:t>SGDM</w:t>
          </w:r>
          <w:r w:rsidRPr="00E61101">
            <w:rPr>
              <w:bCs/>
              <w:iCs/>
              <w:sz w:val="22"/>
              <w:szCs w:val="22"/>
              <w:lang w:val="fr-FR"/>
            </w:rPr>
            <w:t xml:space="preserve"> </w:t>
          </w:r>
          <w:r w:rsidR="00407EAA" w:rsidRPr="00E61101">
            <w:rPr>
              <w:bCs/>
              <w:iCs/>
              <w:sz w:val="22"/>
              <w:szCs w:val="22"/>
              <w:lang w:val="fr-FR"/>
            </w:rPr>
            <w:t xml:space="preserve">un annuaire de </w:t>
          </w:r>
          <w:r w:rsidR="00E61101" w:rsidRPr="00E61101">
            <w:rPr>
              <w:bCs/>
              <w:iCs/>
              <w:sz w:val="22"/>
              <w:szCs w:val="22"/>
              <w:lang w:val="fr-FR"/>
            </w:rPr>
            <w:t xml:space="preserve">logiciels </w:t>
          </w:r>
          <w:r w:rsidR="00407EAA" w:rsidRPr="00E61101">
            <w:rPr>
              <w:bCs/>
              <w:iCs/>
              <w:sz w:val="22"/>
              <w:szCs w:val="22"/>
              <w:lang w:val="fr-FR"/>
            </w:rPr>
            <w:t>métiers</w:t>
          </w:r>
          <w:r w:rsidR="0071108E" w:rsidRPr="00E61101">
            <w:rPr>
              <w:bCs/>
              <w:iCs/>
              <w:sz w:val="22"/>
              <w:szCs w:val="22"/>
              <w:lang w:val="fr-FR"/>
            </w:rPr>
            <w:t xml:space="preserve"> &amp; </w:t>
          </w:r>
          <w:r w:rsidR="00042F44">
            <w:rPr>
              <w:bCs/>
              <w:iCs/>
              <w:sz w:val="22"/>
              <w:szCs w:val="22"/>
              <w:lang w:val="fr-FR"/>
            </w:rPr>
            <w:t>référents experts</w:t>
          </w:r>
          <w:r w:rsidR="006A4A76">
            <w:rPr>
              <w:bCs/>
              <w:iCs/>
              <w:sz w:val="22"/>
              <w:szCs w:val="22"/>
              <w:lang w:val="fr-FR"/>
            </w:rPr>
            <w:t>,</w:t>
          </w:r>
        </w:p>
        <w:p w14:paraId="0BA2A649" w14:textId="0705D729" w:rsidR="0071108E" w:rsidRDefault="00082483" w:rsidP="00E61101">
          <w:pPr>
            <w:pStyle w:val="Corpsdetexte"/>
            <w:numPr>
              <w:ilvl w:val="0"/>
              <w:numId w:val="15"/>
            </w:numPr>
            <w:spacing w:line="276" w:lineRule="auto"/>
            <w:jc w:val="both"/>
            <w:rPr>
              <w:bCs/>
              <w:iCs/>
              <w:sz w:val="22"/>
              <w:szCs w:val="22"/>
              <w:lang w:val="fr-FR"/>
            </w:rPr>
          </w:pPr>
          <w:r>
            <w:rPr>
              <w:bCs/>
              <w:iCs/>
              <w:sz w:val="22"/>
              <w:szCs w:val="22"/>
              <w:lang w:val="fr-FR"/>
            </w:rPr>
            <w:t>organise</w:t>
          </w:r>
          <w:r w:rsidR="0071108E" w:rsidRPr="00E61101">
            <w:rPr>
              <w:bCs/>
              <w:iCs/>
              <w:sz w:val="22"/>
              <w:szCs w:val="22"/>
              <w:lang w:val="fr-FR"/>
            </w:rPr>
            <w:t xml:space="preserve"> de</w:t>
          </w:r>
          <w:r>
            <w:rPr>
              <w:bCs/>
              <w:iCs/>
              <w:sz w:val="22"/>
              <w:szCs w:val="22"/>
              <w:lang w:val="fr-FR"/>
            </w:rPr>
            <w:t>s</w:t>
          </w:r>
          <w:r w:rsidR="0071108E" w:rsidRPr="00E61101">
            <w:rPr>
              <w:bCs/>
              <w:iCs/>
              <w:sz w:val="22"/>
              <w:szCs w:val="22"/>
              <w:lang w:val="fr-FR"/>
            </w:rPr>
            <w:t xml:space="preserve"> matinales ou webinaires</w:t>
          </w:r>
          <w:r>
            <w:rPr>
              <w:bCs/>
              <w:iCs/>
              <w:sz w:val="22"/>
              <w:szCs w:val="22"/>
              <w:lang w:val="fr-FR"/>
            </w:rPr>
            <w:t xml:space="preserve"> hors compétences GRH</w:t>
          </w:r>
          <w:r w:rsidR="00E61101">
            <w:rPr>
              <w:bCs/>
              <w:iCs/>
              <w:sz w:val="22"/>
              <w:szCs w:val="22"/>
              <w:lang w:val="fr-FR"/>
            </w:rPr>
            <w:t>,</w:t>
          </w:r>
        </w:p>
        <w:p w14:paraId="7389F423" w14:textId="13EC89D1" w:rsidR="00E61101" w:rsidRDefault="00E61101" w:rsidP="009D3228">
          <w:pPr>
            <w:pStyle w:val="Corpsdetexte"/>
            <w:numPr>
              <w:ilvl w:val="0"/>
              <w:numId w:val="15"/>
            </w:numPr>
            <w:spacing w:line="276" w:lineRule="auto"/>
            <w:jc w:val="both"/>
            <w:rPr>
              <w:bCs/>
              <w:iCs/>
              <w:sz w:val="22"/>
              <w:szCs w:val="22"/>
              <w:lang w:val="fr-FR"/>
            </w:rPr>
          </w:pPr>
          <w:r w:rsidRPr="00E61101">
            <w:rPr>
              <w:bCs/>
              <w:iCs/>
              <w:sz w:val="22"/>
              <w:szCs w:val="22"/>
              <w:lang w:val="fr-FR"/>
            </w:rPr>
            <w:t xml:space="preserve">s’appuie sur </w:t>
          </w:r>
          <w:r w:rsidR="00082483">
            <w:rPr>
              <w:bCs/>
              <w:iCs/>
              <w:sz w:val="22"/>
              <w:szCs w:val="22"/>
              <w:lang w:val="fr-FR"/>
            </w:rPr>
            <w:t>une</w:t>
          </w:r>
          <w:r w:rsidRPr="00E61101">
            <w:rPr>
              <w:bCs/>
              <w:iCs/>
              <w:sz w:val="22"/>
              <w:szCs w:val="22"/>
              <w:lang w:val="fr-FR"/>
            </w:rPr>
            <w:t xml:space="preserve"> plateforme collaborative </w:t>
          </w:r>
          <w:r w:rsidR="007C75F5">
            <w:rPr>
              <w:bCs/>
              <w:iCs/>
              <w:sz w:val="22"/>
              <w:szCs w:val="22"/>
              <w:lang w:val="fr-FR"/>
            </w:rPr>
            <w:t>offrant</w:t>
          </w:r>
          <w:r w:rsidRPr="00E61101">
            <w:rPr>
              <w:bCs/>
              <w:iCs/>
              <w:sz w:val="22"/>
              <w:szCs w:val="22"/>
              <w:lang w:val="fr-FR"/>
            </w:rPr>
            <w:t xml:space="preserve"> un accès au réseau communautaire et un accès au réseau départemental</w:t>
          </w:r>
          <w:r w:rsidR="003E29AB">
            <w:rPr>
              <w:bCs/>
              <w:iCs/>
              <w:sz w:val="22"/>
              <w:szCs w:val="22"/>
              <w:lang w:val="fr-FR"/>
            </w:rPr>
            <w:t>, incluant les fonctionnalités suivantes</w:t>
          </w:r>
          <w:r>
            <w:rPr>
              <w:bCs/>
              <w:iCs/>
              <w:sz w:val="22"/>
              <w:szCs w:val="22"/>
              <w:lang w:val="fr-FR"/>
            </w:rPr>
            <w:t> :</w:t>
          </w:r>
        </w:p>
        <w:p w14:paraId="6BAD58C7" w14:textId="0340FA3A" w:rsidR="00E61101" w:rsidRDefault="00E61101" w:rsidP="00E61101">
          <w:pPr>
            <w:pStyle w:val="Corpsdetexte"/>
            <w:numPr>
              <w:ilvl w:val="1"/>
              <w:numId w:val="15"/>
            </w:numPr>
            <w:spacing w:line="276" w:lineRule="auto"/>
            <w:jc w:val="both"/>
            <w:rPr>
              <w:bCs/>
              <w:iCs/>
              <w:sz w:val="22"/>
              <w:szCs w:val="22"/>
              <w:lang w:val="fr-FR"/>
            </w:rPr>
          </w:pPr>
          <w:r>
            <w:rPr>
              <w:bCs/>
              <w:iCs/>
              <w:sz w:val="22"/>
              <w:szCs w:val="22"/>
              <w:lang w:val="fr-FR"/>
            </w:rPr>
            <w:t xml:space="preserve">messagerie </w:t>
          </w:r>
          <w:r w:rsidR="003E29AB">
            <w:rPr>
              <w:bCs/>
              <w:iCs/>
              <w:sz w:val="22"/>
              <w:szCs w:val="22"/>
              <w:lang w:val="fr-FR"/>
            </w:rPr>
            <w:t>instantanée</w:t>
          </w:r>
          <w:r w:rsidR="009045E5">
            <w:rPr>
              <w:bCs/>
              <w:iCs/>
              <w:sz w:val="22"/>
              <w:szCs w:val="22"/>
              <w:lang w:val="fr-FR"/>
            </w:rPr>
            <w:t xml:space="preserve"> </w:t>
          </w:r>
          <w:r>
            <w:rPr>
              <w:bCs/>
              <w:iCs/>
              <w:sz w:val="22"/>
              <w:szCs w:val="22"/>
              <w:lang w:val="fr-FR"/>
            </w:rPr>
            <w:t>et annuaire</w:t>
          </w:r>
          <w:r w:rsidR="009045E5">
            <w:rPr>
              <w:bCs/>
              <w:iCs/>
              <w:sz w:val="22"/>
              <w:szCs w:val="22"/>
              <w:lang w:val="fr-FR"/>
            </w:rPr>
            <w:t>s</w:t>
          </w:r>
        </w:p>
        <w:p w14:paraId="6A5CAD04" w14:textId="4FDE3364" w:rsidR="00E61101" w:rsidRDefault="00E61101" w:rsidP="00E61101">
          <w:pPr>
            <w:pStyle w:val="Corpsdetexte"/>
            <w:numPr>
              <w:ilvl w:val="1"/>
              <w:numId w:val="15"/>
            </w:numPr>
            <w:spacing w:line="276" w:lineRule="auto"/>
            <w:jc w:val="both"/>
            <w:rPr>
              <w:bCs/>
              <w:iCs/>
              <w:sz w:val="22"/>
              <w:szCs w:val="22"/>
              <w:lang w:val="fr-FR"/>
            </w:rPr>
          </w:pPr>
          <w:r>
            <w:rPr>
              <w:bCs/>
              <w:iCs/>
              <w:sz w:val="22"/>
              <w:szCs w:val="22"/>
              <w:lang w:val="fr-FR"/>
            </w:rPr>
            <w:t>outil de sondage</w:t>
          </w:r>
          <w:r w:rsidR="00D549A6">
            <w:rPr>
              <w:bCs/>
              <w:iCs/>
              <w:sz w:val="22"/>
              <w:szCs w:val="22"/>
              <w:lang w:val="fr-FR"/>
            </w:rPr>
            <w:t xml:space="preserve">, questionnaires, </w:t>
          </w:r>
        </w:p>
        <w:p w14:paraId="19FB507B" w14:textId="5D7EC140" w:rsidR="00E61101" w:rsidRDefault="00E61101" w:rsidP="00E61101">
          <w:pPr>
            <w:pStyle w:val="Corpsdetexte"/>
            <w:numPr>
              <w:ilvl w:val="1"/>
              <w:numId w:val="15"/>
            </w:numPr>
            <w:spacing w:line="276" w:lineRule="auto"/>
            <w:jc w:val="both"/>
            <w:rPr>
              <w:bCs/>
              <w:iCs/>
              <w:sz w:val="22"/>
              <w:szCs w:val="22"/>
              <w:lang w:val="fr-FR"/>
            </w:rPr>
          </w:pPr>
          <w:r>
            <w:rPr>
              <w:bCs/>
              <w:iCs/>
              <w:sz w:val="22"/>
              <w:szCs w:val="22"/>
              <w:lang w:val="fr-FR"/>
            </w:rPr>
            <w:t>organisation de visioconférence</w:t>
          </w:r>
          <w:r w:rsidR="003E29AB">
            <w:rPr>
              <w:bCs/>
              <w:iCs/>
              <w:sz w:val="22"/>
              <w:szCs w:val="22"/>
              <w:lang w:val="fr-FR"/>
            </w:rPr>
            <w:t>s,</w:t>
          </w:r>
        </w:p>
        <w:p w14:paraId="514615DB" w14:textId="03E7DB87" w:rsidR="00D549A6" w:rsidRDefault="00D549A6" w:rsidP="00E61101">
          <w:pPr>
            <w:pStyle w:val="Corpsdetexte"/>
            <w:numPr>
              <w:ilvl w:val="1"/>
              <w:numId w:val="15"/>
            </w:numPr>
            <w:spacing w:line="276" w:lineRule="auto"/>
            <w:jc w:val="both"/>
            <w:rPr>
              <w:bCs/>
              <w:iCs/>
              <w:sz w:val="22"/>
              <w:szCs w:val="22"/>
              <w:lang w:val="fr-FR"/>
            </w:rPr>
          </w:pPr>
          <w:r>
            <w:rPr>
              <w:bCs/>
              <w:iCs/>
              <w:sz w:val="22"/>
              <w:szCs w:val="22"/>
              <w:lang w:val="fr-FR"/>
            </w:rPr>
            <w:t>suite bureautique</w:t>
          </w:r>
          <w:r w:rsidR="009045E5">
            <w:rPr>
              <w:bCs/>
              <w:iCs/>
              <w:sz w:val="22"/>
              <w:szCs w:val="22"/>
              <w:lang w:val="fr-FR"/>
            </w:rPr>
            <w:t xml:space="preserve"> collaborative</w:t>
          </w:r>
          <w:r>
            <w:rPr>
              <w:bCs/>
              <w:iCs/>
              <w:sz w:val="22"/>
              <w:szCs w:val="22"/>
              <w:lang w:val="fr-FR"/>
            </w:rPr>
            <w:t xml:space="preserve">, </w:t>
          </w:r>
        </w:p>
        <w:p w14:paraId="31EF0A7C" w14:textId="424AC22D" w:rsidR="00D549A6" w:rsidRDefault="00D549A6" w:rsidP="00E61101">
          <w:pPr>
            <w:pStyle w:val="Corpsdetexte"/>
            <w:numPr>
              <w:ilvl w:val="1"/>
              <w:numId w:val="15"/>
            </w:numPr>
            <w:spacing w:line="276" w:lineRule="auto"/>
            <w:jc w:val="both"/>
            <w:rPr>
              <w:bCs/>
              <w:iCs/>
              <w:sz w:val="22"/>
              <w:szCs w:val="22"/>
              <w:lang w:val="fr-FR"/>
            </w:rPr>
          </w:pPr>
          <w:r>
            <w:rPr>
              <w:bCs/>
              <w:iCs/>
              <w:sz w:val="22"/>
              <w:szCs w:val="22"/>
              <w:lang w:val="fr-FR"/>
            </w:rPr>
            <w:t>gestion de projet</w:t>
          </w:r>
          <w:r w:rsidR="001B6A2A">
            <w:rPr>
              <w:bCs/>
              <w:iCs/>
              <w:sz w:val="22"/>
              <w:szCs w:val="22"/>
              <w:lang w:val="fr-FR"/>
            </w:rPr>
            <w:t xml:space="preserve"> (gestion partagé</w:t>
          </w:r>
          <w:r w:rsidR="003E29AB">
            <w:rPr>
              <w:bCs/>
              <w:iCs/>
              <w:sz w:val="22"/>
              <w:szCs w:val="22"/>
              <w:lang w:val="fr-FR"/>
            </w:rPr>
            <w:t>e</w:t>
          </w:r>
          <w:r w:rsidR="001B6A2A">
            <w:rPr>
              <w:bCs/>
              <w:iCs/>
              <w:sz w:val="22"/>
              <w:szCs w:val="22"/>
              <w:lang w:val="fr-FR"/>
            </w:rPr>
            <w:t xml:space="preserve"> de fichiers, informations ascendantes/descendantes, ...)</w:t>
          </w:r>
        </w:p>
        <w:p w14:paraId="3C2825E2" w14:textId="7777FBB0" w:rsidR="00D549A6" w:rsidRPr="00E61101" w:rsidRDefault="00D549A6" w:rsidP="00E61101">
          <w:pPr>
            <w:pStyle w:val="Corpsdetexte"/>
            <w:numPr>
              <w:ilvl w:val="1"/>
              <w:numId w:val="15"/>
            </w:numPr>
            <w:spacing w:line="276" w:lineRule="auto"/>
            <w:jc w:val="both"/>
            <w:rPr>
              <w:bCs/>
              <w:iCs/>
              <w:sz w:val="22"/>
              <w:szCs w:val="22"/>
              <w:lang w:val="fr-FR"/>
            </w:rPr>
          </w:pPr>
          <w:r>
            <w:rPr>
              <w:bCs/>
              <w:iCs/>
              <w:sz w:val="22"/>
              <w:szCs w:val="22"/>
              <w:lang w:val="fr-FR"/>
            </w:rPr>
            <w:t xml:space="preserve">etc. </w:t>
          </w:r>
        </w:p>
        <w:p w14:paraId="4388B196" w14:textId="70DD75E0" w:rsidR="00E61101" w:rsidRDefault="00E61101" w:rsidP="006F08BF">
          <w:pPr>
            <w:pStyle w:val="Corpsdetexte"/>
            <w:spacing w:line="276" w:lineRule="auto"/>
            <w:jc w:val="both"/>
            <w:rPr>
              <w:bCs/>
              <w:iCs/>
              <w:sz w:val="22"/>
              <w:szCs w:val="22"/>
              <w:lang w:val="fr-FR"/>
            </w:rPr>
          </w:pPr>
        </w:p>
        <w:p w14:paraId="15EF2968" w14:textId="57E38EF6" w:rsidR="00082483" w:rsidRPr="00F546A1" w:rsidRDefault="00082483" w:rsidP="00082483">
          <w:pPr>
            <w:pStyle w:val="Corpsdetexte"/>
            <w:spacing w:line="276" w:lineRule="auto"/>
            <w:jc w:val="both"/>
            <w:rPr>
              <w:sz w:val="22"/>
              <w:szCs w:val="22"/>
            </w:rPr>
          </w:pPr>
          <w:r>
            <w:rPr>
              <w:b/>
              <w:bCs/>
              <w:sz w:val="22"/>
              <w:szCs w:val="22"/>
            </w:rPr>
            <w:t>1</w:t>
          </w:r>
          <w:r w:rsidRPr="00F546A1">
            <w:rPr>
              <w:b/>
              <w:bCs/>
              <w:sz w:val="22"/>
              <w:szCs w:val="22"/>
            </w:rPr>
            <w:t>.</w:t>
          </w:r>
          <w:r>
            <w:rPr>
              <w:b/>
              <w:bCs/>
              <w:sz w:val="22"/>
              <w:szCs w:val="22"/>
            </w:rPr>
            <w:t>2</w:t>
          </w:r>
          <w:r w:rsidRPr="00F546A1">
            <w:rPr>
              <w:b/>
              <w:bCs/>
              <w:sz w:val="22"/>
              <w:szCs w:val="22"/>
            </w:rPr>
            <w:t>.</w:t>
          </w:r>
          <w:r w:rsidRPr="00F546A1">
            <w:rPr>
              <w:sz w:val="22"/>
              <w:szCs w:val="22"/>
            </w:rPr>
            <w:t xml:space="preserve"> </w:t>
          </w:r>
          <w:r>
            <w:rPr>
              <w:sz w:val="22"/>
              <w:szCs w:val="22"/>
              <w:u w:val="single"/>
            </w:rPr>
            <w:t>Animation</w:t>
          </w:r>
          <w:r w:rsidRPr="00F546A1">
            <w:rPr>
              <w:sz w:val="22"/>
              <w:szCs w:val="22"/>
              <w:u w:val="single"/>
            </w:rPr>
            <w:t xml:space="preserve"> </w:t>
          </w:r>
          <w:r>
            <w:rPr>
              <w:sz w:val="22"/>
              <w:szCs w:val="22"/>
              <w:u w:val="single"/>
            </w:rPr>
            <w:t>du réseau départemental</w:t>
          </w:r>
          <w:r w:rsidR="001B6A2A">
            <w:rPr>
              <w:sz w:val="22"/>
              <w:szCs w:val="22"/>
              <w:u w:val="single"/>
            </w:rPr>
            <w:t xml:space="preserve"> des SGDM</w:t>
          </w:r>
        </w:p>
        <w:p w14:paraId="3EA04E2D" w14:textId="06B6A79C" w:rsidR="00984CF7" w:rsidRDefault="00D549A6" w:rsidP="006F08BF">
          <w:pPr>
            <w:pStyle w:val="Corpsdetexte"/>
            <w:spacing w:line="276" w:lineRule="auto"/>
            <w:jc w:val="both"/>
            <w:rPr>
              <w:bCs/>
              <w:iCs/>
              <w:sz w:val="22"/>
              <w:szCs w:val="22"/>
              <w:lang w:val="fr-FR"/>
            </w:rPr>
          </w:pPr>
          <w:r w:rsidRPr="003E29AB">
            <w:rPr>
              <w:bCs/>
              <w:iCs/>
              <w:sz w:val="22"/>
              <w:szCs w:val="22"/>
              <w:lang w:val="fr-FR"/>
            </w:rPr>
            <w:t>L</w:t>
          </w:r>
          <w:r w:rsidR="003E29AB">
            <w:rPr>
              <w:bCs/>
              <w:iCs/>
              <w:sz w:val="22"/>
              <w:szCs w:val="22"/>
              <w:lang w:val="fr-FR"/>
            </w:rPr>
            <w:t>a mise en place, l’animation ou le développement du</w:t>
          </w:r>
          <w:r w:rsidRPr="003E29AB">
            <w:rPr>
              <w:bCs/>
              <w:iCs/>
              <w:sz w:val="22"/>
              <w:szCs w:val="22"/>
              <w:lang w:val="fr-FR"/>
            </w:rPr>
            <w:t xml:space="preserve"> réseau départemental</w:t>
          </w:r>
          <w:r w:rsidR="003E29AB" w:rsidRPr="003E29AB">
            <w:rPr>
              <w:bCs/>
              <w:iCs/>
              <w:sz w:val="22"/>
              <w:szCs w:val="22"/>
              <w:lang w:val="fr-FR"/>
            </w:rPr>
            <w:t xml:space="preserve"> des SGDM </w:t>
          </w:r>
          <w:r w:rsidR="003E29AB">
            <w:rPr>
              <w:bCs/>
              <w:iCs/>
              <w:sz w:val="22"/>
              <w:szCs w:val="22"/>
              <w:lang w:val="fr-FR"/>
            </w:rPr>
            <w:t>sont</w:t>
          </w:r>
          <w:r w:rsidR="00B031F7">
            <w:rPr>
              <w:bCs/>
              <w:iCs/>
              <w:sz w:val="22"/>
              <w:szCs w:val="22"/>
              <w:lang w:val="fr-FR"/>
            </w:rPr>
            <w:t xml:space="preserve"> assuré</w:t>
          </w:r>
          <w:r w:rsidR="003E29AB">
            <w:rPr>
              <w:bCs/>
              <w:iCs/>
              <w:sz w:val="22"/>
              <w:szCs w:val="22"/>
              <w:lang w:val="fr-FR"/>
            </w:rPr>
            <w:t>s</w:t>
          </w:r>
          <w:r w:rsidR="00B031F7">
            <w:rPr>
              <w:bCs/>
              <w:iCs/>
              <w:sz w:val="22"/>
              <w:szCs w:val="22"/>
              <w:lang w:val="fr-FR"/>
            </w:rPr>
            <w:t xml:space="preserve"> </w:t>
          </w:r>
          <w:r>
            <w:rPr>
              <w:bCs/>
              <w:iCs/>
              <w:sz w:val="22"/>
              <w:szCs w:val="22"/>
              <w:lang w:val="fr-FR"/>
            </w:rPr>
            <w:t xml:space="preserve">par </w:t>
          </w:r>
          <w:r w:rsidR="00082483">
            <w:rPr>
              <w:bCs/>
              <w:iCs/>
              <w:sz w:val="22"/>
              <w:szCs w:val="22"/>
              <w:lang w:val="fr-FR"/>
            </w:rPr>
            <w:t>le</w:t>
          </w:r>
          <w:r>
            <w:rPr>
              <w:bCs/>
              <w:iCs/>
              <w:sz w:val="22"/>
              <w:szCs w:val="22"/>
              <w:lang w:val="fr-FR"/>
            </w:rPr>
            <w:t xml:space="preserve"> </w:t>
          </w:r>
          <w:r w:rsidR="003E29AB">
            <w:rPr>
              <w:bCs/>
              <w:iCs/>
              <w:sz w:val="22"/>
              <w:szCs w:val="22"/>
              <w:lang w:val="fr-FR"/>
            </w:rPr>
            <w:t>CDG79</w:t>
          </w:r>
          <w:r>
            <w:rPr>
              <w:bCs/>
              <w:iCs/>
              <w:sz w:val="22"/>
              <w:szCs w:val="22"/>
              <w:lang w:val="fr-FR"/>
            </w:rPr>
            <w:t xml:space="preserve">. Son animation est </w:t>
          </w:r>
          <w:r w:rsidR="00CF202C">
            <w:rPr>
              <w:bCs/>
              <w:iCs/>
              <w:sz w:val="22"/>
              <w:szCs w:val="22"/>
              <w:lang w:val="fr-FR"/>
            </w:rPr>
            <w:t xml:space="preserve">plus spécifiquement </w:t>
          </w:r>
          <w:r>
            <w:rPr>
              <w:bCs/>
              <w:iCs/>
              <w:sz w:val="22"/>
              <w:szCs w:val="22"/>
              <w:lang w:val="fr-FR"/>
            </w:rPr>
            <w:t xml:space="preserve">portée par </w:t>
          </w:r>
          <w:r w:rsidR="001B6A2A">
            <w:rPr>
              <w:bCs/>
              <w:iCs/>
              <w:sz w:val="22"/>
              <w:szCs w:val="22"/>
              <w:lang w:val="fr-FR"/>
            </w:rPr>
            <w:t>le</w:t>
          </w:r>
          <w:r>
            <w:rPr>
              <w:bCs/>
              <w:iCs/>
              <w:sz w:val="22"/>
              <w:szCs w:val="22"/>
              <w:lang w:val="fr-FR"/>
            </w:rPr>
            <w:t xml:space="preserve"> Chef de projet « </w:t>
          </w:r>
          <w:r w:rsidRPr="00082483">
            <w:rPr>
              <w:bCs/>
              <w:i/>
              <w:sz w:val="22"/>
              <w:szCs w:val="22"/>
              <w:lang w:val="fr-FR"/>
            </w:rPr>
            <w:t>Plan d’action</w:t>
          </w:r>
          <w:r w:rsidR="00CF202C">
            <w:rPr>
              <w:bCs/>
              <w:i/>
              <w:sz w:val="22"/>
              <w:szCs w:val="22"/>
              <w:lang w:val="fr-FR"/>
            </w:rPr>
            <w:t>s</w:t>
          </w:r>
          <w:r w:rsidRPr="00082483">
            <w:rPr>
              <w:bCs/>
              <w:i/>
              <w:sz w:val="22"/>
              <w:szCs w:val="22"/>
              <w:lang w:val="fr-FR"/>
            </w:rPr>
            <w:t xml:space="preserve"> des secrétaires de mairie</w:t>
          </w:r>
          <w:r>
            <w:rPr>
              <w:bCs/>
              <w:iCs/>
              <w:sz w:val="22"/>
              <w:szCs w:val="22"/>
              <w:lang w:val="fr-FR"/>
            </w:rPr>
            <w:t> »</w:t>
          </w:r>
          <w:r w:rsidR="00984CF7">
            <w:rPr>
              <w:bCs/>
              <w:iCs/>
              <w:sz w:val="22"/>
              <w:szCs w:val="22"/>
              <w:lang w:val="fr-FR"/>
            </w:rPr>
            <w:t xml:space="preserve">. </w:t>
          </w:r>
        </w:p>
        <w:p w14:paraId="697EE8EE" w14:textId="67427EC8" w:rsidR="003337F4" w:rsidRDefault="003337F4" w:rsidP="006F08BF">
          <w:pPr>
            <w:pStyle w:val="Corpsdetexte"/>
            <w:spacing w:line="276" w:lineRule="auto"/>
            <w:jc w:val="both"/>
            <w:rPr>
              <w:bCs/>
              <w:iCs/>
              <w:sz w:val="22"/>
              <w:szCs w:val="22"/>
              <w:lang w:val="fr-FR"/>
            </w:rPr>
          </w:pPr>
          <w:r>
            <w:rPr>
              <w:bCs/>
              <w:iCs/>
              <w:sz w:val="22"/>
              <w:szCs w:val="22"/>
              <w:lang w:val="fr-FR"/>
            </w:rPr>
            <w:t xml:space="preserve">Un comité de </w:t>
          </w:r>
          <w:r w:rsidR="00CF202C">
            <w:rPr>
              <w:bCs/>
              <w:iCs/>
              <w:sz w:val="22"/>
              <w:szCs w:val="22"/>
              <w:lang w:val="fr-FR"/>
            </w:rPr>
            <w:t>suivi du réseau départemental</w:t>
          </w:r>
          <w:r>
            <w:rPr>
              <w:bCs/>
              <w:iCs/>
              <w:sz w:val="22"/>
              <w:szCs w:val="22"/>
              <w:lang w:val="fr-FR"/>
            </w:rPr>
            <w:t xml:space="preserve"> est créé pour assurer l’évaluation des </w:t>
          </w:r>
          <w:r w:rsidR="00CF202C">
            <w:rPr>
              <w:bCs/>
              <w:iCs/>
              <w:sz w:val="22"/>
              <w:szCs w:val="22"/>
              <w:lang w:val="fr-FR"/>
            </w:rPr>
            <w:t>actions</w:t>
          </w:r>
          <w:r>
            <w:rPr>
              <w:bCs/>
              <w:iCs/>
              <w:sz w:val="22"/>
              <w:szCs w:val="22"/>
              <w:lang w:val="fr-FR"/>
            </w:rPr>
            <w:t xml:space="preserve"> proposées dans le cadre du réseau départemental</w:t>
          </w:r>
          <w:r w:rsidR="00CF202C">
            <w:rPr>
              <w:bCs/>
              <w:iCs/>
              <w:sz w:val="22"/>
              <w:szCs w:val="22"/>
              <w:lang w:val="fr-FR"/>
            </w:rPr>
            <w:t>, et leur prospective</w:t>
          </w:r>
          <w:r>
            <w:rPr>
              <w:bCs/>
              <w:iCs/>
              <w:sz w:val="22"/>
              <w:szCs w:val="22"/>
              <w:lang w:val="fr-FR"/>
            </w:rPr>
            <w:t xml:space="preserve">. Ce </w:t>
          </w:r>
          <w:r w:rsidR="00CF202C">
            <w:rPr>
              <w:bCs/>
              <w:iCs/>
              <w:sz w:val="22"/>
              <w:szCs w:val="22"/>
              <w:lang w:val="fr-FR"/>
            </w:rPr>
            <w:t>comité</w:t>
          </w:r>
          <w:r>
            <w:rPr>
              <w:bCs/>
              <w:iCs/>
              <w:sz w:val="22"/>
              <w:szCs w:val="22"/>
              <w:lang w:val="fr-FR"/>
            </w:rPr>
            <w:t xml:space="preserve"> est constitué des référents des réseaux communautaires</w:t>
          </w:r>
          <w:r w:rsidRPr="008F2F82">
            <w:rPr>
              <w:bCs/>
              <w:iCs/>
              <w:sz w:val="22"/>
              <w:szCs w:val="22"/>
              <w:lang w:val="fr-FR"/>
            </w:rPr>
            <w:t>, d’un secrétaire de mairie de chacun des territoires</w:t>
          </w:r>
          <w:r w:rsidR="00CF202C" w:rsidRPr="008F2F82">
            <w:rPr>
              <w:bCs/>
              <w:iCs/>
              <w:sz w:val="22"/>
              <w:szCs w:val="22"/>
              <w:lang w:val="fr-FR"/>
            </w:rPr>
            <w:t xml:space="preserve"> communautaires.</w:t>
          </w:r>
          <w:r w:rsidR="00CF202C">
            <w:rPr>
              <w:bCs/>
              <w:iCs/>
              <w:color w:val="FF0000"/>
              <w:sz w:val="22"/>
              <w:szCs w:val="22"/>
              <w:lang w:val="fr-FR"/>
            </w:rPr>
            <w:t xml:space="preserve"> </w:t>
          </w:r>
          <w:r w:rsidR="00CF202C" w:rsidRPr="00CF202C">
            <w:rPr>
              <w:bCs/>
              <w:iCs/>
              <w:sz w:val="22"/>
              <w:szCs w:val="22"/>
              <w:lang w:val="fr-FR"/>
            </w:rPr>
            <w:t xml:space="preserve">Son animation sera assurée par le CDG79, via le </w:t>
          </w:r>
          <w:r>
            <w:rPr>
              <w:bCs/>
              <w:iCs/>
              <w:sz w:val="22"/>
              <w:szCs w:val="22"/>
              <w:lang w:val="fr-FR"/>
            </w:rPr>
            <w:t xml:space="preserve">Chef de projet Plan d’actions </w:t>
          </w:r>
          <w:r w:rsidR="00CF202C">
            <w:rPr>
              <w:bCs/>
              <w:iCs/>
              <w:sz w:val="22"/>
              <w:szCs w:val="22"/>
              <w:lang w:val="fr-FR"/>
            </w:rPr>
            <w:t>« </w:t>
          </w:r>
          <w:r>
            <w:rPr>
              <w:bCs/>
              <w:iCs/>
              <w:sz w:val="22"/>
              <w:szCs w:val="22"/>
              <w:lang w:val="fr-FR"/>
            </w:rPr>
            <w:t xml:space="preserve">secrétaires </w:t>
          </w:r>
          <w:r w:rsidR="00CF202C">
            <w:rPr>
              <w:bCs/>
              <w:iCs/>
              <w:sz w:val="22"/>
              <w:szCs w:val="22"/>
              <w:lang w:val="fr-FR"/>
            </w:rPr>
            <w:t xml:space="preserve">généraux </w:t>
          </w:r>
          <w:r>
            <w:rPr>
              <w:bCs/>
              <w:iCs/>
              <w:sz w:val="22"/>
              <w:szCs w:val="22"/>
              <w:lang w:val="fr-FR"/>
            </w:rPr>
            <w:t>de mairie</w:t>
          </w:r>
          <w:r w:rsidR="00CF202C">
            <w:rPr>
              <w:bCs/>
              <w:iCs/>
              <w:sz w:val="22"/>
              <w:szCs w:val="22"/>
              <w:lang w:val="fr-FR"/>
            </w:rPr>
            <w:t> »</w:t>
          </w:r>
          <w:r>
            <w:rPr>
              <w:bCs/>
              <w:iCs/>
              <w:sz w:val="22"/>
              <w:szCs w:val="22"/>
              <w:lang w:val="fr-FR"/>
            </w:rPr>
            <w:t xml:space="preserve">. </w:t>
          </w:r>
          <w:r w:rsidR="00082483">
            <w:rPr>
              <w:bCs/>
              <w:iCs/>
              <w:sz w:val="22"/>
              <w:szCs w:val="22"/>
              <w:lang w:val="fr-FR"/>
            </w:rPr>
            <w:t xml:space="preserve">Il se réunit au minimum une fois par an. </w:t>
          </w:r>
        </w:p>
        <w:p w14:paraId="5346EB6E" w14:textId="2DA20BBA" w:rsidR="00CF202C" w:rsidRDefault="00CF202C" w:rsidP="006F08BF">
          <w:pPr>
            <w:pStyle w:val="Corpsdetexte"/>
            <w:spacing w:line="276" w:lineRule="auto"/>
            <w:jc w:val="both"/>
            <w:rPr>
              <w:bCs/>
              <w:iCs/>
              <w:sz w:val="22"/>
              <w:szCs w:val="22"/>
              <w:lang w:val="fr-FR"/>
            </w:rPr>
          </w:pPr>
          <w:r>
            <w:rPr>
              <w:bCs/>
              <w:iCs/>
              <w:sz w:val="22"/>
              <w:szCs w:val="22"/>
              <w:lang w:val="fr-FR"/>
            </w:rPr>
            <w:t>Un comité de pilotage, composé d’élus du CDG79 et de chaque EPCI, pourra être réuni autant que de besoin pour accompagner, d’un point de vue stratégique, la démarche.</w:t>
          </w:r>
        </w:p>
        <w:p w14:paraId="2FE62025" w14:textId="2FA4C171" w:rsidR="00962816" w:rsidRPr="006F08BF" w:rsidRDefault="003B5F37" w:rsidP="00191F57">
          <w:pPr>
            <w:pStyle w:val="Corpsdetexte"/>
            <w:spacing w:line="276" w:lineRule="auto"/>
            <w:jc w:val="both"/>
            <w:rPr>
              <w:bCs/>
              <w:sz w:val="22"/>
              <w:szCs w:val="22"/>
              <w:lang w:val="fr-FR"/>
            </w:rPr>
          </w:pPr>
        </w:p>
      </w:sdtContent>
    </w:sdt>
    <w:p w14:paraId="31E096C7" w14:textId="66385C97" w:rsidR="001B6A2A" w:rsidRPr="00F546A1" w:rsidRDefault="001B6A2A" w:rsidP="001B6A2A">
      <w:pPr>
        <w:pStyle w:val="Corpsdetexte"/>
        <w:spacing w:line="276" w:lineRule="auto"/>
        <w:jc w:val="both"/>
        <w:rPr>
          <w:sz w:val="22"/>
          <w:szCs w:val="22"/>
        </w:rPr>
      </w:pPr>
      <w:r>
        <w:rPr>
          <w:b/>
          <w:bCs/>
          <w:sz w:val="22"/>
          <w:szCs w:val="22"/>
        </w:rPr>
        <w:t>1</w:t>
      </w:r>
      <w:r w:rsidRPr="00F546A1">
        <w:rPr>
          <w:b/>
          <w:bCs/>
          <w:sz w:val="22"/>
          <w:szCs w:val="22"/>
        </w:rPr>
        <w:t>.</w:t>
      </w:r>
      <w:r>
        <w:rPr>
          <w:b/>
          <w:bCs/>
          <w:sz w:val="22"/>
          <w:szCs w:val="22"/>
        </w:rPr>
        <w:t>3</w:t>
      </w:r>
      <w:r w:rsidRPr="00F546A1">
        <w:rPr>
          <w:b/>
          <w:bCs/>
          <w:sz w:val="22"/>
          <w:szCs w:val="22"/>
        </w:rPr>
        <w:t>.</w:t>
      </w:r>
      <w:r w:rsidRPr="00F546A1">
        <w:rPr>
          <w:sz w:val="22"/>
          <w:szCs w:val="22"/>
        </w:rPr>
        <w:t xml:space="preserve"> </w:t>
      </w:r>
      <w:r>
        <w:rPr>
          <w:sz w:val="22"/>
          <w:szCs w:val="22"/>
          <w:u w:val="single"/>
        </w:rPr>
        <w:t>Animation</w:t>
      </w:r>
      <w:r w:rsidRPr="00F546A1">
        <w:rPr>
          <w:sz w:val="22"/>
          <w:szCs w:val="22"/>
          <w:u w:val="single"/>
        </w:rPr>
        <w:t xml:space="preserve"> </w:t>
      </w:r>
      <w:r>
        <w:rPr>
          <w:sz w:val="22"/>
          <w:szCs w:val="22"/>
          <w:u w:val="single"/>
        </w:rPr>
        <w:t>du réseau des SGDM au niveau intercommunal</w:t>
      </w:r>
    </w:p>
    <w:p w14:paraId="3BD80E7F" w14:textId="01455517" w:rsidR="007C75F5" w:rsidRDefault="00CF202C" w:rsidP="00505643">
      <w:pPr>
        <w:pStyle w:val="Corpsdetexte"/>
        <w:tabs>
          <w:tab w:val="left" w:pos="6276"/>
        </w:tabs>
        <w:spacing w:line="276" w:lineRule="auto"/>
        <w:jc w:val="both"/>
        <w:rPr>
          <w:color w:val="000000" w:themeColor="text1"/>
          <w:sz w:val="22"/>
          <w:szCs w:val="22"/>
        </w:rPr>
      </w:pPr>
      <w:r>
        <w:rPr>
          <w:color w:val="000000" w:themeColor="text1"/>
          <w:sz w:val="22"/>
          <w:szCs w:val="22"/>
        </w:rPr>
        <w:t xml:space="preserve">Au-delà des actions propres à chaque EPCI, un </w:t>
      </w:r>
      <w:r w:rsidR="001B6A2A">
        <w:rPr>
          <w:color w:val="000000" w:themeColor="text1"/>
          <w:sz w:val="22"/>
          <w:szCs w:val="22"/>
        </w:rPr>
        <w:t xml:space="preserve">espace communautaire </w:t>
      </w:r>
      <w:r>
        <w:rPr>
          <w:color w:val="000000" w:themeColor="text1"/>
          <w:sz w:val="22"/>
          <w:szCs w:val="22"/>
        </w:rPr>
        <w:t>sur la plateforme collaborative sera mis en place et</w:t>
      </w:r>
      <w:r w:rsidR="001B6A2A">
        <w:rPr>
          <w:color w:val="000000" w:themeColor="text1"/>
          <w:sz w:val="22"/>
          <w:szCs w:val="22"/>
        </w:rPr>
        <w:t xml:space="preserve"> animé par </w:t>
      </w:r>
      <w:r>
        <w:rPr>
          <w:color w:val="000000" w:themeColor="text1"/>
          <w:sz w:val="22"/>
          <w:szCs w:val="22"/>
        </w:rPr>
        <w:t>le</w:t>
      </w:r>
      <w:r w:rsidR="001B6A2A">
        <w:rPr>
          <w:color w:val="000000" w:themeColor="text1"/>
          <w:sz w:val="22"/>
          <w:szCs w:val="22"/>
        </w:rPr>
        <w:t xml:space="preserve"> référent communautaire</w:t>
      </w:r>
      <w:r>
        <w:rPr>
          <w:color w:val="000000" w:themeColor="text1"/>
          <w:sz w:val="22"/>
          <w:szCs w:val="22"/>
        </w:rPr>
        <w:t xml:space="preserve"> désigné par chaque EPCI</w:t>
      </w:r>
      <w:r w:rsidR="00B465D2">
        <w:rPr>
          <w:color w:val="000000" w:themeColor="text1"/>
          <w:sz w:val="22"/>
          <w:szCs w:val="22"/>
        </w:rPr>
        <w:t>. L</w:t>
      </w:r>
      <w:r w:rsidR="001B6A2A">
        <w:rPr>
          <w:color w:val="000000" w:themeColor="text1"/>
          <w:sz w:val="22"/>
          <w:szCs w:val="22"/>
        </w:rPr>
        <w:t xml:space="preserve">e chef de projet </w:t>
      </w:r>
      <w:r w:rsidR="00B465D2" w:rsidRPr="00CF202C">
        <w:rPr>
          <w:iCs/>
          <w:color w:val="000000" w:themeColor="text1"/>
          <w:sz w:val="22"/>
          <w:szCs w:val="22"/>
        </w:rPr>
        <w:t xml:space="preserve">Plan d’actions </w:t>
      </w:r>
      <w:r>
        <w:rPr>
          <w:iCs/>
          <w:color w:val="000000" w:themeColor="text1"/>
          <w:sz w:val="22"/>
          <w:szCs w:val="22"/>
        </w:rPr>
        <w:t>“</w:t>
      </w:r>
      <w:r w:rsidR="00B465D2" w:rsidRPr="00CF202C">
        <w:rPr>
          <w:iCs/>
          <w:color w:val="000000" w:themeColor="text1"/>
          <w:sz w:val="22"/>
          <w:szCs w:val="22"/>
        </w:rPr>
        <w:t xml:space="preserve">secrétaires </w:t>
      </w:r>
      <w:r>
        <w:rPr>
          <w:iCs/>
          <w:color w:val="000000" w:themeColor="text1"/>
          <w:sz w:val="22"/>
          <w:szCs w:val="22"/>
        </w:rPr>
        <w:t xml:space="preserve">généraux </w:t>
      </w:r>
      <w:r w:rsidR="00B465D2" w:rsidRPr="00CF202C">
        <w:rPr>
          <w:iCs/>
          <w:color w:val="000000" w:themeColor="text1"/>
          <w:sz w:val="22"/>
          <w:szCs w:val="22"/>
        </w:rPr>
        <w:t xml:space="preserve">de </w:t>
      </w:r>
      <w:r>
        <w:rPr>
          <w:iCs/>
          <w:color w:val="000000" w:themeColor="text1"/>
          <w:sz w:val="22"/>
          <w:szCs w:val="22"/>
        </w:rPr>
        <w:t>Mairie”</w:t>
      </w:r>
      <w:r w:rsidR="00B465D2">
        <w:rPr>
          <w:color w:val="000000" w:themeColor="text1"/>
          <w:sz w:val="22"/>
          <w:szCs w:val="22"/>
        </w:rPr>
        <w:t xml:space="preserve"> p</w:t>
      </w:r>
      <w:r>
        <w:rPr>
          <w:color w:val="000000" w:themeColor="text1"/>
          <w:sz w:val="22"/>
          <w:szCs w:val="22"/>
        </w:rPr>
        <w:t>ourra</w:t>
      </w:r>
      <w:r w:rsidR="00B465D2">
        <w:rPr>
          <w:color w:val="000000" w:themeColor="text1"/>
          <w:sz w:val="22"/>
          <w:szCs w:val="22"/>
        </w:rPr>
        <w:t xml:space="preserve"> se substituer </w:t>
      </w:r>
      <w:r w:rsidR="00B465D2">
        <w:rPr>
          <w:color w:val="000000" w:themeColor="text1"/>
          <w:sz w:val="22"/>
          <w:szCs w:val="22"/>
        </w:rPr>
        <w:lastRenderedPageBreak/>
        <w:t xml:space="preserve">au référent si aucun </w:t>
      </w:r>
      <w:r>
        <w:rPr>
          <w:color w:val="000000" w:themeColor="text1"/>
          <w:sz w:val="22"/>
          <w:szCs w:val="22"/>
        </w:rPr>
        <w:t>reseau n’existe</w:t>
      </w:r>
      <w:r w:rsidR="00B465D2">
        <w:rPr>
          <w:color w:val="000000" w:themeColor="text1"/>
          <w:sz w:val="22"/>
          <w:szCs w:val="22"/>
        </w:rPr>
        <w:t xml:space="preserve"> à l’échelle communautaire. </w:t>
      </w:r>
    </w:p>
    <w:p w14:paraId="74F1402A" w14:textId="355A6AF5" w:rsidR="00B031F7" w:rsidRPr="00CF202C" w:rsidRDefault="00CF202C" w:rsidP="00505643">
      <w:pPr>
        <w:pStyle w:val="Corpsdetexte"/>
        <w:tabs>
          <w:tab w:val="left" w:pos="6276"/>
        </w:tabs>
        <w:spacing w:line="276" w:lineRule="auto"/>
        <w:jc w:val="both"/>
        <w:rPr>
          <w:color w:val="000000" w:themeColor="text1"/>
          <w:sz w:val="22"/>
          <w:szCs w:val="22"/>
        </w:rPr>
      </w:pPr>
      <w:r w:rsidRPr="00CF202C">
        <w:rPr>
          <w:color w:val="000000" w:themeColor="text1"/>
          <w:sz w:val="22"/>
          <w:szCs w:val="22"/>
        </w:rPr>
        <w:t>Pour</w:t>
      </w:r>
      <w:r w:rsidR="00B031F7" w:rsidRPr="00CF202C">
        <w:rPr>
          <w:color w:val="000000" w:themeColor="text1"/>
          <w:sz w:val="22"/>
          <w:szCs w:val="22"/>
        </w:rPr>
        <w:t xml:space="preserve"> rester dans une logique de collaboration</w:t>
      </w:r>
      <w:r w:rsidRPr="00CF202C">
        <w:rPr>
          <w:color w:val="000000" w:themeColor="text1"/>
          <w:sz w:val="22"/>
          <w:szCs w:val="22"/>
        </w:rPr>
        <w:t xml:space="preserve"> territoriale</w:t>
      </w:r>
      <w:r w:rsidR="00B031F7" w:rsidRPr="00CF202C">
        <w:rPr>
          <w:color w:val="000000" w:themeColor="text1"/>
          <w:sz w:val="22"/>
          <w:szCs w:val="22"/>
        </w:rPr>
        <w:t xml:space="preserve">, </w:t>
      </w:r>
      <w:r w:rsidRPr="00CF202C">
        <w:rPr>
          <w:color w:val="000000" w:themeColor="text1"/>
          <w:sz w:val="22"/>
          <w:szCs w:val="22"/>
        </w:rPr>
        <w:t xml:space="preserve">les </w:t>
      </w:r>
      <w:r w:rsidR="00B031F7" w:rsidRPr="00CF202C">
        <w:rPr>
          <w:color w:val="000000" w:themeColor="text1"/>
          <w:sz w:val="22"/>
          <w:szCs w:val="22"/>
        </w:rPr>
        <w:t>espace</w:t>
      </w:r>
      <w:r w:rsidRPr="00CF202C">
        <w:rPr>
          <w:color w:val="000000" w:themeColor="text1"/>
          <w:sz w:val="22"/>
          <w:szCs w:val="22"/>
        </w:rPr>
        <w:t>s</w:t>
      </w:r>
      <w:r w:rsidR="00B031F7" w:rsidRPr="00CF202C">
        <w:rPr>
          <w:color w:val="000000" w:themeColor="text1"/>
          <w:sz w:val="22"/>
          <w:szCs w:val="22"/>
        </w:rPr>
        <w:t xml:space="preserve"> communautaire</w:t>
      </w:r>
      <w:r w:rsidRPr="00CF202C">
        <w:rPr>
          <w:color w:val="000000" w:themeColor="text1"/>
          <w:sz w:val="22"/>
          <w:szCs w:val="22"/>
        </w:rPr>
        <w:t>s</w:t>
      </w:r>
      <w:r w:rsidR="00B031F7" w:rsidRPr="00CF202C">
        <w:rPr>
          <w:color w:val="000000" w:themeColor="text1"/>
          <w:sz w:val="22"/>
          <w:szCs w:val="22"/>
        </w:rPr>
        <w:t xml:space="preserve"> </w:t>
      </w:r>
      <w:r w:rsidRPr="00CF202C">
        <w:rPr>
          <w:color w:val="000000" w:themeColor="text1"/>
          <w:sz w:val="22"/>
          <w:szCs w:val="22"/>
        </w:rPr>
        <w:t xml:space="preserve">seront également </w:t>
      </w:r>
      <w:r w:rsidR="00B031F7" w:rsidRPr="00CF202C">
        <w:rPr>
          <w:color w:val="000000" w:themeColor="text1"/>
          <w:sz w:val="22"/>
          <w:szCs w:val="22"/>
        </w:rPr>
        <w:t>ouvert</w:t>
      </w:r>
      <w:r w:rsidRPr="00CF202C">
        <w:rPr>
          <w:color w:val="000000" w:themeColor="text1"/>
          <w:sz w:val="22"/>
          <w:szCs w:val="22"/>
        </w:rPr>
        <w:t>s</w:t>
      </w:r>
      <w:r w:rsidR="00B031F7" w:rsidRPr="00CF202C">
        <w:rPr>
          <w:color w:val="000000" w:themeColor="text1"/>
          <w:sz w:val="22"/>
          <w:szCs w:val="22"/>
        </w:rPr>
        <w:t xml:space="preserve"> aux co</w:t>
      </w:r>
      <w:r w:rsidRPr="00CF202C">
        <w:rPr>
          <w:color w:val="000000" w:themeColor="text1"/>
          <w:sz w:val="22"/>
          <w:szCs w:val="22"/>
        </w:rPr>
        <w:t>mmunes</w:t>
      </w:r>
      <w:r w:rsidR="00B031F7" w:rsidRPr="00CF202C">
        <w:rPr>
          <w:color w:val="000000" w:themeColor="text1"/>
          <w:sz w:val="22"/>
          <w:szCs w:val="22"/>
        </w:rPr>
        <w:t xml:space="preserve"> de plus de 3</w:t>
      </w:r>
      <w:r w:rsidRPr="00CF202C">
        <w:rPr>
          <w:color w:val="000000" w:themeColor="text1"/>
          <w:sz w:val="22"/>
          <w:szCs w:val="22"/>
        </w:rPr>
        <w:t xml:space="preserve"> </w:t>
      </w:r>
      <w:r w:rsidR="00B031F7" w:rsidRPr="00CF202C">
        <w:rPr>
          <w:color w:val="000000" w:themeColor="text1"/>
          <w:sz w:val="22"/>
          <w:szCs w:val="22"/>
        </w:rPr>
        <w:t>500 habitants de</w:t>
      </w:r>
      <w:r w:rsidRPr="00CF202C">
        <w:rPr>
          <w:color w:val="000000" w:themeColor="text1"/>
          <w:sz w:val="22"/>
          <w:szCs w:val="22"/>
        </w:rPr>
        <w:t xml:space="preserve"> chaque EPCI,</w:t>
      </w:r>
      <w:r w:rsidR="00B031F7" w:rsidRPr="00CF202C">
        <w:rPr>
          <w:color w:val="000000" w:themeColor="text1"/>
          <w:sz w:val="22"/>
          <w:szCs w:val="22"/>
        </w:rPr>
        <w:t xml:space="preserve"> à leur demande</w:t>
      </w:r>
      <w:r w:rsidR="00CC048D" w:rsidRPr="00CF202C">
        <w:rPr>
          <w:color w:val="000000" w:themeColor="text1"/>
          <w:sz w:val="22"/>
          <w:szCs w:val="22"/>
        </w:rPr>
        <w:t xml:space="preserve"> et sous réserve de la signature de la charte d’utilisation</w:t>
      </w:r>
      <w:r w:rsidR="00B031F7" w:rsidRPr="00CF202C">
        <w:rPr>
          <w:color w:val="000000" w:themeColor="text1"/>
          <w:sz w:val="22"/>
          <w:szCs w:val="22"/>
        </w:rPr>
        <w:t xml:space="preserve">. </w:t>
      </w:r>
    </w:p>
    <w:p w14:paraId="56A72B63" w14:textId="77777777" w:rsidR="001B6A2A" w:rsidRPr="001B6A2A" w:rsidRDefault="001B6A2A" w:rsidP="00505643">
      <w:pPr>
        <w:pStyle w:val="Corpsdetexte"/>
        <w:tabs>
          <w:tab w:val="left" w:pos="6276"/>
        </w:tabs>
        <w:spacing w:line="276" w:lineRule="auto"/>
        <w:jc w:val="both"/>
        <w:rPr>
          <w:color w:val="000000" w:themeColor="text1"/>
          <w:sz w:val="22"/>
          <w:szCs w:val="22"/>
        </w:rPr>
      </w:pPr>
    </w:p>
    <w:p w14:paraId="4EE50B44" w14:textId="7BFD853D" w:rsidR="007C75F5" w:rsidRPr="00F546A1" w:rsidRDefault="007C75F5" w:rsidP="007C75F5">
      <w:pPr>
        <w:pStyle w:val="Corpsdetexte"/>
        <w:spacing w:line="276" w:lineRule="auto"/>
        <w:jc w:val="both"/>
        <w:rPr>
          <w:sz w:val="22"/>
          <w:szCs w:val="22"/>
        </w:rPr>
      </w:pPr>
      <w:r>
        <w:rPr>
          <w:b/>
          <w:bCs/>
          <w:sz w:val="22"/>
          <w:szCs w:val="22"/>
        </w:rPr>
        <w:t>1</w:t>
      </w:r>
      <w:r w:rsidRPr="00F546A1">
        <w:rPr>
          <w:b/>
          <w:bCs/>
          <w:sz w:val="22"/>
          <w:szCs w:val="22"/>
        </w:rPr>
        <w:t>.</w:t>
      </w:r>
      <w:r w:rsidR="00122401">
        <w:rPr>
          <w:b/>
          <w:bCs/>
          <w:sz w:val="22"/>
          <w:szCs w:val="22"/>
        </w:rPr>
        <w:t>4</w:t>
      </w:r>
      <w:r w:rsidRPr="00F546A1">
        <w:rPr>
          <w:b/>
          <w:bCs/>
          <w:sz w:val="22"/>
          <w:szCs w:val="22"/>
        </w:rPr>
        <w:t>.</w:t>
      </w:r>
      <w:r w:rsidRPr="00F546A1">
        <w:rPr>
          <w:sz w:val="22"/>
          <w:szCs w:val="22"/>
        </w:rPr>
        <w:t xml:space="preserve"> </w:t>
      </w:r>
      <w:r>
        <w:rPr>
          <w:sz w:val="22"/>
          <w:szCs w:val="22"/>
          <w:u w:val="single"/>
        </w:rPr>
        <w:t>Accès à la plateforme collaborative</w:t>
      </w:r>
    </w:p>
    <w:p w14:paraId="57CB56D0" w14:textId="66546994" w:rsidR="00651729" w:rsidRDefault="007C75F5" w:rsidP="00505643">
      <w:pPr>
        <w:pStyle w:val="Corpsdetexte"/>
        <w:tabs>
          <w:tab w:val="left" w:pos="6276"/>
        </w:tabs>
        <w:spacing w:line="276" w:lineRule="auto"/>
        <w:jc w:val="both"/>
        <w:rPr>
          <w:color w:val="000000" w:themeColor="text1"/>
          <w:sz w:val="22"/>
          <w:szCs w:val="22"/>
        </w:rPr>
      </w:pPr>
      <w:r w:rsidRPr="007C75F5">
        <w:rPr>
          <w:color w:val="000000" w:themeColor="text1"/>
          <w:sz w:val="22"/>
          <w:szCs w:val="22"/>
        </w:rPr>
        <w:t>L’a</w:t>
      </w:r>
      <w:r w:rsidR="00CF202C">
        <w:rPr>
          <w:color w:val="000000" w:themeColor="text1"/>
          <w:sz w:val="22"/>
          <w:szCs w:val="22"/>
        </w:rPr>
        <w:t>ccès</w:t>
      </w:r>
      <w:r w:rsidRPr="007C75F5">
        <w:rPr>
          <w:color w:val="000000" w:themeColor="text1"/>
          <w:sz w:val="22"/>
          <w:szCs w:val="22"/>
        </w:rPr>
        <w:t xml:space="preserve"> à la plateforme collaborative </w:t>
      </w:r>
      <w:r w:rsidR="00CF202C">
        <w:rPr>
          <w:color w:val="000000" w:themeColor="text1"/>
          <w:sz w:val="22"/>
          <w:szCs w:val="22"/>
        </w:rPr>
        <w:t>propos</w:t>
      </w:r>
      <w:r w:rsidR="008F2F82">
        <w:rPr>
          <w:color w:val="000000" w:themeColor="text1"/>
          <w:sz w:val="22"/>
          <w:szCs w:val="22"/>
        </w:rPr>
        <w:t>é</w:t>
      </w:r>
      <w:r w:rsidR="00CF202C">
        <w:rPr>
          <w:color w:val="000000" w:themeColor="text1"/>
          <w:sz w:val="22"/>
          <w:szCs w:val="22"/>
        </w:rPr>
        <w:t xml:space="preserve"> par le CDG79 </w:t>
      </w:r>
      <w:r w:rsidRPr="007C75F5">
        <w:rPr>
          <w:color w:val="000000" w:themeColor="text1"/>
          <w:sz w:val="22"/>
          <w:szCs w:val="22"/>
        </w:rPr>
        <w:t>est soumise à la signature d</w:t>
      </w:r>
      <w:r>
        <w:rPr>
          <w:color w:val="000000" w:themeColor="text1"/>
          <w:sz w:val="22"/>
          <w:szCs w:val="22"/>
        </w:rPr>
        <w:t>’une</w:t>
      </w:r>
      <w:r w:rsidRPr="007C75F5">
        <w:rPr>
          <w:color w:val="000000" w:themeColor="text1"/>
          <w:sz w:val="22"/>
          <w:szCs w:val="22"/>
        </w:rPr>
        <w:t xml:space="preserve"> charte d’utilisation </w:t>
      </w:r>
      <w:r w:rsidR="00CF202C">
        <w:rPr>
          <w:color w:val="000000" w:themeColor="text1"/>
          <w:sz w:val="22"/>
          <w:szCs w:val="22"/>
        </w:rPr>
        <w:t>par le Maire (ou son representant) de</w:t>
      </w:r>
      <w:r w:rsidRPr="007C75F5">
        <w:rPr>
          <w:color w:val="000000" w:themeColor="text1"/>
          <w:sz w:val="22"/>
          <w:szCs w:val="22"/>
        </w:rPr>
        <w:t xml:space="preserve"> la Collectivité</w:t>
      </w:r>
      <w:r w:rsidR="008F2F82">
        <w:rPr>
          <w:color w:val="000000" w:themeColor="text1"/>
          <w:sz w:val="22"/>
          <w:szCs w:val="22"/>
        </w:rPr>
        <w:t>,</w:t>
      </w:r>
      <w:r w:rsidRPr="007C75F5">
        <w:rPr>
          <w:color w:val="000000" w:themeColor="text1"/>
          <w:sz w:val="22"/>
          <w:szCs w:val="22"/>
        </w:rPr>
        <w:t xml:space="preserve"> </w:t>
      </w:r>
      <w:r w:rsidR="00651729">
        <w:rPr>
          <w:color w:val="000000" w:themeColor="text1"/>
          <w:sz w:val="22"/>
          <w:szCs w:val="22"/>
        </w:rPr>
        <w:t>le</w:t>
      </w:r>
      <w:r w:rsidRPr="007C75F5">
        <w:rPr>
          <w:color w:val="000000" w:themeColor="text1"/>
          <w:sz w:val="22"/>
          <w:szCs w:val="22"/>
        </w:rPr>
        <w:t xml:space="preserve"> secrétaire général de mairie</w:t>
      </w:r>
      <w:r w:rsidR="00B031F7">
        <w:rPr>
          <w:color w:val="000000" w:themeColor="text1"/>
          <w:sz w:val="22"/>
          <w:szCs w:val="22"/>
        </w:rPr>
        <w:t xml:space="preserve"> </w:t>
      </w:r>
      <w:r w:rsidR="00B031F7" w:rsidRPr="00CF202C">
        <w:rPr>
          <w:color w:val="000000" w:themeColor="text1"/>
          <w:sz w:val="22"/>
          <w:szCs w:val="22"/>
        </w:rPr>
        <w:t xml:space="preserve">(ou le DGS </w:t>
      </w:r>
      <w:r w:rsidR="00CF202C">
        <w:rPr>
          <w:color w:val="000000" w:themeColor="text1"/>
          <w:sz w:val="22"/>
          <w:szCs w:val="22"/>
        </w:rPr>
        <w:t>pour les communes</w:t>
      </w:r>
      <w:r w:rsidR="00B031F7" w:rsidRPr="00CF202C">
        <w:rPr>
          <w:color w:val="000000" w:themeColor="text1"/>
          <w:sz w:val="22"/>
          <w:szCs w:val="22"/>
        </w:rPr>
        <w:t xml:space="preserve"> de plus de 3.500 habitants)</w:t>
      </w:r>
      <w:r w:rsidR="008F2F82">
        <w:rPr>
          <w:color w:val="000000" w:themeColor="text1"/>
          <w:sz w:val="22"/>
          <w:szCs w:val="22"/>
        </w:rPr>
        <w:t xml:space="preserve"> ainsi que par le Président de l’EPCI et le référent communautaire désigné (ou le DGS)</w:t>
      </w:r>
      <w:r w:rsidR="00B031F7" w:rsidRPr="00CF202C">
        <w:rPr>
          <w:color w:val="000000" w:themeColor="text1"/>
          <w:sz w:val="22"/>
          <w:szCs w:val="22"/>
        </w:rPr>
        <w:t>.</w:t>
      </w:r>
      <w:r w:rsidR="00B031F7">
        <w:rPr>
          <w:color w:val="000000" w:themeColor="text1"/>
          <w:sz w:val="22"/>
          <w:szCs w:val="22"/>
        </w:rPr>
        <w:t xml:space="preserve"> </w:t>
      </w:r>
    </w:p>
    <w:p w14:paraId="24146D40" w14:textId="486E15E4" w:rsidR="007C75F5" w:rsidRPr="007C75F5" w:rsidRDefault="00CF202C" w:rsidP="00505643">
      <w:pPr>
        <w:pStyle w:val="Corpsdetexte"/>
        <w:tabs>
          <w:tab w:val="left" w:pos="6276"/>
        </w:tabs>
        <w:spacing w:line="276" w:lineRule="auto"/>
        <w:jc w:val="both"/>
        <w:rPr>
          <w:color w:val="000000" w:themeColor="text1"/>
          <w:sz w:val="22"/>
          <w:szCs w:val="22"/>
        </w:rPr>
      </w:pPr>
      <w:r>
        <w:rPr>
          <w:color w:val="000000" w:themeColor="text1"/>
          <w:sz w:val="22"/>
          <w:szCs w:val="22"/>
        </w:rPr>
        <w:t xml:space="preserve">L’accès </w:t>
      </w:r>
      <w:r w:rsidR="00B031F7" w:rsidRPr="000E619C">
        <w:rPr>
          <w:color w:val="000000" w:themeColor="text1"/>
          <w:sz w:val="22"/>
          <w:szCs w:val="22"/>
        </w:rPr>
        <w:t>à la plateforme collaborative</w:t>
      </w:r>
      <w:r w:rsidR="007C75F5" w:rsidRPr="007C75F5">
        <w:rPr>
          <w:color w:val="000000" w:themeColor="text1"/>
          <w:sz w:val="22"/>
          <w:szCs w:val="22"/>
        </w:rPr>
        <w:t xml:space="preserve"> </w:t>
      </w:r>
      <w:r w:rsidR="00B031F7" w:rsidRPr="000E619C">
        <w:rPr>
          <w:color w:val="000000" w:themeColor="text1"/>
          <w:sz w:val="22"/>
          <w:szCs w:val="22"/>
        </w:rPr>
        <w:t>est</w:t>
      </w:r>
      <w:r w:rsidR="00B031F7">
        <w:rPr>
          <w:color w:val="000000" w:themeColor="text1"/>
          <w:sz w:val="22"/>
          <w:szCs w:val="22"/>
        </w:rPr>
        <w:t xml:space="preserve"> </w:t>
      </w:r>
      <w:r w:rsidR="000E619C">
        <w:rPr>
          <w:color w:val="000000" w:themeColor="text1"/>
          <w:sz w:val="22"/>
          <w:szCs w:val="22"/>
        </w:rPr>
        <w:t>compris dans le tarif d’adhésion au pack proposé par le CDG79</w:t>
      </w:r>
      <w:r w:rsidR="000E619C" w:rsidRPr="000E619C">
        <w:rPr>
          <w:color w:val="000000" w:themeColor="text1"/>
          <w:sz w:val="22"/>
          <w:szCs w:val="22"/>
        </w:rPr>
        <w:t xml:space="preserve">, avec </w:t>
      </w:r>
      <w:r w:rsidR="007C75F5" w:rsidRPr="007C75F5">
        <w:rPr>
          <w:color w:val="000000" w:themeColor="text1"/>
          <w:sz w:val="22"/>
          <w:szCs w:val="22"/>
        </w:rPr>
        <w:t xml:space="preserve">deux espaces </w:t>
      </w:r>
      <w:r w:rsidR="00651729">
        <w:rPr>
          <w:color w:val="000000" w:themeColor="text1"/>
          <w:sz w:val="22"/>
          <w:szCs w:val="22"/>
        </w:rPr>
        <w:t>distincts</w:t>
      </w:r>
      <w:r w:rsidR="007C75F5" w:rsidRPr="007C75F5">
        <w:rPr>
          <w:color w:val="000000" w:themeColor="text1"/>
          <w:sz w:val="22"/>
          <w:szCs w:val="22"/>
        </w:rPr>
        <w:t xml:space="preserve"> : </w:t>
      </w:r>
    </w:p>
    <w:p w14:paraId="6C87DF90" w14:textId="4F634628" w:rsidR="007C75F5" w:rsidRDefault="00651729" w:rsidP="007C75F5">
      <w:pPr>
        <w:pStyle w:val="Corpsdetexte"/>
        <w:numPr>
          <w:ilvl w:val="0"/>
          <w:numId w:val="18"/>
        </w:numPr>
        <w:tabs>
          <w:tab w:val="left" w:pos="6276"/>
        </w:tabs>
        <w:spacing w:line="276" w:lineRule="auto"/>
        <w:jc w:val="both"/>
        <w:rPr>
          <w:color w:val="000000" w:themeColor="text1"/>
          <w:sz w:val="22"/>
          <w:szCs w:val="22"/>
        </w:rPr>
      </w:pPr>
      <w:r>
        <w:rPr>
          <w:color w:val="000000" w:themeColor="text1"/>
          <w:sz w:val="22"/>
          <w:szCs w:val="22"/>
        </w:rPr>
        <w:t>l</w:t>
      </w:r>
      <w:r w:rsidR="007C75F5">
        <w:rPr>
          <w:color w:val="000000" w:themeColor="text1"/>
          <w:sz w:val="22"/>
          <w:szCs w:val="22"/>
        </w:rPr>
        <w:t>’</w:t>
      </w:r>
      <w:r w:rsidR="007C75F5" w:rsidRPr="007C75F5">
        <w:rPr>
          <w:color w:val="000000" w:themeColor="text1"/>
          <w:sz w:val="22"/>
          <w:szCs w:val="22"/>
        </w:rPr>
        <w:t xml:space="preserve">espace </w:t>
      </w:r>
      <w:r w:rsidR="007C75F5">
        <w:rPr>
          <w:color w:val="000000" w:themeColor="text1"/>
          <w:sz w:val="22"/>
          <w:szCs w:val="22"/>
        </w:rPr>
        <w:t xml:space="preserve">collaboratif </w:t>
      </w:r>
      <w:r>
        <w:rPr>
          <w:color w:val="000000" w:themeColor="text1"/>
          <w:sz w:val="22"/>
          <w:szCs w:val="22"/>
        </w:rPr>
        <w:t xml:space="preserve">du réseau des </w:t>
      </w:r>
      <w:r w:rsidR="00B465D2">
        <w:rPr>
          <w:color w:val="000000" w:themeColor="text1"/>
          <w:sz w:val="22"/>
          <w:szCs w:val="22"/>
        </w:rPr>
        <w:t>SGDM</w:t>
      </w:r>
      <w:r>
        <w:rPr>
          <w:color w:val="000000" w:themeColor="text1"/>
          <w:sz w:val="22"/>
          <w:szCs w:val="22"/>
        </w:rPr>
        <w:t xml:space="preserve"> de</w:t>
      </w:r>
      <w:r w:rsidR="007C75F5">
        <w:rPr>
          <w:color w:val="000000" w:themeColor="text1"/>
          <w:sz w:val="22"/>
          <w:szCs w:val="22"/>
        </w:rPr>
        <w:t xml:space="preserve"> la Communauté de </w:t>
      </w:r>
      <w:r w:rsidR="000E619C">
        <w:rPr>
          <w:color w:val="000000" w:themeColor="text1"/>
          <w:sz w:val="22"/>
          <w:szCs w:val="22"/>
        </w:rPr>
        <w:t>c</w:t>
      </w:r>
      <w:r w:rsidR="007C75F5">
        <w:rPr>
          <w:color w:val="000000" w:themeColor="text1"/>
          <w:sz w:val="22"/>
          <w:szCs w:val="22"/>
        </w:rPr>
        <w:t xml:space="preserve">ommunes dont dépend </w:t>
      </w:r>
      <w:r>
        <w:rPr>
          <w:color w:val="000000" w:themeColor="text1"/>
          <w:sz w:val="22"/>
          <w:szCs w:val="22"/>
        </w:rPr>
        <w:t>la commune</w:t>
      </w:r>
      <w:r w:rsidR="000E619C">
        <w:rPr>
          <w:color w:val="000000" w:themeColor="text1"/>
          <w:sz w:val="22"/>
          <w:szCs w:val="22"/>
        </w:rPr>
        <w:t>;</w:t>
      </w:r>
      <w:r w:rsidR="007C75F5">
        <w:rPr>
          <w:color w:val="000000" w:themeColor="text1"/>
          <w:sz w:val="22"/>
          <w:szCs w:val="22"/>
        </w:rPr>
        <w:t xml:space="preserve"> </w:t>
      </w:r>
    </w:p>
    <w:p w14:paraId="0AECF2AB" w14:textId="2E873BE2" w:rsidR="007C75F5" w:rsidRPr="007C75F5" w:rsidRDefault="00651729" w:rsidP="007C75F5">
      <w:pPr>
        <w:pStyle w:val="Corpsdetexte"/>
        <w:numPr>
          <w:ilvl w:val="0"/>
          <w:numId w:val="18"/>
        </w:numPr>
        <w:tabs>
          <w:tab w:val="left" w:pos="6276"/>
        </w:tabs>
        <w:spacing w:line="276" w:lineRule="auto"/>
        <w:jc w:val="both"/>
        <w:rPr>
          <w:color w:val="000000" w:themeColor="text1"/>
          <w:sz w:val="22"/>
          <w:szCs w:val="22"/>
        </w:rPr>
      </w:pPr>
      <w:r>
        <w:rPr>
          <w:color w:val="000000" w:themeColor="text1"/>
          <w:sz w:val="22"/>
          <w:szCs w:val="22"/>
        </w:rPr>
        <w:t>l</w:t>
      </w:r>
      <w:r w:rsidR="007C75F5">
        <w:rPr>
          <w:color w:val="000000" w:themeColor="text1"/>
          <w:sz w:val="22"/>
          <w:szCs w:val="22"/>
        </w:rPr>
        <w:t>’espace coll</w:t>
      </w:r>
      <w:r w:rsidR="001C01D8">
        <w:rPr>
          <w:color w:val="000000" w:themeColor="text1"/>
          <w:sz w:val="22"/>
          <w:szCs w:val="22"/>
        </w:rPr>
        <w:t>a</w:t>
      </w:r>
      <w:r w:rsidR="007C75F5">
        <w:rPr>
          <w:color w:val="000000" w:themeColor="text1"/>
          <w:sz w:val="22"/>
          <w:szCs w:val="22"/>
        </w:rPr>
        <w:t xml:space="preserve">boratif du </w:t>
      </w:r>
      <w:r w:rsidR="007C75F5" w:rsidRPr="007C75F5">
        <w:rPr>
          <w:color w:val="000000" w:themeColor="text1"/>
          <w:sz w:val="22"/>
          <w:szCs w:val="22"/>
        </w:rPr>
        <w:t xml:space="preserve">réseau </w:t>
      </w:r>
      <w:r w:rsidR="007C75F5">
        <w:rPr>
          <w:color w:val="000000" w:themeColor="text1"/>
          <w:sz w:val="22"/>
          <w:szCs w:val="22"/>
        </w:rPr>
        <w:t xml:space="preserve">départemental </w:t>
      </w:r>
      <w:r w:rsidR="007C75F5" w:rsidRPr="007C75F5">
        <w:rPr>
          <w:color w:val="000000" w:themeColor="text1"/>
          <w:sz w:val="22"/>
          <w:szCs w:val="22"/>
        </w:rPr>
        <w:t xml:space="preserve">des </w:t>
      </w:r>
      <w:r w:rsidR="00B465D2">
        <w:rPr>
          <w:color w:val="000000" w:themeColor="text1"/>
          <w:sz w:val="22"/>
          <w:szCs w:val="22"/>
        </w:rPr>
        <w:t>SGDM</w:t>
      </w:r>
      <w:r w:rsidR="000E619C">
        <w:rPr>
          <w:color w:val="000000" w:themeColor="text1"/>
          <w:sz w:val="22"/>
          <w:szCs w:val="22"/>
        </w:rPr>
        <w:t>,</w:t>
      </w:r>
      <w:r w:rsidR="007C75F5" w:rsidRPr="007C75F5">
        <w:rPr>
          <w:color w:val="000000" w:themeColor="text1"/>
          <w:sz w:val="22"/>
          <w:szCs w:val="22"/>
        </w:rPr>
        <w:t xml:space="preserve"> dont l’accès </w:t>
      </w:r>
      <w:r w:rsidR="007C75F5">
        <w:rPr>
          <w:color w:val="000000" w:themeColor="text1"/>
          <w:sz w:val="22"/>
          <w:szCs w:val="22"/>
        </w:rPr>
        <w:t xml:space="preserve">est </w:t>
      </w:r>
      <w:r>
        <w:rPr>
          <w:color w:val="000000" w:themeColor="text1"/>
          <w:sz w:val="22"/>
          <w:szCs w:val="22"/>
        </w:rPr>
        <w:t>libre pour</w:t>
      </w:r>
      <w:r w:rsidR="007C75F5">
        <w:rPr>
          <w:color w:val="000000" w:themeColor="text1"/>
          <w:sz w:val="22"/>
          <w:szCs w:val="22"/>
        </w:rPr>
        <w:t xml:space="preserve"> tous les </w:t>
      </w:r>
      <w:r w:rsidR="00122401">
        <w:rPr>
          <w:color w:val="000000" w:themeColor="text1"/>
          <w:sz w:val="22"/>
          <w:szCs w:val="22"/>
        </w:rPr>
        <w:t>SGDM</w:t>
      </w:r>
      <w:r w:rsidR="007C75F5">
        <w:rPr>
          <w:color w:val="000000" w:themeColor="text1"/>
          <w:sz w:val="22"/>
          <w:szCs w:val="22"/>
        </w:rPr>
        <w:t xml:space="preserve"> </w:t>
      </w:r>
      <w:r w:rsidR="000E619C">
        <w:rPr>
          <w:color w:val="000000" w:themeColor="text1"/>
          <w:sz w:val="22"/>
          <w:szCs w:val="22"/>
        </w:rPr>
        <w:t>des communes de moins de 3 500 habitants</w:t>
      </w:r>
      <w:r w:rsidR="007C75F5">
        <w:rPr>
          <w:color w:val="000000" w:themeColor="text1"/>
          <w:sz w:val="22"/>
          <w:szCs w:val="22"/>
        </w:rPr>
        <w:t xml:space="preserve">. </w:t>
      </w:r>
    </w:p>
    <w:p w14:paraId="3F8C8F9B" w14:textId="72F9DCCF" w:rsidR="00651729" w:rsidRPr="00651729" w:rsidRDefault="00651729" w:rsidP="00505643">
      <w:pPr>
        <w:pStyle w:val="Corpsdetexte"/>
        <w:tabs>
          <w:tab w:val="left" w:pos="6276"/>
        </w:tabs>
        <w:spacing w:line="276" w:lineRule="auto"/>
        <w:jc w:val="both"/>
        <w:rPr>
          <w:color w:val="000000" w:themeColor="text1"/>
          <w:sz w:val="22"/>
          <w:szCs w:val="22"/>
        </w:rPr>
      </w:pPr>
      <w:r w:rsidRPr="00651729">
        <w:rPr>
          <w:color w:val="000000" w:themeColor="text1"/>
          <w:sz w:val="22"/>
          <w:szCs w:val="22"/>
        </w:rPr>
        <w:t xml:space="preserve">L’accès à </w:t>
      </w:r>
      <w:r>
        <w:rPr>
          <w:color w:val="000000" w:themeColor="text1"/>
          <w:sz w:val="22"/>
          <w:szCs w:val="22"/>
        </w:rPr>
        <w:t>la plateforme collaborative se fait sur invitation du CDG79 après signature de la charte d’utilisation</w:t>
      </w:r>
      <w:r w:rsidR="000E619C">
        <w:rPr>
          <w:strike/>
          <w:color w:val="000000" w:themeColor="text1"/>
          <w:sz w:val="22"/>
          <w:szCs w:val="22"/>
        </w:rPr>
        <w:t>.</w:t>
      </w:r>
    </w:p>
    <w:p w14:paraId="69799E34" w14:textId="71A19031" w:rsidR="00B465D2" w:rsidRPr="001B6A2A" w:rsidRDefault="00B465D2" w:rsidP="00B465D2">
      <w:pPr>
        <w:pStyle w:val="Corpsdetexte"/>
        <w:tabs>
          <w:tab w:val="left" w:pos="6276"/>
        </w:tabs>
        <w:spacing w:line="276" w:lineRule="auto"/>
        <w:jc w:val="both"/>
        <w:rPr>
          <w:color w:val="000000" w:themeColor="text1"/>
          <w:sz w:val="22"/>
          <w:szCs w:val="22"/>
        </w:rPr>
      </w:pPr>
      <w:r>
        <w:rPr>
          <w:color w:val="000000" w:themeColor="text1"/>
          <w:sz w:val="22"/>
          <w:szCs w:val="22"/>
        </w:rPr>
        <w:t>L’accès à l’espace communautaire pour des utilisateurs non SGDM sera possible sous réserve de l’accord de l’agent administrateur du CDG79 en charge de l’administration de la plateforme collaborative</w:t>
      </w:r>
      <w:r w:rsidR="00B031F7">
        <w:rPr>
          <w:color w:val="000000" w:themeColor="text1"/>
          <w:sz w:val="22"/>
          <w:szCs w:val="22"/>
        </w:rPr>
        <w:t xml:space="preserve"> et du référent communautaire. </w:t>
      </w:r>
    </w:p>
    <w:p w14:paraId="1915FE55" w14:textId="7BCABE4B" w:rsidR="007C75F5" w:rsidRPr="00651729" w:rsidRDefault="007C75F5" w:rsidP="00505643">
      <w:pPr>
        <w:pStyle w:val="Corpsdetexte"/>
        <w:tabs>
          <w:tab w:val="left" w:pos="6276"/>
        </w:tabs>
        <w:spacing w:line="276" w:lineRule="auto"/>
        <w:jc w:val="both"/>
        <w:rPr>
          <w:color w:val="000000" w:themeColor="text1"/>
          <w:sz w:val="22"/>
          <w:szCs w:val="22"/>
        </w:rPr>
      </w:pPr>
    </w:p>
    <w:p w14:paraId="2BF34506" w14:textId="77777777" w:rsidR="007C75F5" w:rsidRPr="00651729" w:rsidRDefault="007C75F5" w:rsidP="00505643">
      <w:pPr>
        <w:pStyle w:val="Corpsdetexte"/>
        <w:tabs>
          <w:tab w:val="left" w:pos="6276"/>
        </w:tabs>
        <w:spacing w:line="276" w:lineRule="auto"/>
        <w:jc w:val="both"/>
        <w:rPr>
          <w:color w:val="000000" w:themeColor="text1"/>
          <w:sz w:val="22"/>
          <w:szCs w:val="22"/>
        </w:rPr>
      </w:pPr>
    </w:p>
    <w:p w14:paraId="2A6BEB35" w14:textId="7EC6B2D8" w:rsidR="00962816" w:rsidRPr="005C61FF" w:rsidRDefault="00962816" w:rsidP="00505643">
      <w:pPr>
        <w:pStyle w:val="Corpsdetexte"/>
        <w:tabs>
          <w:tab w:val="left" w:pos="6276"/>
        </w:tabs>
        <w:spacing w:line="276" w:lineRule="auto"/>
        <w:jc w:val="both"/>
        <w:rPr>
          <w:b/>
          <w:bCs/>
          <w:color w:val="494948"/>
          <w:sz w:val="22"/>
          <w:szCs w:val="22"/>
        </w:rPr>
      </w:pPr>
      <w:r w:rsidRPr="005C61FF">
        <w:rPr>
          <w:b/>
          <w:bCs/>
          <w:color w:val="494948"/>
          <w:sz w:val="22"/>
          <w:szCs w:val="22"/>
          <w:u w:val="single"/>
        </w:rPr>
        <w:t>Article 2</w:t>
      </w:r>
      <w:r w:rsidR="009D3228">
        <w:rPr>
          <w:b/>
          <w:bCs/>
          <w:color w:val="494948"/>
          <w:sz w:val="22"/>
          <w:szCs w:val="22"/>
          <w:u w:val="single"/>
        </w:rPr>
        <w:t xml:space="preserve"> </w:t>
      </w:r>
      <w:r w:rsidRPr="005C61FF">
        <w:rPr>
          <w:b/>
          <w:bCs/>
          <w:color w:val="494948"/>
          <w:sz w:val="22"/>
          <w:szCs w:val="22"/>
        </w:rPr>
        <w:t>:</w:t>
      </w:r>
      <w:r w:rsidR="009D3228">
        <w:rPr>
          <w:b/>
          <w:bCs/>
          <w:color w:val="494948"/>
          <w:sz w:val="22"/>
          <w:szCs w:val="22"/>
          <w:lang w:val="fr-FR"/>
        </w:rPr>
        <w:t xml:space="preserve"> </w:t>
      </w:r>
      <w:r w:rsidR="00122401">
        <w:rPr>
          <w:b/>
          <w:bCs/>
          <w:color w:val="494948"/>
          <w:sz w:val="22"/>
          <w:szCs w:val="22"/>
          <w:lang w:val="fr-FR"/>
        </w:rPr>
        <w:t xml:space="preserve"> </w:t>
      </w:r>
      <w:r w:rsidR="009D3228">
        <w:rPr>
          <w:b/>
          <w:bCs/>
          <w:color w:val="494948"/>
          <w:sz w:val="22"/>
          <w:szCs w:val="22"/>
          <w:lang w:val="fr-FR"/>
        </w:rPr>
        <w:t>Services et prestations déployés dans le cadre du plan d’actions « </w:t>
      </w:r>
      <w:r w:rsidR="00C81011">
        <w:rPr>
          <w:b/>
          <w:bCs/>
          <w:color w:val="494948"/>
          <w:sz w:val="22"/>
          <w:szCs w:val="22"/>
          <w:lang w:val="fr-FR"/>
        </w:rPr>
        <w:t>secrétaires de mairie</w:t>
      </w:r>
      <w:r w:rsidR="00F546A1">
        <w:rPr>
          <w:b/>
          <w:bCs/>
          <w:color w:val="494948"/>
          <w:sz w:val="22"/>
          <w:szCs w:val="22"/>
          <w:lang w:val="fr-FR"/>
        </w:rPr>
        <w:t> »</w:t>
      </w:r>
      <w:r w:rsidR="006A4A76">
        <w:rPr>
          <w:b/>
          <w:bCs/>
          <w:color w:val="494948"/>
          <w:sz w:val="22"/>
          <w:szCs w:val="22"/>
          <w:lang w:val="fr-FR"/>
        </w:rPr>
        <w:t xml:space="preserve"> </w:t>
      </w:r>
    </w:p>
    <w:p w14:paraId="779CDF93" w14:textId="77777777" w:rsidR="006A4A76" w:rsidRDefault="006A4A76" w:rsidP="00F546A1">
      <w:pPr>
        <w:pStyle w:val="Corpsdetexte"/>
        <w:spacing w:line="276" w:lineRule="auto"/>
        <w:jc w:val="both"/>
        <w:rPr>
          <w:bCs/>
          <w:sz w:val="22"/>
          <w:szCs w:val="22"/>
          <w:lang w:val="fr-FR"/>
        </w:rPr>
      </w:pPr>
    </w:p>
    <w:p w14:paraId="5E07CA54" w14:textId="2F612145" w:rsidR="00F546A1" w:rsidRPr="009D3228" w:rsidRDefault="0014320C" w:rsidP="00F546A1">
      <w:pPr>
        <w:pStyle w:val="Corpsdetexte"/>
        <w:spacing w:line="276" w:lineRule="auto"/>
        <w:jc w:val="both"/>
        <w:rPr>
          <w:bCs/>
          <w:sz w:val="22"/>
          <w:szCs w:val="22"/>
          <w:lang w:val="fr-FR"/>
        </w:rPr>
      </w:pPr>
      <w:r w:rsidRPr="006F08BF">
        <w:rPr>
          <w:bCs/>
          <w:sz w:val="22"/>
          <w:szCs w:val="22"/>
          <w:lang w:val="fr-FR"/>
        </w:rPr>
        <w:t xml:space="preserve">Le </w:t>
      </w:r>
      <w:r w:rsidR="009D3228">
        <w:rPr>
          <w:bCs/>
          <w:sz w:val="22"/>
          <w:szCs w:val="22"/>
          <w:lang w:val="fr-FR"/>
        </w:rPr>
        <w:t>CDG79</w:t>
      </w:r>
      <w:r>
        <w:rPr>
          <w:bCs/>
          <w:sz w:val="22"/>
          <w:szCs w:val="22"/>
          <w:lang w:val="fr-FR"/>
        </w:rPr>
        <w:t xml:space="preserve"> propose</w:t>
      </w:r>
      <w:r w:rsidR="009D3228">
        <w:rPr>
          <w:bCs/>
          <w:sz w:val="22"/>
          <w:szCs w:val="22"/>
          <w:lang w:val="fr-FR"/>
        </w:rPr>
        <w:t>, au titre d’</w:t>
      </w:r>
      <w:r w:rsidR="00F546A1" w:rsidRPr="006F08BF">
        <w:rPr>
          <w:bCs/>
          <w:sz w:val="22"/>
          <w:szCs w:val="22"/>
          <w:lang w:val="fr-FR"/>
        </w:rPr>
        <w:t>un</w:t>
      </w:r>
      <w:r w:rsidR="00F546A1">
        <w:rPr>
          <w:bCs/>
          <w:sz w:val="22"/>
          <w:szCs w:val="22"/>
          <w:lang w:val="fr-FR"/>
        </w:rPr>
        <w:t>e</w:t>
      </w:r>
      <w:r w:rsidR="00F546A1" w:rsidRPr="006F08BF">
        <w:rPr>
          <w:bCs/>
          <w:sz w:val="22"/>
          <w:szCs w:val="22"/>
          <w:lang w:val="fr-FR"/>
        </w:rPr>
        <w:t xml:space="preserve"> adhésion </w:t>
      </w:r>
      <w:r w:rsidR="00F546A1">
        <w:rPr>
          <w:bCs/>
          <w:sz w:val="22"/>
          <w:szCs w:val="22"/>
          <w:lang w:val="fr-FR"/>
        </w:rPr>
        <w:t xml:space="preserve">facultative, à destination des communes de moins de </w:t>
      </w:r>
      <w:r w:rsidR="009D3228">
        <w:rPr>
          <w:bCs/>
          <w:sz w:val="22"/>
          <w:szCs w:val="22"/>
          <w:lang w:val="fr-FR"/>
        </w:rPr>
        <w:t xml:space="preserve">3 </w:t>
      </w:r>
      <w:r w:rsidR="00B031F7">
        <w:rPr>
          <w:bCs/>
          <w:sz w:val="22"/>
          <w:szCs w:val="22"/>
          <w:lang w:val="fr-FR"/>
        </w:rPr>
        <w:t>500 </w:t>
      </w:r>
      <w:r w:rsidR="00F546A1">
        <w:rPr>
          <w:bCs/>
          <w:sz w:val="22"/>
          <w:szCs w:val="22"/>
          <w:lang w:val="fr-FR"/>
        </w:rPr>
        <w:t xml:space="preserve">habitants, des </w:t>
      </w:r>
      <w:r>
        <w:rPr>
          <w:bCs/>
          <w:sz w:val="22"/>
          <w:szCs w:val="22"/>
          <w:lang w:val="fr-FR"/>
        </w:rPr>
        <w:t>actions</w:t>
      </w:r>
      <w:r w:rsidR="00F546A1">
        <w:rPr>
          <w:bCs/>
          <w:sz w:val="22"/>
          <w:szCs w:val="22"/>
          <w:lang w:val="fr-FR"/>
        </w:rPr>
        <w:t xml:space="preserve"> spécifiques </w:t>
      </w:r>
      <w:r w:rsidR="00B031F7" w:rsidRPr="009D3228">
        <w:rPr>
          <w:bCs/>
          <w:sz w:val="22"/>
          <w:szCs w:val="22"/>
          <w:lang w:val="fr-FR"/>
        </w:rPr>
        <w:t>relevant du</w:t>
      </w:r>
      <w:r w:rsidR="00984CF7" w:rsidRPr="00B031F7">
        <w:rPr>
          <w:bCs/>
          <w:i/>
          <w:iCs/>
          <w:color w:val="C00000"/>
          <w:sz w:val="22"/>
          <w:szCs w:val="22"/>
          <w:lang w:val="fr-FR"/>
        </w:rPr>
        <w:t xml:space="preserve"> </w:t>
      </w:r>
      <w:r w:rsidR="00984CF7" w:rsidRPr="009D3228">
        <w:rPr>
          <w:bCs/>
          <w:iCs/>
          <w:sz w:val="22"/>
          <w:szCs w:val="22"/>
          <w:lang w:val="fr-FR"/>
        </w:rPr>
        <w:t>Plan d’actions des secrétaires de mairie</w:t>
      </w:r>
      <w:r w:rsidR="00F546A1" w:rsidRPr="009D3228">
        <w:rPr>
          <w:bCs/>
          <w:sz w:val="22"/>
          <w:szCs w:val="22"/>
          <w:lang w:val="fr-FR"/>
        </w:rPr>
        <w:t xml:space="preserve">. </w:t>
      </w:r>
      <w:r w:rsidR="0029647F">
        <w:rPr>
          <w:bCs/>
          <w:sz w:val="22"/>
          <w:szCs w:val="22"/>
          <w:lang w:val="fr-FR"/>
        </w:rPr>
        <w:t>Les actions listées ne sont pas limitatives et sont susceptibles d’évoluer sans qu’il soit nécessaire de modifier la présente convention.</w:t>
      </w:r>
    </w:p>
    <w:p w14:paraId="046B7C68" w14:textId="77777777" w:rsidR="00F546A1" w:rsidRDefault="00F546A1" w:rsidP="00F546A1">
      <w:pPr>
        <w:pStyle w:val="Corpsdetexte"/>
        <w:spacing w:line="276" w:lineRule="auto"/>
        <w:jc w:val="both"/>
        <w:rPr>
          <w:bCs/>
          <w:sz w:val="22"/>
          <w:szCs w:val="22"/>
          <w:lang w:val="fr-FR"/>
        </w:rPr>
      </w:pPr>
    </w:p>
    <w:p w14:paraId="1DC5985F" w14:textId="668D0354" w:rsidR="00F546A1" w:rsidRPr="00F546A1" w:rsidRDefault="00F546A1" w:rsidP="00191F57">
      <w:pPr>
        <w:pStyle w:val="Corpsdetexte"/>
        <w:spacing w:line="276" w:lineRule="auto"/>
        <w:jc w:val="both"/>
        <w:rPr>
          <w:sz w:val="22"/>
          <w:szCs w:val="22"/>
        </w:rPr>
      </w:pPr>
      <w:r w:rsidRPr="00F546A1">
        <w:rPr>
          <w:b/>
          <w:bCs/>
          <w:sz w:val="22"/>
          <w:szCs w:val="22"/>
        </w:rPr>
        <w:t>2.1.</w:t>
      </w:r>
      <w:r w:rsidRPr="00F546A1">
        <w:rPr>
          <w:sz w:val="22"/>
          <w:szCs w:val="22"/>
        </w:rPr>
        <w:t xml:space="preserve"> </w:t>
      </w:r>
      <w:r w:rsidRPr="00F546A1">
        <w:rPr>
          <w:sz w:val="22"/>
          <w:szCs w:val="22"/>
          <w:u w:val="single"/>
        </w:rPr>
        <w:t>Création d’une boîte à outils</w:t>
      </w:r>
    </w:p>
    <w:p w14:paraId="106D4DE2" w14:textId="15110E4B" w:rsidR="00F546A1" w:rsidRDefault="00C81011" w:rsidP="00D549A6">
      <w:pPr>
        <w:pStyle w:val="Corpsdetexte"/>
        <w:spacing w:line="276" w:lineRule="auto"/>
        <w:jc w:val="both"/>
        <w:rPr>
          <w:bCs/>
          <w:iCs/>
          <w:sz w:val="22"/>
          <w:szCs w:val="22"/>
          <w:lang w:val="fr-FR"/>
        </w:rPr>
      </w:pPr>
      <w:r>
        <w:rPr>
          <w:bCs/>
          <w:iCs/>
          <w:sz w:val="22"/>
          <w:szCs w:val="22"/>
          <w:lang w:val="fr-FR"/>
        </w:rPr>
        <w:t>En</w:t>
      </w:r>
      <w:r w:rsidR="009D3228">
        <w:rPr>
          <w:bCs/>
          <w:iCs/>
          <w:sz w:val="22"/>
          <w:szCs w:val="22"/>
          <w:lang w:val="fr-FR"/>
        </w:rPr>
        <w:t xml:space="preserve"> réponse aux besoins exprimés par les secrétaires généraux de mairie, u</w:t>
      </w:r>
      <w:r>
        <w:rPr>
          <w:bCs/>
          <w:iCs/>
          <w:sz w:val="22"/>
          <w:szCs w:val="22"/>
          <w:lang w:val="fr-FR"/>
        </w:rPr>
        <w:t xml:space="preserve">ne </w:t>
      </w:r>
      <w:r w:rsidR="00D549A6">
        <w:rPr>
          <w:bCs/>
          <w:iCs/>
          <w:sz w:val="22"/>
          <w:szCs w:val="22"/>
          <w:lang w:val="fr-FR"/>
        </w:rPr>
        <w:t xml:space="preserve">boîte à outils </w:t>
      </w:r>
      <w:r w:rsidR="009D3228">
        <w:rPr>
          <w:bCs/>
          <w:iCs/>
          <w:sz w:val="22"/>
          <w:szCs w:val="22"/>
          <w:lang w:val="fr-FR"/>
        </w:rPr>
        <w:t>incluant</w:t>
      </w:r>
      <w:r w:rsidR="00F546A1">
        <w:rPr>
          <w:bCs/>
          <w:iCs/>
          <w:sz w:val="22"/>
          <w:szCs w:val="22"/>
          <w:lang w:val="fr-FR"/>
        </w:rPr>
        <w:t xml:space="preserve"> la </w:t>
      </w:r>
      <w:r w:rsidR="009D3228">
        <w:rPr>
          <w:bCs/>
          <w:iCs/>
          <w:sz w:val="22"/>
          <w:szCs w:val="22"/>
          <w:lang w:val="fr-FR"/>
        </w:rPr>
        <w:t>rédaction et la diffusion</w:t>
      </w:r>
      <w:r w:rsidR="00F546A1">
        <w:rPr>
          <w:bCs/>
          <w:iCs/>
          <w:sz w:val="22"/>
          <w:szCs w:val="22"/>
          <w:lang w:val="fr-FR"/>
        </w:rPr>
        <w:t xml:space="preserve"> de</w:t>
      </w:r>
      <w:r w:rsidR="00D549A6">
        <w:rPr>
          <w:bCs/>
          <w:iCs/>
          <w:sz w:val="22"/>
          <w:szCs w:val="22"/>
          <w:lang w:val="fr-FR"/>
        </w:rPr>
        <w:t xml:space="preserve"> fiches </w:t>
      </w:r>
      <w:r w:rsidR="00F546A1">
        <w:rPr>
          <w:bCs/>
          <w:iCs/>
          <w:sz w:val="22"/>
          <w:szCs w:val="22"/>
          <w:lang w:val="fr-FR"/>
        </w:rPr>
        <w:t xml:space="preserve">pratiques </w:t>
      </w:r>
      <w:r w:rsidR="00D549A6">
        <w:rPr>
          <w:bCs/>
          <w:iCs/>
          <w:sz w:val="22"/>
          <w:szCs w:val="22"/>
          <w:lang w:val="fr-FR"/>
        </w:rPr>
        <w:t xml:space="preserve">« toutes compétences » est créée et alimentée </w:t>
      </w:r>
      <w:r w:rsidR="009D3228">
        <w:rPr>
          <w:bCs/>
          <w:iCs/>
          <w:sz w:val="22"/>
          <w:szCs w:val="22"/>
          <w:lang w:val="fr-FR"/>
        </w:rPr>
        <w:t>régulièrement</w:t>
      </w:r>
      <w:r w:rsidR="00F546A1">
        <w:rPr>
          <w:bCs/>
          <w:iCs/>
          <w:sz w:val="22"/>
          <w:szCs w:val="22"/>
          <w:lang w:val="fr-FR"/>
        </w:rPr>
        <w:t xml:space="preserve">. </w:t>
      </w:r>
      <w:r w:rsidR="00B52986">
        <w:rPr>
          <w:bCs/>
          <w:iCs/>
          <w:sz w:val="22"/>
          <w:szCs w:val="22"/>
          <w:lang w:val="fr-FR"/>
        </w:rPr>
        <w:t xml:space="preserve">Cette boîte à outils sera accessible </w:t>
      </w:r>
      <w:r w:rsidR="00B031F7">
        <w:rPr>
          <w:bCs/>
          <w:iCs/>
          <w:sz w:val="22"/>
          <w:szCs w:val="22"/>
          <w:lang w:val="fr-FR"/>
        </w:rPr>
        <w:t xml:space="preserve">uniquement </w:t>
      </w:r>
      <w:r w:rsidR="00B52986">
        <w:rPr>
          <w:bCs/>
          <w:iCs/>
          <w:sz w:val="22"/>
          <w:szCs w:val="22"/>
          <w:lang w:val="fr-FR"/>
        </w:rPr>
        <w:t xml:space="preserve">dans l’espace </w:t>
      </w:r>
      <w:r w:rsidR="00984CF7">
        <w:rPr>
          <w:bCs/>
          <w:iCs/>
          <w:sz w:val="22"/>
          <w:szCs w:val="22"/>
          <w:lang w:val="fr-FR"/>
        </w:rPr>
        <w:t xml:space="preserve">collaboratif </w:t>
      </w:r>
      <w:r w:rsidR="00B52986">
        <w:rPr>
          <w:bCs/>
          <w:iCs/>
          <w:sz w:val="22"/>
          <w:szCs w:val="22"/>
          <w:lang w:val="fr-FR"/>
        </w:rPr>
        <w:t>du réseau départemental</w:t>
      </w:r>
      <w:r w:rsidR="009D3228">
        <w:rPr>
          <w:bCs/>
          <w:iCs/>
          <w:sz w:val="22"/>
          <w:szCs w:val="22"/>
          <w:lang w:val="fr-FR"/>
        </w:rPr>
        <w:t xml:space="preserve"> et pourra également l’être à l’échelle régionale dans le cadre des coopérations du CDG79 avec les autres CDG néo-aquitains.</w:t>
      </w:r>
    </w:p>
    <w:p w14:paraId="1955B04A" w14:textId="71826DF6" w:rsidR="00F546A1" w:rsidRPr="00F546A1" w:rsidRDefault="00122401" w:rsidP="00F546A1">
      <w:pPr>
        <w:pStyle w:val="Corpsdetexte"/>
        <w:spacing w:line="276" w:lineRule="auto"/>
        <w:jc w:val="both"/>
        <w:rPr>
          <w:sz w:val="22"/>
          <w:szCs w:val="22"/>
        </w:rPr>
      </w:pPr>
      <w:r>
        <w:rPr>
          <w:bCs/>
          <w:iCs/>
          <w:sz w:val="22"/>
          <w:szCs w:val="22"/>
          <w:lang w:val="fr-FR"/>
        </w:rPr>
        <w:br w:type="column"/>
      </w:r>
      <w:r w:rsidR="00F546A1" w:rsidRPr="00F546A1">
        <w:rPr>
          <w:b/>
          <w:bCs/>
          <w:sz w:val="22"/>
          <w:szCs w:val="22"/>
        </w:rPr>
        <w:lastRenderedPageBreak/>
        <w:t>2.</w:t>
      </w:r>
      <w:r w:rsidR="00F546A1">
        <w:rPr>
          <w:b/>
          <w:bCs/>
          <w:sz w:val="22"/>
          <w:szCs w:val="22"/>
        </w:rPr>
        <w:t>2</w:t>
      </w:r>
      <w:r w:rsidR="00F546A1" w:rsidRPr="00F546A1">
        <w:rPr>
          <w:b/>
          <w:bCs/>
          <w:sz w:val="22"/>
          <w:szCs w:val="22"/>
        </w:rPr>
        <w:t>.</w:t>
      </w:r>
      <w:r w:rsidR="00F546A1" w:rsidRPr="00F546A1">
        <w:rPr>
          <w:sz w:val="22"/>
          <w:szCs w:val="22"/>
        </w:rPr>
        <w:t xml:space="preserve"> </w:t>
      </w:r>
      <w:r w:rsidR="00F546A1">
        <w:rPr>
          <w:sz w:val="22"/>
          <w:szCs w:val="22"/>
          <w:u w:val="single"/>
        </w:rPr>
        <w:t xml:space="preserve">Conseils </w:t>
      </w:r>
      <w:r w:rsidR="005F2B8B">
        <w:rPr>
          <w:sz w:val="22"/>
          <w:szCs w:val="22"/>
          <w:u w:val="single"/>
        </w:rPr>
        <w:t>et soutiens</w:t>
      </w:r>
    </w:p>
    <w:p w14:paraId="0621C248" w14:textId="02062A01" w:rsidR="006A4A76" w:rsidRDefault="006A4A76" w:rsidP="0014320C">
      <w:pPr>
        <w:pStyle w:val="Corpsdetexte"/>
        <w:spacing w:line="276" w:lineRule="auto"/>
        <w:jc w:val="both"/>
        <w:rPr>
          <w:rStyle w:val="Style8"/>
          <w:lang w:val="fr-FR"/>
        </w:rPr>
      </w:pPr>
      <w:r>
        <w:rPr>
          <w:rStyle w:val="Style8"/>
          <w:lang w:val="fr-FR"/>
        </w:rPr>
        <w:t xml:space="preserve">Le chef de projet </w:t>
      </w:r>
      <w:r w:rsidR="009D3228">
        <w:rPr>
          <w:rStyle w:val="Style8"/>
          <w:i/>
          <w:iCs/>
          <w:lang w:val="fr-FR"/>
        </w:rPr>
        <w:t>Plan d’actions « </w:t>
      </w:r>
      <w:r w:rsidRPr="003474AE">
        <w:rPr>
          <w:rStyle w:val="Style8"/>
          <w:i/>
          <w:iCs/>
          <w:lang w:val="fr-FR"/>
        </w:rPr>
        <w:t xml:space="preserve">secrétaires </w:t>
      </w:r>
      <w:r w:rsidR="009D3228">
        <w:rPr>
          <w:rStyle w:val="Style8"/>
          <w:i/>
          <w:iCs/>
          <w:lang w:val="fr-FR"/>
        </w:rPr>
        <w:t xml:space="preserve">généraux </w:t>
      </w:r>
      <w:r w:rsidRPr="003474AE">
        <w:rPr>
          <w:rStyle w:val="Style8"/>
          <w:i/>
          <w:iCs/>
          <w:lang w:val="fr-FR"/>
        </w:rPr>
        <w:t>de mairie</w:t>
      </w:r>
      <w:r w:rsidR="009D3228">
        <w:rPr>
          <w:rStyle w:val="Style8"/>
          <w:i/>
          <w:iCs/>
          <w:lang w:val="fr-FR"/>
        </w:rPr>
        <w:t> »</w:t>
      </w:r>
      <w:r>
        <w:rPr>
          <w:rStyle w:val="Style8"/>
          <w:lang w:val="fr-FR"/>
        </w:rPr>
        <w:t xml:space="preserve"> accompagne et conseille</w:t>
      </w:r>
      <w:r w:rsidR="005F2B8B">
        <w:rPr>
          <w:rStyle w:val="Style8"/>
          <w:lang w:val="fr-FR"/>
        </w:rPr>
        <w:t xml:space="preserve"> (prioritairement au téléphone et/ou par mail)</w:t>
      </w:r>
      <w:r>
        <w:rPr>
          <w:rStyle w:val="Style8"/>
          <w:lang w:val="fr-FR"/>
        </w:rPr>
        <w:t xml:space="preserve"> les secrétaires de mairie ou les élus </w:t>
      </w:r>
      <w:r w:rsidR="009D3228">
        <w:rPr>
          <w:rStyle w:val="Style8"/>
          <w:lang w:val="fr-FR"/>
        </w:rPr>
        <w:t>dans leurs problématiques au quotidien</w:t>
      </w:r>
      <w:r w:rsidR="0014320C">
        <w:rPr>
          <w:rStyle w:val="Style8"/>
          <w:lang w:val="fr-FR"/>
        </w:rPr>
        <w:t>. Il</w:t>
      </w:r>
      <w:r>
        <w:rPr>
          <w:rStyle w:val="Style8"/>
          <w:lang w:val="fr-FR"/>
        </w:rPr>
        <w:t xml:space="preserve"> peut </w:t>
      </w:r>
      <w:r w:rsidR="009D3228">
        <w:rPr>
          <w:rStyle w:val="Style8"/>
          <w:lang w:val="fr-FR"/>
        </w:rPr>
        <w:t xml:space="preserve">ainsi </w:t>
      </w:r>
      <w:r>
        <w:rPr>
          <w:rStyle w:val="Style8"/>
          <w:lang w:val="fr-FR"/>
        </w:rPr>
        <w:t xml:space="preserve">leur </w:t>
      </w:r>
      <w:r w:rsidR="009D3228">
        <w:rPr>
          <w:rStyle w:val="Style8"/>
          <w:lang w:val="fr-FR"/>
        </w:rPr>
        <w:t>soumettre</w:t>
      </w:r>
      <w:r>
        <w:rPr>
          <w:rStyle w:val="Style8"/>
          <w:lang w:val="fr-FR"/>
        </w:rPr>
        <w:t xml:space="preserve"> des procédures de suivi dans la gestion de la vie communale</w:t>
      </w:r>
      <w:r w:rsidR="0014320C">
        <w:rPr>
          <w:rStyle w:val="Style8"/>
          <w:lang w:val="fr-FR"/>
        </w:rPr>
        <w:t xml:space="preserve"> </w:t>
      </w:r>
      <w:r w:rsidR="00984CF7">
        <w:rPr>
          <w:rStyle w:val="Style8"/>
          <w:lang w:val="fr-FR"/>
        </w:rPr>
        <w:t xml:space="preserve">ou faire le lien avec </w:t>
      </w:r>
      <w:r>
        <w:rPr>
          <w:rStyle w:val="Style8"/>
          <w:lang w:val="fr-FR"/>
        </w:rPr>
        <w:t xml:space="preserve">un secrétaire </w:t>
      </w:r>
      <w:r w:rsidR="009D3228">
        <w:rPr>
          <w:rStyle w:val="Style8"/>
          <w:lang w:val="fr-FR"/>
        </w:rPr>
        <w:t xml:space="preserve">général </w:t>
      </w:r>
      <w:r>
        <w:rPr>
          <w:rStyle w:val="Style8"/>
          <w:lang w:val="fr-FR"/>
        </w:rPr>
        <w:t xml:space="preserve">de mairie spécialisé en fonction des </w:t>
      </w:r>
      <w:r w:rsidR="0014320C">
        <w:rPr>
          <w:rStyle w:val="Style8"/>
          <w:lang w:val="fr-FR"/>
        </w:rPr>
        <w:t>compétences</w:t>
      </w:r>
      <w:r w:rsidR="009D3228">
        <w:rPr>
          <w:rStyle w:val="Style8"/>
          <w:lang w:val="fr-FR"/>
        </w:rPr>
        <w:t xml:space="preserve"> ou connaissances</w:t>
      </w:r>
      <w:r w:rsidR="0014320C">
        <w:rPr>
          <w:rStyle w:val="Style8"/>
          <w:lang w:val="fr-FR"/>
        </w:rPr>
        <w:t xml:space="preserve"> sollicitées</w:t>
      </w:r>
      <w:r>
        <w:rPr>
          <w:rStyle w:val="Style8"/>
          <w:lang w:val="fr-FR"/>
        </w:rPr>
        <w:t xml:space="preserve">. </w:t>
      </w:r>
    </w:p>
    <w:p w14:paraId="1F7E3227" w14:textId="4756BAE3" w:rsidR="006A4A76" w:rsidRDefault="006A4A76" w:rsidP="006A4A76">
      <w:pPr>
        <w:pStyle w:val="Corpsdetexte"/>
        <w:spacing w:line="276" w:lineRule="auto"/>
        <w:rPr>
          <w:rStyle w:val="Style8"/>
          <w:lang w:val="fr-FR"/>
        </w:rPr>
      </w:pPr>
    </w:p>
    <w:p w14:paraId="6D82DB4F" w14:textId="7F736F22" w:rsidR="006A4A76" w:rsidRPr="00F546A1" w:rsidRDefault="006A4A76" w:rsidP="006A4A76">
      <w:pPr>
        <w:pStyle w:val="Corpsdetexte"/>
        <w:spacing w:line="276" w:lineRule="auto"/>
        <w:jc w:val="both"/>
        <w:rPr>
          <w:sz w:val="22"/>
          <w:szCs w:val="22"/>
        </w:rPr>
      </w:pPr>
      <w:r w:rsidRPr="00F546A1">
        <w:rPr>
          <w:b/>
          <w:bCs/>
          <w:sz w:val="22"/>
          <w:szCs w:val="22"/>
        </w:rPr>
        <w:t>2.</w:t>
      </w:r>
      <w:r>
        <w:rPr>
          <w:b/>
          <w:bCs/>
          <w:sz w:val="22"/>
          <w:szCs w:val="22"/>
        </w:rPr>
        <w:t>3</w:t>
      </w:r>
      <w:r w:rsidRPr="00F546A1">
        <w:rPr>
          <w:b/>
          <w:bCs/>
          <w:sz w:val="22"/>
          <w:szCs w:val="22"/>
        </w:rPr>
        <w:t>.</w:t>
      </w:r>
      <w:r w:rsidRPr="00F546A1">
        <w:rPr>
          <w:sz w:val="22"/>
          <w:szCs w:val="22"/>
        </w:rPr>
        <w:t xml:space="preserve"> </w:t>
      </w:r>
      <w:r>
        <w:rPr>
          <w:sz w:val="22"/>
          <w:szCs w:val="22"/>
          <w:u w:val="single"/>
        </w:rPr>
        <w:t xml:space="preserve">Accompagnement des stagiaires et étudiants des formations </w:t>
      </w:r>
      <w:r w:rsidR="009D3228">
        <w:rPr>
          <w:sz w:val="22"/>
          <w:szCs w:val="22"/>
          <w:u w:val="single"/>
        </w:rPr>
        <w:t xml:space="preserve">initiées par la </w:t>
      </w:r>
      <w:r>
        <w:rPr>
          <w:sz w:val="22"/>
          <w:szCs w:val="22"/>
          <w:u w:val="single"/>
        </w:rPr>
        <w:t>CDG</w:t>
      </w:r>
      <w:r w:rsidR="00880C10">
        <w:rPr>
          <w:sz w:val="22"/>
          <w:szCs w:val="22"/>
          <w:u w:val="single"/>
        </w:rPr>
        <w:t>79</w:t>
      </w:r>
      <w:r w:rsidR="009D3228">
        <w:rPr>
          <w:sz w:val="22"/>
          <w:szCs w:val="22"/>
          <w:u w:val="single"/>
        </w:rPr>
        <w:t xml:space="preserve">, en immersion </w:t>
      </w:r>
      <w:r>
        <w:rPr>
          <w:sz w:val="22"/>
          <w:szCs w:val="22"/>
          <w:u w:val="single"/>
        </w:rPr>
        <w:t>dans les collectivités</w:t>
      </w:r>
    </w:p>
    <w:p w14:paraId="52A49E04" w14:textId="12B1B28F" w:rsidR="006A4A76" w:rsidRDefault="009D3228" w:rsidP="006A4A76">
      <w:pPr>
        <w:pStyle w:val="Corpsdetexte"/>
        <w:spacing w:line="276" w:lineRule="auto"/>
        <w:jc w:val="both"/>
        <w:rPr>
          <w:rStyle w:val="Style8"/>
          <w:lang w:val="fr-FR"/>
        </w:rPr>
      </w:pPr>
      <w:r>
        <w:rPr>
          <w:rStyle w:val="Style8"/>
          <w:lang w:val="fr-FR"/>
        </w:rPr>
        <w:t>Au titre</w:t>
      </w:r>
      <w:r w:rsidR="006A4A76">
        <w:rPr>
          <w:rStyle w:val="Style8"/>
          <w:lang w:val="fr-FR"/>
        </w:rPr>
        <w:t xml:space="preserve"> des dispositifs de formation </w:t>
      </w:r>
      <w:r>
        <w:rPr>
          <w:rStyle w:val="Style8"/>
          <w:lang w:val="fr-FR"/>
        </w:rPr>
        <w:t>qu’il propose</w:t>
      </w:r>
      <w:r w:rsidR="006A4A76">
        <w:rPr>
          <w:rStyle w:val="Style8"/>
          <w:lang w:val="fr-FR"/>
        </w:rPr>
        <w:t xml:space="preserve">, le </w:t>
      </w:r>
      <w:r w:rsidR="00880C10">
        <w:rPr>
          <w:rStyle w:val="Style8"/>
          <w:lang w:val="fr-FR"/>
        </w:rPr>
        <w:t xml:space="preserve">CDG79 </w:t>
      </w:r>
      <w:r w:rsidR="006A4A76">
        <w:rPr>
          <w:rStyle w:val="Style8"/>
          <w:lang w:val="fr-FR"/>
        </w:rPr>
        <w:t>accompagne</w:t>
      </w:r>
      <w:r w:rsidR="005F2B8B">
        <w:rPr>
          <w:rStyle w:val="Style8"/>
          <w:lang w:val="fr-FR"/>
        </w:rPr>
        <w:t>, de manière prioritaire et privilégiée,</w:t>
      </w:r>
      <w:r w:rsidR="006A4A76">
        <w:rPr>
          <w:rStyle w:val="Style8"/>
          <w:lang w:val="fr-FR"/>
        </w:rPr>
        <w:t xml:space="preserve"> les étudiants et stagiaires issus de ces formations sur une période de six mois </w:t>
      </w:r>
      <w:r w:rsidR="00B40A3B" w:rsidRPr="005F2B8B">
        <w:rPr>
          <w:rStyle w:val="Style8"/>
          <w:lang w:val="fr-FR"/>
        </w:rPr>
        <w:t xml:space="preserve">à l’issue </w:t>
      </w:r>
      <w:r w:rsidR="006A4A76">
        <w:rPr>
          <w:rStyle w:val="Style8"/>
          <w:lang w:val="fr-FR"/>
        </w:rPr>
        <w:t xml:space="preserve">de leur première prise de poste en collectivité. Cet accompagnement </w:t>
      </w:r>
      <w:r w:rsidR="0014320C">
        <w:rPr>
          <w:rStyle w:val="Style8"/>
          <w:lang w:val="fr-FR"/>
        </w:rPr>
        <w:t>intègre</w:t>
      </w:r>
      <w:r w:rsidR="009F5D80">
        <w:rPr>
          <w:rStyle w:val="Style8"/>
          <w:lang w:val="fr-FR"/>
        </w:rPr>
        <w:t xml:space="preserve"> un accompagnement sur site dans la limite de 2 demi-journées</w:t>
      </w:r>
      <w:r w:rsidR="0014320C">
        <w:rPr>
          <w:rStyle w:val="Style8"/>
          <w:lang w:val="fr-FR"/>
        </w:rPr>
        <w:t xml:space="preserve"> si nécessaire</w:t>
      </w:r>
      <w:r w:rsidR="009F5D80">
        <w:rPr>
          <w:rStyle w:val="Style8"/>
          <w:lang w:val="fr-FR"/>
        </w:rPr>
        <w:t xml:space="preserve">. </w:t>
      </w:r>
      <w:r w:rsidR="00B40A3B" w:rsidRPr="005F2B8B">
        <w:rPr>
          <w:rStyle w:val="Style8"/>
          <w:lang w:val="fr-FR"/>
        </w:rPr>
        <w:t>Au-delà de ces six mois, un accomp</w:t>
      </w:r>
      <w:r w:rsidR="007A3C05" w:rsidRPr="005F2B8B">
        <w:rPr>
          <w:rStyle w:val="Style8"/>
          <w:lang w:val="fr-FR"/>
        </w:rPr>
        <w:t>a</w:t>
      </w:r>
      <w:r w:rsidR="00B40A3B" w:rsidRPr="005F2B8B">
        <w:rPr>
          <w:rStyle w:val="Style8"/>
          <w:lang w:val="fr-FR"/>
        </w:rPr>
        <w:t xml:space="preserve">gnement particulier peut être </w:t>
      </w:r>
      <w:r w:rsidR="007A3C05" w:rsidRPr="005F2B8B">
        <w:rPr>
          <w:rStyle w:val="Style8"/>
          <w:lang w:val="fr-FR"/>
        </w:rPr>
        <w:t>solli</w:t>
      </w:r>
      <w:r w:rsidR="005F2B8B" w:rsidRPr="005F2B8B">
        <w:rPr>
          <w:rStyle w:val="Style8"/>
          <w:lang w:val="fr-FR"/>
        </w:rPr>
        <w:t xml:space="preserve">cité auprès du CDG (cf </w:t>
      </w:r>
      <w:r w:rsidR="007A3C05" w:rsidRPr="005F2B8B">
        <w:rPr>
          <w:rStyle w:val="Style8"/>
          <w:lang w:val="fr-FR"/>
        </w:rPr>
        <w:t>article 3)</w:t>
      </w:r>
      <w:r w:rsidR="00B40A3B" w:rsidRPr="005F2B8B">
        <w:rPr>
          <w:rStyle w:val="Style8"/>
          <w:lang w:val="fr-FR"/>
        </w:rPr>
        <w:t xml:space="preserve">. </w:t>
      </w:r>
    </w:p>
    <w:p w14:paraId="3D239636" w14:textId="6567D1D3" w:rsidR="006A4A76" w:rsidRDefault="006A4A76" w:rsidP="006A4A76">
      <w:pPr>
        <w:pStyle w:val="Corpsdetexte"/>
        <w:spacing w:line="276" w:lineRule="auto"/>
        <w:rPr>
          <w:rStyle w:val="Style8"/>
          <w:lang w:val="fr-FR"/>
        </w:rPr>
      </w:pPr>
    </w:p>
    <w:p w14:paraId="4A7986C9" w14:textId="1A8E98D2" w:rsidR="00E3286A" w:rsidRPr="00F546A1" w:rsidRDefault="00E3286A" w:rsidP="00E3286A">
      <w:pPr>
        <w:pStyle w:val="Corpsdetexte"/>
        <w:spacing w:line="276" w:lineRule="auto"/>
        <w:jc w:val="both"/>
        <w:rPr>
          <w:sz w:val="22"/>
          <w:szCs w:val="22"/>
        </w:rPr>
      </w:pPr>
      <w:r w:rsidRPr="00F546A1">
        <w:rPr>
          <w:b/>
          <w:bCs/>
          <w:sz w:val="22"/>
          <w:szCs w:val="22"/>
        </w:rPr>
        <w:t>2.</w:t>
      </w:r>
      <w:r>
        <w:rPr>
          <w:b/>
          <w:bCs/>
          <w:sz w:val="22"/>
          <w:szCs w:val="22"/>
        </w:rPr>
        <w:t>4</w:t>
      </w:r>
      <w:r w:rsidRPr="00F546A1">
        <w:rPr>
          <w:b/>
          <w:bCs/>
          <w:sz w:val="22"/>
          <w:szCs w:val="22"/>
        </w:rPr>
        <w:t>.</w:t>
      </w:r>
      <w:r w:rsidRPr="00F546A1">
        <w:rPr>
          <w:sz w:val="22"/>
          <w:szCs w:val="22"/>
        </w:rPr>
        <w:t xml:space="preserve"> </w:t>
      </w:r>
      <w:r>
        <w:rPr>
          <w:sz w:val="22"/>
          <w:szCs w:val="22"/>
          <w:u w:val="single"/>
        </w:rPr>
        <w:t xml:space="preserve">Accompagnement </w:t>
      </w:r>
      <w:r w:rsidR="005F2B8B">
        <w:rPr>
          <w:sz w:val="22"/>
          <w:szCs w:val="22"/>
          <w:u w:val="single"/>
        </w:rPr>
        <w:t>à la prise de poste pour l</w:t>
      </w:r>
      <w:r>
        <w:rPr>
          <w:sz w:val="22"/>
          <w:szCs w:val="22"/>
          <w:u w:val="single"/>
        </w:rPr>
        <w:t xml:space="preserve">es secrétaires </w:t>
      </w:r>
      <w:r w:rsidR="005F2B8B">
        <w:rPr>
          <w:sz w:val="22"/>
          <w:szCs w:val="22"/>
          <w:u w:val="single"/>
        </w:rPr>
        <w:t xml:space="preserve">généraux </w:t>
      </w:r>
      <w:r>
        <w:rPr>
          <w:sz w:val="22"/>
          <w:szCs w:val="22"/>
          <w:u w:val="single"/>
        </w:rPr>
        <w:t xml:space="preserve">de mairie </w:t>
      </w:r>
      <w:r w:rsidR="005F2B8B">
        <w:rPr>
          <w:sz w:val="22"/>
          <w:szCs w:val="22"/>
          <w:u w:val="single"/>
        </w:rPr>
        <w:t>n’ayant pas suivi un dispositif</w:t>
      </w:r>
      <w:r w:rsidR="0014320C">
        <w:rPr>
          <w:sz w:val="22"/>
          <w:szCs w:val="22"/>
          <w:u w:val="single"/>
        </w:rPr>
        <w:t xml:space="preserve"> de </w:t>
      </w:r>
      <w:r w:rsidR="005F2B8B">
        <w:rPr>
          <w:sz w:val="22"/>
          <w:szCs w:val="22"/>
          <w:u w:val="single"/>
        </w:rPr>
        <w:t>formation du CDG79</w:t>
      </w:r>
      <w:r>
        <w:rPr>
          <w:sz w:val="22"/>
          <w:szCs w:val="22"/>
          <w:u w:val="single"/>
        </w:rPr>
        <w:t xml:space="preserve"> </w:t>
      </w:r>
    </w:p>
    <w:p w14:paraId="3C68B554" w14:textId="6295AACD" w:rsidR="00122401" w:rsidRDefault="005A019C" w:rsidP="005A019C">
      <w:pPr>
        <w:pStyle w:val="Corpsdetexte"/>
        <w:spacing w:line="276" w:lineRule="auto"/>
        <w:jc w:val="both"/>
        <w:rPr>
          <w:bCs/>
          <w:sz w:val="22"/>
          <w:szCs w:val="22"/>
          <w:lang w:val="fr-FR"/>
        </w:rPr>
      </w:pPr>
      <w:r w:rsidRPr="00A544E9">
        <w:rPr>
          <w:bCs/>
          <w:sz w:val="22"/>
          <w:szCs w:val="22"/>
          <w:lang w:val="fr-FR"/>
        </w:rPr>
        <w:t>Dans le cadre</w:t>
      </w:r>
      <w:r>
        <w:rPr>
          <w:bCs/>
          <w:sz w:val="22"/>
          <w:szCs w:val="22"/>
          <w:lang w:val="fr-FR"/>
        </w:rPr>
        <w:t xml:space="preserve"> </w:t>
      </w:r>
      <w:r w:rsidR="0014320C">
        <w:rPr>
          <w:bCs/>
          <w:sz w:val="22"/>
          <w:szCs w:val="22"/>
          <w:lang w:val="fr-FR"/>
        </w:rPr>
        <w:t xml:space="preserve">du </w:t>
      </w:r>
      <w:r w:rsidRPr="00A544E9">
        <w:rPr>
          <w:bCs/>
          <w:sz w:val="22"/>
          <w:szCs w:val="22"/>
          <w:lang w:val="fr-FR"/>
        </w:rPr>
        <w:t xml:space="preserve">recrutement </w:t>
      </w:r>
      <w:r w:rsidR="0014320C">
        <w:rPr>
          <w:bCs/>
          <w:sz w:val="22"/>
          <w:szCs w:val="22"/>
          <w:lang w:val="fr-FR"/>
        </w:rPr>
        <w:t xml:space="preserve">d’un agent devant exercer les fonctions de secrétaire </w:t>
      </w:r>
      <w:r w:rsidR="005F2B8B">
        <w:rPr>
          <w:bCs/>
          <w:sz w:val="22"/>
          <w:szCs w:val="22"/>
          <w:lang w:val="fr-FR"/>
        </w:rPr>
        <w:t xml:space="preserve">général </w:t>
      </w:r>
      <w:r w:rsidR="0014320C">
        <w:rPr>
          <w:bCs/>
          <w:sz w:val="22"/>
          <w:szCs w:val="22"/>
          <w:lang w:val="fr-FR"/>
        </w:rPr>
        <w:t xml:space="preserve">de mairie </w:t>
      </w:r>
      <w:r w:rsidR="005F2B8B">
        <w:rPr>
          <w:bCs/>
          <w:sz w:val="22"/>
          <w:szCs w:val="22"/>
          <w:lang w:val="fr-FR"/>
        </w:rPr>
        <w:t>et n’ayant préalablement pas bénéficié d’un des</w:t>
      </w:r>
      <w:r>
        <w:rPr>
          <w:bCs/>
          <w:sz w:val="22"/>
          <w:szCs w:val="22"/>
          <w:lang w:val="fr-FR"/>
        </w:rPr>
        <w:t xml:space="preserve"> dispositif</w:t>
      </w:r>
      <w:r w:rsidR="005F2B8B">
        <w:rPr>
          <w:bCs/>
          <w:sz w:val="22"/>
          <w:szCs w:val="22"/>
          <w:lang w:val="fr-FR"/>
        </w:rPr>
        <w:t>s de formation</w:t>
      </w:r>
      <w:r>
        <w:rPr>
          <w:bCs/>
          <w:sz w:val="22"/>
          <w:szCs w:val="22"/>
          <w:lang w:val="fr-FR"/>
        </w:rPr>
        <w:t xml:space="preserve"> du CDG79, </w:t>
      </w:r>
      <w:r w:rsidR="0014320C">
        <w:rPr>
          <w:bCs/>
          <w:sz w:val="22"/>
          <w:szCs w:val="22"/>
          <w:lang w:val="fr-FR"/>
        </w:rPr>
        <w:t xml:space="preserve">la collectivité peut solliciter </w:t>
      </w:r>
      <w:r>
        <w:rPr>
          <w:bCs/>
          <w:sz w:val="22"/>
          <w:szCs w:val="22"/>
          <w:lang w:val="fr-FR"/>
        </w:rPr>
        <w:t xml:space="preserve">le </w:t>
      </w:r>
      <w:r w:rsidR="00880C10">
        <w:rPr>
          <w:bCs/>
          <w:sz w:val="22"/>
          <w:szCs w:val="22"/>
          <w:lang w:val="fr-FR"/>
        </w:rPr>
        <w:t>CDG79</w:t>
      </w:r>
      <w:r>
        <w:rPr>
          <w:bCs/>
          <w:sz w:val="22"/>
          <w:szCs w:val="22"/>
          <w:lang w:val="fr-FR"/>
        </w:rPr>
        <w:t xml:space="preserve"> </w:t>
      </w:r>
      <w:r w:rsidR="0014320C">
        <w:rPr>
          <w:bCs/>
          <w:sz w:val="22"/>
          <w:szCs w:val="22"/>
          <w:lang w:val="fr-FR"/>
        </w:rPr>
        <w:t>pour</w:t>
      </w:r>
      <w:r>
        <w:rPr>
          <w:bCs/>
          <w:sz w:val="22"/>
          <w:szCs w:val="22"/>
          <w:lang w:val="fr-FR"/>
        </w:rPr>
        <w:t xml:space="preserve"> accompagner </w:t>
      </w:r>
      <w:r w:rsidR="0014320C">
        <w:rPr>
          <w:bCs/>
          <w:sz w:val="22"/>
          <w:szCs w:val="22"/>
          <w:lang w:val="fr-FR"/>
        </w:rPr>
        <w:t>l’agent</w:t>
      </w:r>
      <w:r>
        <w:rPr>
          <w:bCs/>
          <w:sz w:val="22"/>
          <w:szCs w:val="22"/>
          <w:lang w:val="fr-FR"/>
        </w:rPr>
        <w:t xml:space="preserve"> dans sa prise de poste. Cette prestation </w:t>
      </w:r>
      <w:r w:rsidR="0014320C">
        <w:rPr>
          <w:bCs/>
          <w:sz w:val="22"/>
          <w:szCs w:val="22"/>
          <w:lang w:val="fr-FR"/>
        </w:rPr>
        <w:t>bénéficie</w:t>
      </w:r>
      <w:r>
        <w:rPr>
          <w:bCs/>
          <w:sz w:val="22"/>
          <w:szCs w:val="22"/>
          <w:lang w:val="fr-FR"/>
        </w:rPr>
        <w:t xml:space="preserve"> </w:t>
      </w:r>
      <w:r w:rsidR="0014320C">
        <w:rPr>
          <w:bCs/>
          <w:sz w:val="22"/>
          <w:szCs w:val="22"/>
          <w:lang w:val="fr-FR"/>
        </w:rPr>
        <w:t xml:space="preserve">de tarifs préférentiels </w:t>
      </w:r>
      <w:r w:rsidR="00B40A3B" w:rsidRPr="005F2B8B">
        <w:rPr>
          <w:bCs/>
          <w:sz w:val="22"/>
          <w:szCs w:val="22"/>
          <w:lang w:val="fr-FR"/>
        </w:rPr>
        <w:t>dans le cadre de la présente convention</w:t>
      </w:r>
      <w:r w:rsidR="005F2B8B">
        <w:rPr>
          <w:bCs/>
          <w:sz w:val="22"/>
          <w:szCs w:val="22"/>
          <w:lang w:val="fr-FR"/>
        </w:rPr>
        <w:t>, conformément à l’article 3 de la présente convention.</w:t>
      </w:r>
    </w:p>
    <w:p w14:paraId="22C66818" w14:textId="77777777" w:rsidR="005F2B8B" w:rsidRDefault="005F2B8B" w:rsidP="005A019C">
      <w:pPr>
        <w:pStyle w:val="Corpsdetexte"/>
        <w:spacing w:line="276" w:lineRule="auto"/>
        <w:jc w:val="both"/>
        <w:rPr>
          <w:bCs/>
          <w:sz w:val="22"/>
          <w:szCs w:val="22"/>
          <w:lang w:val="fr-FR"/>
        </w:rPr>
      </w:pPr>
    </w:p>
    <w:p w14:paraId="7E1A2057" w14:textId="1727DE07" w:rsidR="009F5D80" w:rsidRPr="00F546A1" w:rsidRDefault="009F5D80" w:rsidP="009F5D80">
      <w:pPr>
        <w:pStyle w:val="Corpsdetexte"/>
        <w:spacing w:line="276" w:lineRule="auto"/>
        <w:jc w:val="both"/>
        <w:rPr>
          <w:sz w:val="22"/>
          <w:szCs w:val="22"/>
        </w:rPr>
      </w:pPr>
      <w:r w:rsidRPr="00F546A1">
        <w:rPr>
          <w:b/>
          <w:bCs/>
          <w:sz w:val="22"/>
          <w:szCs w:val="22"/>
        </w:rPr>
        <w:t>2.</w:t>
      </w:r>
      <w:r w:rsidR="00E3286A">
        <w:rPr>
          <w:b/>
          <w:bCs/>
          <w:sz w:val="22"/>
          <w:szCs w:val="22"/>
        </w:rPr>
        <w:t>5</w:t>
      </w:r>
      <w:r w:rsidRPr="00F546A1">
        <w:rPr>
          <w:b/>
          <w:bCs/>
          <w:sz w:val="22"/>
          <w:szCs w:val="22"/>
        </w:rPr>
        <w:t>.</w:t>
      </w:r>
      <w:r w:rsidRPr="00F546A1">
        <w:rPr>
          <w:sz w:val="22"/>
          <w:szCs w:val="22"/>
        </w:rPr>
        <w:t xml:space="preserve"> </w:t>
      </w:r>
      <w:r>
        <w:rPr>
          <w:sz w:val="22"/>
          <w:szCs w:val="22"/>
          <w:u w:val="single"/>
        </w:rPr>
        <w:t>Activation spécifique du réseau en cas de besoins ou absences ponctuels</w:t>
      </w:r>
      <w:r w:rsidR="008673BF">
        <w:rPr>
          <w:sz w:val="22"/>
          <w:szCs w:val="22"/>
          <w:u w:val="single"/>
        </w:rPr>
        <w:t xml:space="preserve"> de collectivités</w:t>
      </w:r>
    </w:p>
    <w:p w14:paraId="7E076E29" w14:textId="1F9AF9BE" w:rsidR="009F5D80" w:rsidRDefault="005F2B8B" w:rsidP="009F5D80">
      <w:pPr>
        <w:pStyle w:val="Corpsdetexte"/>
        <w:spacing w:line="276" w:lineRule="auto"/>
        <w:jc w:val="both"/>
        <w:rPr>
          <w:rStyle w:val="Style8"/>
          <w:lang w:val="fr-FR"/>
        </w:rPr>
      </w:pPr>
      <w:r>
        <w:rPr>
          <w:rStyle w:val="Style8"/>
          <w:lang w:val="fr-FR"/>
        </w:rPr>
        <w:t>En cas de situation</w:t>
      </w:r>
      <w:r w:rsidR="009F5D80">
        <w:rPr>
          <w:rStyle w:val="Style8"/>
          <w:lang w:val="fr-FR"/>
        </w:rPr>
        <w:t xml:space="preserve"> d’urgence, </w:t>
      </w:r>
      <w:r>
        <w:rPr>
          <w:rStyle w:val="Style8"/>
          <w:lang w:val="fr-FR"/>
        </w:rPr>
        <w:t xml:space="preserve">et </w:t>
      </w:r>
      <w:r w:rsidR="009F5D80">
        <w:rPr>
          <w:rStyle w:val="Style8"/>
          <w:lang w:val="fr-FR"/>
        </w:rPr>
        <w:t xml:space="preserve">en complément du service Intérim du CDG79, le Chef de projet </w:t>
      </w:r>
      <w:r>
        <w:rPr>
          <w:rStyle w:val="Style8"/>
          <w:i/>
          <w:iCs/>
          <w:lang w:val="fr-FR"/>
        </w:rPr>
        <w:t>Plan d’actions « </w:t>
      </w:r>
      <w:r w:rsidRPr="003474AE">
        <w:rPr>
          <w:rStyle w:val="Style8"/>
          <w:i/>
          <w:iCs/>
          <w:lang w:val="fr-FR"/>
        </w:rPr>
        <w:t xml:space="preserve">secrétaires </w:t>
      </w:r>
      <w:r>
        <w:rPr>
          <w:rStyle w:val="Style8"/>
          <w:i/>
          <w:iCs/>
          <w:lang w:val="fr-FR"/>
        </w:rPr>
        <w:t xml:space="preserve">généraux </w:t>
      </w:r>
      <w:r w:rsidRPr="003474AE">
        <w:rPr>
          <w:rStyle w:val="Style8"/>
          <w:i/>
          <w:iCs/>
          <w:lang w:val="fr-FR"/>
        </w:rPr>
        <w:t>de mairie</w:t>
      </w:r>
      <w:r>
        <w:rPr>
          <w:rStyle w:val="Style8"/>
          <w:i/>
          <w:iCs/>
          <w:lang w:val="fr-FR"/>
        </w:rPr>
        <w:t> »</w:t>
      </w:r>
      <w:r>
        <w:rPr>
          <w:rStyle w:val="Style8"/>
          <w:lang w:val="fr-FR"/>
        </w:rPr>
        <w:t xml:space="preserve"> </w:t>
      </w:r>
      <w:r w:rsidR="009F5D80">
        <w:rPr>
          <w:rStyle w:val="Style8"/>
          <w:lang w:val="fr-FR"/>
        </w:rPr>
        <w:t xml:space="preserve">active son réseau </w:t>
      </w:r>
      <w:r>
        <w:rPr>
          <w:rStyle w:val="Style8"/>
          <w:lang w:val="fr-FR"/>
        </w:rPr>
        <w:t>pour mettre en relation</w:t>
      </w:r>
      <w:r w:rsidR="009F5D80">
        <w:rPr>
          <w:rStyle w:val="Style8"/>
          <w:lang w:val="fr-FR"/>
        </w:rPr>
        <w:t xml:space="preserve"> </w:t>
      </w:r>
      <w:r>
        <w:rPr>
          <w:rStyle w:val="Style8"/>
          <w:lang w:val="fr-FR"/>
        </w:rPr>
        <w:t>les</w:t>
      </w:r>
      <w:r w:rsidR="008673BF">
        <w:rPr>
          <w:rStyle w:val="Style8"/>
          <w:lang w:val="fr-FR"/>
        </w:rPr>
        <w:t xml:space="preserve"> collectivités </w:t>
      </w:r>
      <w:r>
        <w:rPr>
          <w:rStyle w:val="Style8"/>
          <w:lang w:val="fr-FR"/>
        </w:rPr>
        <w:t xml:space="preserve">en difficulté et </w:t>
      </w:r>
      <w:r w:rsidR="009F5D80">
        <w:rPr>
          <w:rStyle w:val="Style8"/>
          <w:lang w:val="fr-FR"/>
        </w:rPr>
        <w:t xml:space="preserve">des agents en poste pouvant </w:t>
      </w:r>
      <w:r>
        <w:rPr>
          <w:rStyle w:val="Style8"/>
          <w:lang w:val="fr-FR"/>
        </w:rPr>
        <w:t xml:space="preserve">ponctuellement </w:t>
      </w:r>
      <w:r w:rsidR="009F5D80">
        <w:rPr>
          <w:rStyle w:val="Style8"/>
          <w:lang w:val="fr-FR"/>
        </w:rPr>
        <w:t>intervenir en</w:t>
      </w:r>
      <w:r>
        <w:rPr>
          <w:rStyle w:val="Style8"/>
          <w:lang w:val="fr-FR"/>
        </w:rPr>
        <w:t xml:space="preserve"> renfort</w:t>
      </w:r>
      <w:r w:rsidR="005A019C">
        <w:rPr>
          <w:rStyle w:val="Style8"/>
          <w:lang w:val="fr-FR"/>
        </w:rPr>
        <w:t xml:space="preserve">. </w:t>
      </w:r>
    </w:p>
    <w:p w14:paraId="2BFB2A36" w14:textId="050EABA1" w:rsidR="009F5D80" w:rsidRDefault="009F5D80" w:rsidP="006A4A76">
      <w:pPr>
        <w:pStyle w:val="Corpsdetexte"/>
        <w:spacing w:line="276" w:lineRule="auto"/>
        <w:rPr>
          <w:rStyle w:val="Style8"/>
          <w:lang w:val="fr-FR"/>
        </w:rPr>
      </w:pPr>
    </w:p>
    <w:p w14:paraId="6A2E2379" w14:textId="33FEB23A" w:rsidR="00880C10" w:rsidRPr="00F546A1" w:rsidRDefault="00880C10" w:rsidP="00880C10">
      <w:pPr>
        <w:pStyle w:val="Corpsdetexte"/>
        <w:spacing w:line="276" w:lineRule="auto"/>
        <w:jc w:val="both"/>
        <w:rPr>
          <w:sz w:val="22"/>
          <w:szCs w:val="22"/>
        </w:rPr>
      </w:pPr>
      <w:r w:rsidRPr="00F546A1">
        <w:rPr>
          <w:b/>
          <w:bCs/>
          <w:sz w:val="22"/>
          <w:szCs w:val="22"/>
        </w:rPr>
        <w:t>2.</w:t>
      </w:r>
      <w:r>
        <w:rPr>
          <w:b/>
          <w:bCs/>
          <w:sz w:val="22"/>
          <w:szCs w:val="22"/>
        </w:rPr>
        <w:t>6</w:t>
      </w:r>
      <w:r w:rsidRPr="00F546A1">
        <w:rPr>
          <w:b/>
          <w:bCs/>
          <w:sz w:val="22"/>
          <w:szCs w:val="22"/>
        </w:rPr>
        <w:t>.</w:t>
      </w:r>
      <w:r w:rsidRPr="00F546A1">
        <w:rPr>
          <w:sz w:val="22"/>
          <w:szCs w:val="22"/>
        </w:rPr>
        <w:t xml:space="preserve"> </w:t>
      </w:r>
      <w:r>
        <w:rPr>
          <w:sz w:val="22"/>
          <w:szCs w:val="22"/>
          <w:u w:val="single"/>
        </w:rPr>
        <w:t xml:space="preserve">Intervention spécifique du CDG79 sur des difficultés ponctuelles </w:t>
      </w:r>
    </w:p>
    <w:p w14:paraId="6A884294" w14:textId="77777777" w:rsidR="005F2B8B" w:rsidRDefault="005F2B8B" w:rsidP="005F2B8B">
      <w:pPr>
        <w:pStyle w:val="Corpsdetexte"/>
        <w:spacing w:line="276" w:lineRule="auto"/>
        <w:jc w:val="both"/>
        <w:rPr>
          <w:bCs/>
          <w:sz w:val="22"/>
          <w:szCs w:val="22"/>
          <w:lang w:val="fr-FR"/>
        </w:rPr>
      </w:pPr>
      <w:r>
        <w:rPr>
          <w:rStyle w:val="Style8"/>
          <w:lang w:val="fr-FR"/>
        </w:rPr>
        <w:t>En cas d’urgence ou de force majeure, l</w:t>
      </w:r>
      <w:r w:rsidR="00880C10">
        <w:rPr>
          <w:rStyle w:val="Style8"/>
          <w:lang w:val="fr-FR"/>
        </w:rPr>
        <w:t xml:space="preserve">e CDG79 peut accompagner les collectivités </w:t>
      </w:r>
      <w:r>
        <w:rPr>
          <w:rStyle w:val="Style8"/>
          <w:lang w:val="fr-FR"/>
        </w:rPr>
        <w:t xml:space="preserve">intéressées, </w:t>
      </w:r>
      <w:r w:rsidR="00880C10">
        <w:rPr>
          <w:rStyle w:val="Style8"/>
          <w:lang w:val="fr-FR"/>
        </w:rPr>
        <w:t xml:space="preserve">sur </w:t>
      </w:r>
      <w:r w:rsidR="00B97191">
        <w:rPr>
          <w:rStyle w:val="Style8"/>
          <w:lang w:val="fr-FR"/>
        </w:rPr>
        <w:t>une</w:t>
      </w:r>
      <w:r w:rsidR="00880C10">
        <w:rPr>
          <w:rStyle w:val="Style8"/>
          <w:lang w:val="fr-FR"/>
        </w:rPr>
        <w:t xml:space="preserve"> mission ponctuelle relevant des compétences d’un secrétaire général de mairie (analyse budgétaire</w:t>
      </w:r>
      <w:r w:rsidR="00B97191">
        <w:rPr>
          <w:rStyle w:val="Style8"/>
          <w:lang w:val="fr-FR"/>
        </w:rPr>
        <w:t xml:space="preserve">, élaboration </w:t>
      </w:r>
      <w:r w:rsidR="00CC048D">
        <w:rPr>
          <w:rStyle w:val="Style8"/>
          <w:lang w:val="fr-FR"/>
        </w:rPr>
        <w:t>de</w:t>
      </w:r>
      <w:r w:rsidR="00B97191">
        <w:rPr>
          <w:rStyle w:val="Style8"/>
          <w:lang w:val="fr-FR"/>
        </w:rPr>
        <w:t xml:space="preserve"> budget</w:t>
      </w:r>
      <w:r w:rsidR="00CC048D">
        <w:rPr>
          <w:rStyle w:val="Style8"/>
          <w:lang w:val="fr-FR"/>
        </w:rPr>
        <w:t>s</w:t>
      </w:r>
      <w:r w:rsidR="00B97191">
        <w:rPr>
          <w:rStyle w:val="Style8"/>
          <w:lang w:val="fr-FR"/>
        </w:rPr>
        <w:t xml:space="preserve">, etc). </w:t>
      </w:r>
      <w:r w:rsidR="00B97191">
        <w:rPr>
          <w:bCs/>
          <w:sz w:val="22"/>
          <w:szCs w:val="22"/>
          <w:lang w:val="fr-FR"/>
        </w:rPr>
        <w:t xml:space="preserve">Cette prestation </w:t>
      </w:r>
      <w:r w:rsidR="002C4CB9">
        <w:rPr>
          <w:bCs/>
          <w:sz w:val="22"/>
          <w:szCs w:val="22"/>
          <w:lang w:val="fr-FR"/>
        </w:rPr>
        <w:t xml:space="preserve">particulière </w:t>
      </w:r>
      <w:r w:rsidR="00B97191">
        <w:rPr>
          <w:bCs/>
          <w:sz w:val="22"/>
          <w:szCs w:val="22"/>
          <w:lang w:val="fr-FR"/>
        </w:rPr>
        <w:t xml:space="preserve">bénéficie de tarifs préférentiels </w:t>
      </w:r>
      <w:r w:rsidRPr="005F2B8B">
        <w:rPr>
          <w:bCs/>
          <w:sz w:val="22"/>
          <w:szCs w:val="22"/>
          <w:lang w:val="fr-FR"/>
        </w:rPr>
        <w:t>dans le cadre de la présente convention</w:t>
      </w:r>
      <w:r>
        <w:rPr>
          <w:bCs/>
          <w:sz w:val="22"/>
          <w:szCs w:val="22"/>
          <w:lang w:val="fr-FR"/>
        </w:rPr>
        <w:t>, conformément à l’article 3 de la présente convention.</w:t>
      </w:r>
    </w:p>
    <w:p w14:paraId="38FCF62C" w14:textId="5768CCDE" w:rsidR="00880C10" w:rsidRDefault="00880C10" w:rsidP="005F2B8B">
      <w:pPr>
        <w:pStyle w:val="Corpsdetexte"/>
        <w:spacing w:line="276" w:lineRule="auto"/>
        <w:jc w:val="both"/>
        <w:rPr>
          <w:rStyle w:val="Style8"/>
          <w:lang w:val="fr-FR"/>
        </w:rPr>
      </w:pPr>
    </w:p>
    <w:p w14:paraId="192E7A69" w14:textId="0D800DEE" w:rsidR="005A019C" w:rsidRDefault="005A019C" w:rsidP="006A4A76">
      <w:pPr>
        <w:pStyle w:val="Corpsdetexte"/>
        <w:spacing w:line="276" w:lineRule="auto"/>
        <w:rPr>
          <w:rStyle w:val="Style8"/>
          <w:lang w:val="fr-FR"/>
        </w:rPr>
      </w:pPr>
    </w:p>
    <w:p w14:paraId="739D18D6" w14:textId="6AD19E1E" w:rsidR="005A019C" w:rsidRPr="005C61FF" w:rsidRDefault="005A019C" w:rsidP="005A019C">
      <w:pPr>
        <w:pStyle w:val="Corpsdetexte"/>
        <w:tabs>
          <w:tab w:val="left" w:pos="6276"/>
        </w:tabs>
        <w:spacing w:line="276" w:lineRule="auto"/>
        <w:jc w:val="both"/>
        <w:rPr>
          <w:b/>
          <w:bCs/>
          <w:color w:val="494948"/>
          <w:sz w:val="22"/>
          <w:szCs w:val="22"/>
        </w:rPr>
      </w:pPr>
      <w:r w:rsidRPr="005C61FF">
        <w:rPr>
          <w:b/>
          <w:bCs/>
          <w:color w:val="494948"/>
          <w:sz w:val="22"/>
          <w:szCs w:val="22"/>
          <w:u w:val="single"/>
        </w:rPr>
        <w:t xml:space="preserve">Article </w:t>
      </w:r>
      <w:r>
        <w:rPr>
          <w:b/>
          <w:bCs/>
          <w:color w:val="494948"/>
          <w:sz w:val="22"/>
          <w:szCs w:val="22"/>
          <w:u w:val="single"/>
        </w:rPr>
        <w:t>3</w:t>
      </w:r>
      <w:r w:rsidR="005F2B8B">
        <w:rPr>
          <w:b/>
          <w:bCs/>
          <w:color w:val="494948"/>
          <w:sz w:val="22"/>
          <w:szCs w:val="22"/>
          <w:u w:val="single"/>
        </w:rPr>
        <w:t xml:space="preserve"> </w:t>
      </w:r>
      <w:r w:rsidRPr="005C61FF">
        <w:rPr>
          <w:b/>
          <w:bCs/>
          <w:color w:val="494948"/>
          <w:sz w:val="22"/>
          <w:szCs w:val="22"/>
        </w:rPr>
        <w:t>:</w:t>
      </w:r>
      <w:r w:rsidRPr="006F08BF">
        <w:rPr>
          <w:b/>
          <w:bCs/>
          <w:color w:val="494948"/>
          <w:sz w:val="22"/>
          <w:szCs w:val="22"/>
          <w:lang w:val="fr-FR"/>
        </w:rPr>
        <w:t xml:space="preserve"> </w:t>
      </w:r>
      <w:r>
        <w:rPr>
          <w:b/>
          <w:bCs/>
          <w:color w:val="494948"/>
          <w:sz w:val="22"/>
          <w:szCs w:val="22"/>
          <w:lang w:val="fr-FR"/>
        </w:rPr>
        <w:t>Contribution financière</w:t>
      </w:r>
    </w:p>
    <w:p w14:paraId="04DABA14" w14:textId="7F91F2A1" w:rsidR="005A019C" w:rsidRDefault="005A019C" w:rsidP="006A4A76">
      <w:pPr>
        <w:pStyle w:val="Corpsdetexte"/>
        <w:spacing w:line="276" w:lineRule="auto"/>
        <w:rPr>
          <w:rStyle w:val="Style8"/>
          <w:lang w:val="fr-FR"/>
        </w:rPr>
      </w:pPr>
    </w:p>
    <w:p w14:paraId="7AEDF961" w14:textId="64787ADD" w:rsidR="00A41BE3" w:rsidRPr="00F546A1" w:rsidRDefault="00A41BE3" w:rsidP="00A41BE3">
      <w:pPr>
        <w:pStyle w:val="Corpsdetexte"/>
        <w:spacing w:line="276" w:lineRule="auto"/>
        <w:jc w:val="both"/>
        <w:rPr>
          <w:sz w:val="22"/>
          <w:szCs w:val="22"/>
        </w:rPr>
      </w:pPr>
      <w:r>
        <w:rPr>
          <w:b/>
          <w:bCs/>
          <w:sz w:val="22"/>
          <w:szCs w:val="22"/>
        </w:rPr>
        <w:t>3.1</w:t>
      </w:r>
      <w:r w:rsidR="005F2B8B">
        <w:rPr>
          <w:b/>
          <w:bCs/>
          <w:sz w:val="22"/>
          <w:szCs w:val="22"/>
        </w:rPr>
        <w:t xml:space="preserve">. </w:t>
      </w:r>
      <w:r w:rsidR="005F2B8B" w:rsidRPr="005F2B8B">
        <w:rPr>
          <w:sz w:val="22"/>
          <w:szCs w:val="22"/>
          <w:u w:val="single"/>
        </w:rPr>
        <w:t>Tarifs</w:t>
      </w:r>
    </w:p>
    <w:p w14:paraId="4B89084E" w14:textId="31D599E4" w:rsidR="00E3286A" w:rsidRDefault="00E3286A" w:rsidP="00E3286A">
      <w:pPr>
        <w:pStyle w:val="Corpsdetexte"/>
        <w:spacing w:line="276" w:lineRule="auto"/>
        <w:jc w:val="both"/>
        <w:rPr>
          <w:bCs/>
          <w:sz w:val="22"/>
          <w:szCs w:val="22"/>
          <w:lang w:val="fr-FR"/>
        </w:rPr>
      </w:pPr>
      <w:r w:rsidRPr="0093035C">
        <w:rPr>
          <w:bCs/>
          <w:sz w:val="22"/>
          <w:szCs w:val="22"/>
          <w:lang w:val="fr-FR"/>
        </w:rPr>
        <w:lastRenderedPageBreak/>
        <w:t xml:space="preserve">En contrepartie des </w:t>
      </w:r>
      <w:r w:rsidR="005F2B8B">
        <w:rPr>
          <w:bCs/>
          <w:sz w:val="22"/>
          <w:szCs w:val="22"/>
          <w:lang w:val="fr-FR"/>
        </w:rPr>
        <w:t xml:space="preserve">services mentionnés aux articles </w:t>
      </w:r>
      <w:r w:rsidR="0029647F">
        <w:rPr>
          <w:bCs/>
          <w:sz w:val="22"/>
          <w:szCs w:val="22"/>
          <w:lang w:val="fr-FR"/>
        </w:rPr>
        <w:t>1 et 2</w:t>
      </w:r>
      <w:r w:rsidRPr="0093035C">
        <w:rPr>
          <w:bCs/>
          <w:sz w:val="22"/>
          <w:szCs w:val="22"/>
          <w:lang w:val="fr-FR"/>
        </w:rPr>
        <w:t xml:space="preserve">, </w:t>
      </w:r>
      <w:r w:rsidR="0029647F">
        <w:rPr>
          <w:bCs/>
          <w:sz w:val="22"/>
          <w:szCs w:val="22"/>
          <w:lang w:val="fr-FR"/>
        </w:rPr>
        <w:t>le CDG</w:t>
      </w:r>
      <w:r>
        <w:rPr>
          <w:bCs/>
          <w:sz w:val="22"/>
          <w:szCs w:val="22"/>
          <w:lang w:val="fr-FR"/>
        </w:rPr>
        <w:t xml:space="preserve">79 percevra de </w:t>
      </w:r>
      <w:r w:rsidR="005F2B8B">
        <w:rPr>
          <w:bCs/>
          <w:sz w:val="22"/>
          <w:szCs w:val="22"/>
          <w:lang w:val="fr-FR"/>
        </w:rPr>
        <w:t xml:space="preserve">la Collectivité </w:t>
      </w:r>
      <w:r>
        <w:rPr>
          <w:bCs/>
          <w:sz w:val="22"/>
          <w:szCs w:val="22"/>
          <w:lang w:val="fr-FR"/>
        </w:rPr>
        <w:t>un</w:t>
      </w:r>
      <w:r w:rsidR="002C4CB9">
        <w:rPr>
          <w:bCs/>
          <w:sz w:val="22"/>
          <w:szCs w:val="22"/>
          <w:lang w:val="fr-FR"/>
        </w:rPr>
        <w:t>e adhésion annuelle</w:t>
      </w:r>
      <w:r>
        <w:rPr>
          <w:bCs/>
          <w:sz w:val="22"/>
          <w:szCs w:val="22"/>
          <w:lang w:val="fr-FR"/>
        </w:rPr>
        <w:t xml:space="preserve"> établi</w:t>
      </w:r>
      <w:r w:rsidR="002C4CB9">
        <w:rPr>
          <w:bCs/>
          <w:sz w:val="22"/>
          <w:szCs w:val="22"/>
          <w:lang w:val="fr-FR"/>
        </w:rPr>
        <w:t>e</w:t>
      </w:r>
      <w:r w:rsidR="0029647F">
        <w:rPr>
          <w:bCs/>
          <w:sz w:val="22"/>
          <w:szCs w:val="22"/>
          <w:lang w:val="fr-FR"/>
        </w:rPr>
        <w:t xml:space="preserve"> selon la strate de population, établie pour l’exercice 2025 comme suit (les tarifs sont susceptibles d’évoluer par décision du Conseil d’administration) :</w:t>
      </w:r>
    </w:p>
    <w:p w14:paraId="631081C2" w14:textId="77777777" w:rsidR="00E3286A" w:rsidRDefault="00E3286A" w:rsidP="00E3286A">
      <w:pPr>
        <w:pStyle w:val="Corpsdetexte"/>
        <w:spacing w:line="276" w:lineRule="auto"/>
        <w:jc w:val="both"/>
        <w:rPr>
          <w:bCs/>
          <w:sz w:val="22"/>
          <w:szCs w:val="22"/>
          <w:lang w:val="fr-FR"/>
        </w:rPr>
      </w:pPr>
    </w:p>
    <w:p w14:paraId="03CAC8A9" w14:textId="6CA0D05E" w:rsidR="00E3286A" w:rsidRDefault="00E3286A" w:rsidP="00E3286A">
      <w:pPr>
        <w:pStyle w:val="Corpsdetexte"/>
        <w:tabs>
          <w:tab w:val="right" w:leader="dot" w:pos="6804"/>
        </w:tabs>
        <w:spacing w:line="276" w:lineRule="auto"/>
        <w:ind w:left="709"/>
        <w:jc w:val="both"/>
        <w:rPr>
          <w:bCs/>
          <w:sz w:val="22"/>
          <w:szCs w:val="22"/>
          <w:lang w:val="fr-FR"/>
        </w:rPr>
      </w:pPr>
      <w:bookmarkStart w:id="1" w:name="_Hlk185243807"/>
      <w:r>
        <w:rPr>
          <w:bCs/>
          <w:sz w:val="22"/>
          <w:szCs w:val="22"/>
          <w:lang w:val="fr-FR"/>
        </w:rPr>
        <w:t xml:space="preserve">Communes de moins de 500 habitants </w:t>
      </w:r>
      <w:r>
        <w:rPr>
          <w:bCs/>
          <w:sz w:val="22"/>
          <w:szCs w:val="22"/>
          <w:lang w:val="fr-FR"/>
        </w:rPr>
        <w:tab/>
      </w:r>
      <w:r w:rsidR="005A019C">
        <w:rPr>
          <w:bCs/>
          <w:sz w:val="22"/>
          <w:szCs w:val="22"/>
          <w:lang w:val="fr-FR"/>
        </w:rPr>
        <w:t>100</w:t>
      </w:r>
      <w:r w:rsidR="005F2B8B">
        <w:rPr>
          <w:bCs/>
          <w:sz w:val="22"/>
          <w:szCs w:val="22"/>
          <w:lang w:val="fr-FR"/>
        </w:rPr>
        <w:t xml:space="preserve"> </w:t>
      </w:r>
      <w:r>
        <w:rPr>
          <w:bCs/>
          <w:sz w:val="22"/>
          <w:szCs w:val="22"/>
          <w:lang w:val="fr-FR"/>
        </w:rPr>
        <w:t>€/an</w:t>
      </w:r>
    </w:p>
    <w:p w14:paraId="15809D31" w14:textId="65021837" w:rsidR="00E3286A" w:rsidRDefault="00E3286A" w:rsidP="00E3286A">
      <w:pPr>
        <w:pStyle w:val="Corpsdetexte"/>
        <w:tabs>
          <w:tab w:val="right" w:leader="dot" w:pos="6804"/>
        </w:tabs>
        <w:spacing w:line="276" w:lineRule="auto"/>
        <w:ind w:left="709"/>
        <w:jc w:val="both"/>
        <w:rPr>
          <w:bCs/>
          <w:sz w:val="22"/>
          <w:szCs w:val="22"/>
          <w:lang w:val="fr-FR"/>
        </w:rPr>
      </w:pPr>
      <w:r>
        <w:rPr>
          <w:bCs/>
          <w:sz w:val="22"/>
          <w:szCs w:val="22"/>
          <w:lang w:val="fr-FR"/>
        </w:rPr>
        <w:t>Communes de 500 à 999 habitants</w:t>
      </w:r>
      <w:r>
        <w:rPr>
          <w:bCs/>
          <w:sz w:val="22"/>
          <w:szCs w:val="22"/>
          <w:lang w:val="fr-FR"/>
        </w:rPr>
        <w:tab/>
        <w:t>1</w:t>
      </w:r>
      <w:r w:rsidR="005A019C">
        <w:rPr>
          <w:bCs/>
          <w:sz w:val="22"/>
          <w:szCs w:val="22"/>
          <w:lang w:val="fr-FR"/>
        </w:rPr>
        <w:t>50</w:t>
      </w:r>
      <w:r w:rsidR="005F2B8B">
        <w:rPr>
          <w:bCs/>
          <w:sz w:val="22"/>
          <w:szCs w:val="22"/>
          <w:lang w:val="fr-FR"/>
        </w:rPr>
        <w:t xml:space="preserve"> </w:t>
      </w:r>
      <w:r>
        <w:rPr>
          <w:bCs/>
          <w:sz w:val="22"/>
          <w:szCs w:val="22"/>
          <w:lang w:val="fr-FR"/>
        </w:rPr>
        <w:t>€/an</w:t>
      </w:r>
    </w:p>
    <w:p w14:paraId="021B1135" w14:textId="38518DE2" w:rsidR="00E3286A" w:rsidRDefault="00E3286A" w:rsidP="00E3286A">
      <w:pPr>
        <w:pStyle w:val="Corpsdetexte"/>
        <w:tabs>
          <w:tab w:val="right" w:leader="dot" w:pos="6804"/>
        </w:tabs>
        <w:spacing w:line="276" w:lineRule="auto"/>
        <w:ind w:left="709"/>
        <w:jc w:val="both"/>
        <w:rPr>
          <w:bCs/>
          <w:sz w:val="22"/>
          <w:szCs w:val="22"/>
          <w:lang w:val="fr-FR"/>
        </w:rPr>
      </w:pPr>
      <w:r>
        <w:rPr>
          <w:bCs/>
          <w:sz w:val="22"/>
          <w:szCs w:val="22"/>
          <w:lang w:val="fr-FR"/>
        </w:rPr>
        <w:t>Communes de 1</w:t>
      </w:r>
      <w:r w:rsidR="005F2B8B">
        <w:rPr>
          <w:bCs/>
          <w:sz w:val="22"/>
          <w:szCs w:val="22"/>
          <w:lang w:val="fr-FR"/>
        </w:rPr>
        <w:t xml:space="preserve"> </w:t>
      </w:r>
      <w:r>
        <w:rPr>
          <w:bCs/>
          <w:sz w:val="22"/>
          <w:szCs w:val="22"/>
          <w:lang w:val="fr-FR"/>
        </w:rPr>
        <w:t>000 à 2</w:t>
      </w:r>
      <w:r w:rsidR="005F2B8B">
        <w:rPr>
          <w:bCs/>
          <w:sz w:val="22"/>
          <w:szCs w:val="22"/>
          <w:lang w:val="fr-FR"/>
        </w:rPr>
        <w:t xml:space="preserve"> </w:t>
      </w:r>
      <w:r>
        <w:rPr>
          <w:bCs/>
          <w:sz w:val="22"/>
          <w:szCs w:val="22"/>
          <w:lang w:val="fr-FR"/>
        </w:rPr>
        <w:t>000 habitants</w:t>
      </w:r>
      <w:r>
        <w:rPr>
          <w:bCs/>
          <w:sz w:val="22"/>
          <w:szCs w:val="22"/>
          <w:lang w:val="fr-FR"/>
        </w:rPr>
        <w:tab/>
      </w:r>
      <w:r w:rsidR="005A019C">
        <w:rPr>
          <w:bCs/>
          <w:sz w:val="22"/>
          <w:szCs w:val="22"/>
          <w:lang w:val="fr-FR"/>
        </w:rPr>
        <w:t>200</w:t>
      </w:r>
      <w:r w:rsidR="005F2B8B">
        <w:rPr>
          <w:bCs/>
          <w:sz w:val="22"/>
          <w:szCs w:val="22"/>
          <w:lang w:val="fr-FR"/>
        </w:rPr>
        <w:t xml:space="preserve"> </w:t>
      </w:r>
      <w:r>
        <w:rPr>
          <w:bCs/>
          <w:sz w:val="22"/>
          <w:szCs w:val="22"/>
          <w:lang w:val="fr-FR"/>
        </w:rPr>
        <w:t xml:space="preserve">€/an </w:t>
      </w:r>
    </w:p>
    <w:p w14:paraId="636FDEC4" w14:textId="38410902" w:rsidR="00E3286A" w:rsidRDefault="005F2B8B" w:rsidP="00E3286A">
      <w:pPr>
        <w:pStyle w:val="Corpsdetexte"/>
        <w:tabs>
          <w:tab w:val="right" w:leader="dot" w:pos="6804"/>
        </w:tabs>
        <w:spacing w:line="276" w:lineRule="auto"/>
        <w:ind w:left="709"/>
        <w:jc w:val="both"/>
        <w:rPr>
          <w:bCs/>
          <w:sz w:val="22"/>
          <w:szCs w:val="22"/>
          <w:lang w:val="fr-FR"/>
        </w:rPr>
      </w:pPr>
      <w:r>
        <w:rPr>
          <w:bCs/>
          <w:sz w:val="22"/>
          <w:szCs w:val="22"/>
          <w:lang w:val="fr-FR"/>
        </w:rPr>
        <w:t xml:space="preserve">Communes </w:t>
      </w:r>
      <w:r w:rsidR="00E3286A">
        <w:rPr>
          <w:bCs/>
          <w:sz w:val="22"/>
          <w:szCs w:val="22"/>
          <w:lang w:val="fr-FR"/>
        </w:rPr>
        <w:t>de 2</w:t>
      </w:r>
      <w:r>
        <w:rPr>
          <w:bCs/>
          <w:sz w:val="22"/>
          <w:szCs w:val="22"/>
          <w:lang w:val="fr-FR"/>
        </w:rPr>
        <w:t xml:space="preserve"> </w:t>
      </w:r>
      <w:r w:rsidR="0029647F">
        <w:rPr>
          <w:bCs/>
          <w:sz w:val="22"/>
          <w:szCs w:val="22"/>
          <w:lang w:val="fr-FR"/>
        </w:rPr>
        <w:t>001</w:t>
      </w:r>
      <w:r>
        <w:rPr>
          <w:bCs/>
          <w:sz w:val="22"/>
          <w:szCs w:val="22"/>
          <w:lang w:val="fr-FR"/>
        </w:rPr>
        <w:t xml:space="preserve"> à 3 500</w:t>
      </w:r>
      <w:r w:rsidR="00E3286A">
        <w:rPr>
          <w:bCs/>
          <w:sz w:val="22"/>
          <w:szCs w:val="22"/>
          <w:lang w:val="fr-FR"/>
        </w:rPr>
        <w:t xml:space="preserve"> habitants</w:t>
      </w:r>
      <w:r w:rsidR="00E3286A">
        <w:rPr>
          <w:bCs/>
          <w:sz w:val="22"/>
          <w:szCs w:val="22"/>
          <w:lang w:val="fr-FR"/>
        </w:rPr>
        <w:tab/>
      </w:r>
      <w:r w:rsidR="005A019C">
        <w:rPr>
          <w:bCs/>
          <w:sz w:val="22"/>
          <w:szCs w:val="22"/>
          <w:lang w:val="fr-FR"/>
        </w:rPr>
        <w:t>3</w:t>
      </w:r>
      <w:r w:rsidR="00E3286A">
        <w:rPr>
          <w:bCs/>
          <w:sz w:val="22"/>
          <w:szCs w:val="22"/>
          <w:lang w:val="fr-FR"/>
        </w:rPr>
        <w:t>00</w:t>
      </w:r>
      <w:r>
        <w:rPr>
          <w:bCs/>
          <w:sz w:val="22"/>
          <w:szCs w:val="22"/>
          <w:lang w:val="fr-FR"/>
        </w:rPr>
        <w:t xml:space="preserve"> </w:t>
      </w:r>
      <w:r w:rsidR="00E3286A">
        <w:rPr>
          <w:bCs/>
          <w:sz w:val="22"/>
          <w:szCs w:val="22"/>
          <w:lang w:val="fr-FR"/>
        </w:rPr>
        <w:t>€/an</w:t>
      </w:r>
    </w:p>
    <w:bookmarkEnd w:id="1"/>
    <w:p w14:paraId="589F0DB8" w14:textId="55C1EE1B" w:rsidR="009F5D80" w:rsidRDefault="009F5D80" w:rsidP="006A4A76">
      <w:pPr>
        <w:pStyle w:val="Corpsdetexte"/>
        <w:spacing w:line="276" w:lineRule="auto"/>
        <w:rPr>
          <w:rStyle w:val="Style8"/>
          <w:lang w:val="fr-FR"/>
        </w:rPr>
      </w:pPr>
    </w:p>
    <w:p w14:paraId="311D8866" w14:textId="688D6C83" w:rsidR="00A41BE3" w:rsidRPr="00F546A1" w:rsidRDefault="00A41BE3" w:rsidP="00A41BE3">
      <w:pPr>
        <w:pStyle w:val="Corpsdetexte"/>
        <w:spacing w:line="276" w:lineRule="auto"/>
        <w:jc w:val="both"/>
        <w:rPr>
          <w:sz w:val="22"/>
          <w:szCs w:val="22"/>
        </w:rPr>
      </w:pPr>
      <w:r>
        <w:rPr>
          <w:b/>
          <w:bCs/>
          <w:sz w:val="22"/>
          <w:szCs w:val="22"/>
        </w:rPr>
        <w:t>3.2</w:t>
      </w:r>
      <w:r w:rsidRPr="00F546A1">
        <w:rPr>
          <w:b/>
          <w:bCs/>
          <w:sz w:val="22"/>
          <w:szCs w:val="22"/>
        </w:rPr>
        <w:t>.</w:t>
      </w:r>
      <w:r w:rsidRPr="00F546A1">
        <w:rPr>
          <w:sz w:val="22"/>
          <w:szCs w:val="22"/>
        </w:rPr>
        <w:t xml:space="preserve"> </w:t>
      </w:r>
      <w:r>
        <w:rPr>
          <w:sz w:val="22"/>
          <w:szCs w:val="22"/>
          <w:u w:val="single"/>
        </w:rPr>
        <w:t>Accompagnement des secrétaires de mairie en prise de poste hors dispositifs de formation</w:t>
      </w:r>
      <w:r w:rsidR="00880C10">
        <w:rPr>
          <w:sz w:val="22"/>
          <w:szCs w:val="22"/>
          <w:u w:val="single"/>
        </w:rPr>
        <w:t xml:space="preserve"> ou interventions spécifiques sur </w:t>
      </w:r>
      <w:r w:rsidR="0029647F">
        <w:rPr>
          <w:sz w:val="22"/>
          <w:szCs w:val="22"/>
          <w:u w:val="single"/>
        </w:rPr>
        <w:t>des difficultés ponctuelles</w:t>
      </w:r>
    </w:p>
    <w:p w14:paraId="068F6F3F" w14:textId="122A6490" w:rsidR="00880C10" w:rsidRDefault="00A41BE3" w:rsidP="00A41BE3">
      <w:pPr>
        <w:pStyle w:val="Corpsdetexte"/>
        <w:spacing w:line="276" w:lineRule="auto"/>
        <w:jc w:val="both"/>
        <w:rPr>
          <w:bCs/>
          <w:sz w:val="22"/>
          <w:szCs w:val="22"/>
          <w:lang w:val="fr-FR"/>
        </w:rPr>
      </w:pPr>
      <w:r w:rsidRPr="00A544E9">
        <w:rPr>
          <w:bCs/>
          <w:sz w:val="22"/>
          <w:szCs w:val="22"/>
          <w:lang w:val="fr-FR"/>
        </w:rPr>
        <w:t>Dans le cadre</w:t>
      </w:r>
      <w:r>
        <w:rPr>
          <w:bCs/>
          <w:sz w:val="22"/>
          <w:szCs w:val="22"/>
          <w:lang w:val="fr-FR"/>
        </w:rPr>
        <w:t xml:space="preserve"> </w:t>
      </w:r>
      <w:r w:rsidR="0029647F">
        <w:rPr>
          <w:bCs/>
          <w:sz w:val="22"/>
          <w:szCs w:val="22"/>
          <w:lang w:val="fr-FR"/>
        </w:rPr>
        <w:t>des interventions visées aux articles 2.3, 2.5 et 2.6 de la présente convention</w:t>
      </w:r>
      <w:r>
        <w:rPr>
          <w:bCs/>
          <w:sz w:val="22"/>
          <w:szCs w:val="22"/>
          <w:lang w:val="fr-FR"/>
        </w:rPr>
        <w:t>, l</w:t>
      </w:r>
      <w:r w:rsidR="0029647F">
        <w:rPr>
          <w:bCs/>
          <w:sz w:val="22"/>
          <w:szCs w:val="22"/>
          <w:lang w:val="fr-FR"/>
        </w:rPr>
        <w:t>’intervention du</w:t>
      </w:r>
      <w:r>
        <w:rPr>
          <w:bCs/>
          <w:sz w:val="22"/>
          <w:szCs w:val="22"/>
          <w:lang w:val="fr-FR"/>
        </w:rPr>
        <w:t xml:space="preserve"> </w:t>
      </w:r>
      <w:r w:rsidR="0029647F">
        <w:rPr>
          <w:bCs/>
          <w:sz w:val="22"/>
          <w:szCs w:val="22"/>
          <w:lang w:val="fr-FR"/>
        </w:rPr>
        <w:t>CDG79</w:t>
      </w:r>
      <w:r>
        <w:rPr>
          <w:bCs/>
          <w:sz w:val="22"/>
          <w:szCs w:val="22"/>
          <w:lang w:val="fr-FR"/>
        </w:rPr>
        <w:t xml:space="preserve"> </w:t>
      </w:r>
      <w:r w:rsidR="0029647F">
        <w:rPr>
          <w:bCs/>
          <w:sz w:val="22"/>
          <w:szCs w:val="22"/>
          <w:lang w:val="fr-FR"/>
        </w:rPr>
        <w:t>fera</w:t>
      </w:r>
      <w:r w:rsidR="00880C10">
        <w:rPr>
          <w:bCs/>
          <w:sz w:val="22"/>
          <w:szCs w:val="22"/>
          <w:lang w:val="fr-FR"/>
        </w:rPr>
        <w:t xml:space="preserve"> l’objet d’une</w:t>
      </w:r>
      <w:r w:rsidR="0029647F">
        <w:rPr>
          <w:bCs/>
          <w:sz w:val="22"/>
          <w:szCs w:val="22"/>
          <w:lang w:val="fr-FR"/>
        </w:rPr>
        <w:t xml:space="preserve"> facturation définie comme suit :</w:t>
      </w:r>
      <w:r w:rsidR="00880C10">
        <w:rPr>
          <w:bCs/>
          <w:sz w:val="22"/>
          <w:szCs w:val="22"/>
          <w:lang w:val="fr-FR"/>
        </w:rPr>
        <w:t xml:space="preserve"> </w:t>
      </w:r>
    </w:p>
    <w:p w14:paraId="01A72DC0" w14:textId="46B0DB81" w:rsidR="00A41BE3" w:rsidRDefault="00A41BE3" w:rsidP="00A41BE3">
      <w:pPr>
        <w:pStyle w:val="Corpsdetexte"/>
        <w:spacing w:line="276" w:lineRule="auto"/>
        <w:jc w:val="both"/>
        <w:rPr>
          <w:bCs/>
          <w:sz w:val="22"/>
          <w:szCs w:val="22"/>
          <w:lang w:val="fr-FR"/>
        </w:rPr>
      </w:pPr>
    </w:p>
    <w:p w14:paraId="0592C617" w14:textId="4211F21F" w:rsidR="00A41BE3" w:rsidRPr="00A544E9" w:rsidRDefault="00A41BE3" w:rsidP="00A41BE3">
      <w:pPr>
        <w:pStyle w:val="Corpsdetexte"/>
        <w:spacing w:line="276" w:lineRule="auto"/>
        <w:ind w:left="709"/>
        <w:jc w:val="both"/>
        <w:rPr>
          <w:bCs/>
          <w:sz w:val="22"/>
          <w:szCs w:val="22"/>
          <w:lang w:val="fr-FR"/>
        </w:rPr>
      </w:pPr>
      <w:r>
        <w:rPr>
          <w:bCs/>
          <w:sz w:val="22"/>
          <w:szCs w:val="22"/>
          <w:lang w:val="fr-FR"/>
        </w:rPr>
        <w:t xml:space="preserve">Commune </w:t>
      </w:r>
      <w:r w:rsidR="00B40A3B">
        <w:rPr>
          <w:bCs/>
          <w:sz w:val="22"/>
          <w:szCs w:val="22"/>
          <w:lang w:val="fr-FR"/>
        </w:rPr>
        <w:t>adhérente au plan d’actions S</w:t>
      </w:r>
      <w:r w:rsidR="0029647F">
        <w:rPr>
          <w:bCs/>
          <w:sz w:val="22"/>
          <w:szCs w:val="22"/>
          <w:lang w:val="fr-FR"/>
        </w:rPr>
        <w:t>G</w:t>
      </w:r>
      <w:r w:rsidR="00B40A3B">
        <w:rPr>
          <w:bCs/>
          <w:sz w:val="22"/>
          <w:szCs w:val="22"/>
          <w:lang w:val="fr-FR"/>
        </w:rPr>
        <w:t>DM</w:t>
      </w:r>
      <w:r w:rsidR="0029647F">
        <w:rPr>
          <w:bCs/>
          <w:sz w:val="22"/>
          <w:szCs w:val="22"/>
          <w:lang w:val="fr-FR"/>
        </w:rPr>
        <w:t> :</w:t>
      </w:r>
      <w:r w:rsidR="0029647F">
        <w:rPr>
          <w:bCs/>
          <w:sz w:val="22"/>
          <w:szCs w:val="22"/>
          <w:lang w:val="fr-FR"/>
        </w:rPr>
        <w:tab/>
        <w:t>35 € de l’heure</w:t>
      </w:r>
    </w:p>
    <w:p w14:paraId="6AC621B1" w14:textId="2B6DBD3E" w:rsidR="00A41BE3" w:rsidRDefault="00A41BE3" w:rsidP="00A41BE3">
      <w:pPr>
        <w:pStyle w:val="Corpsdetexte"/>
        <w:spacing w:line="276" w:lineRule="auto"/>
        <w:ind w:left="709"/>
        <w:jc w:val="both"/>
        <w:rPr>
          <w:bCs/>
          <w:sz w:val="22"/>
          <w:szCs w:val="22"/>
          <w:lang w:val="fr-FR"/>
        </w:rPr>
      </w:pPr>
      <w:r>
        <w:rPr>
          <w:bCs/>
          <w:sz w:val="22"/>
          <w:szCs w:val="22"/>
          <w:lang w:val="fr-FR"/>
        </w:rPr>
        <w:t>Commune non adhérente :</w:t>
      </w:r>
      <w:r w:rsidR="00656165">
        <w:rPr>
          <w:bCs/>
          <w:sz w:val="22"/>
          <w:szCs w:val="22"/>
          <w:lang w:val="fr-FR"/>
        </w:rPr>
        <w:tab/>
      </w:r>
      <w:r>
        <w:rPr>
          <w:bCs/>
          <w:sz w:val="22"/>
          <w:szCs w:val="22"/>
          <w:lang w:val="fr-FR"/>
        </w:rPr>
        <w:tab/>
      </w:r>
      <w:r w:rsidR="0029647F">
        <w:rPr>
          <w:bCs/>
          <w:sz w:val="22"/>
          <w:szCs w:val="22"/>
          <w:lang w:val="fr-FR"/>
        </w:rPr>
        <w:tab/>
      </w:r>
      <w:r>
        <w:rPr>
          <w:bCs/>
          <w:sz w:val="22"/>
          <w:szCs w:val="22"/>
          <w:lang w:val="fr-FR"/>
        </w:rPr>
        <w:tab/>
        <w:t>75</w:t>
      </w:r>
      <w:r w:rsidR="0029647F">
        <w:rPr>
          <w:bCs/>
          <w:sz w:val="22"/>
          <w:szCs w:val="22"/>
          <w:lang w:val="fr-FR"/>
        </w:rPr>
        <w:t xml:space="preserve"> </w:t>
      </w:r>
      <w:r>
        <w:rPr>
          <w:bCs/>
          <w:sz w:val="22"/>
          <w:szCs w:val="22"/>
          <w:lang w:val="fr-FR"/>
        </w:rPr>
        <w:t>€ de l’heure</w:t>
      </w:r>
    </w:p>
    <w:p w14:paraId="686A3113" w14:textId="4CE99D7D" w:rsidR="00E3286A" w:rsidRDefault="00E3286A" w:rsidP="006A4A76">
      <w:pPr>
        <w:pStyle w:val="Corpsdetexte"/>
        <w:spacing w:line="276" w:lineRule="auto"/>
        <w:rPr>
          <w:rStyle w:val="Style8"/>
          <w:lang w:val="fr-FR"/>
        </w:rPr>
      </w:pPr>
    </w:p>
    <w:p w14:paraId="2945EFDE" w14:textId="162A8768" w:rsidR="00CA3D3E" w:rsidRDefault="00CA3D3E" w:rsidP="00151512">
      <w:pPr>
        <w:pStyle w:val="Titre2"/>
      </w:pPr>
      <w:r w:rsidRPr="00151512">
        <w:t xml:space="preserve">Article </w:t>
      </w:r>
      <w:r w:rsidR="00A41BE3">
        <w:t>4</w:t>
      </w:r>
      <w:r w:rsidRPr="00151512">
        <w:t> :   Durée</w:t>
      </w:r>
      <w:r w:rsidR="0029647F">
        <w:t xml:space="preserve"> et</w:t>
      </w:r>
      <w:r w:rsidR="00531D7C">
        <w:t xml:space="preserve"> résiliation</w:t>
      </w:r>
    </w:p>
    <w:p w14:paraId="0981B186" w14:textId="5C74B7B4" w:rsidR="0029647F" w:rsidRDefault="003B5F37" w:rsidP="00B97191">
      <w:pPr>
        <w:pStyle w:val="Corpsdetexte"/>
        <w:spacing w:line="276" w:lineRule="auto"/>
        <w:jc w:val="both"/>
        <w:rPr>
          <w:rStyle w:val="Style8"/>
          <w:lang w:val="fr-FR"/>
        </w:rPr>
      </w:pPr>
      <w:sdt>
        <w:sdtPr>
          <w:rPr>
            <w:rStyle w:val="Style8"/>
            <w:lang w:val="fr-FR"/>
          </w:rPr>
          <w:id w:val="-661847764"/>
          <w:placeholder>
            <w:docPart w:val="1F6D14768A624A8A9A32DC6C5905FCE9"/>
          </w:placeholder>
        </w:sdtPr>
        <w:sdtEndPr>
          <w:rPr>
            <w:rStyle w:val="Style8"/>
          </w:rPr>
        </w:sdtEndPr>
        <w:sdtContent>
          <w:r w:rsidR="00F61621" w:rsidRPr="00F61621">
            <w:rPr>
              <w:rStyle w:val="Style8"/>
              <w:lang w:val="fr-FR"/>
            </w:rPr>
            <w:t>La présente convention est conclu</w:t>
          </w:r>
          <w:r w:rsidR="00735BE7">
            <w:rPr>
              <w:rStyle w:val="Style8"/>
              <w:lang w:val="fr-FR"/>
            </w:rPr>
            <w:t>e</w:t>
          </w:r>
          <w:r w:rsidR="00F61621">
            <w:rPr>
              <w:rStyle w:val="Style8"/>
              <w:lang w:val="fr-FR"/>
            </w:rPr>
            <w:t xml:space="preserve"> </w:t>
          </w:r>
          <w:r w:rsidR="00F61621" w:rsidRPr="00F61621">
            <w:rPr>
              <w:rStyle w:val="Style8"/>
              <w:lang w:val="fr-FR"/>
            </w:rPr>
            <w:t xml:space="preserve">pour une durée de </w:t>
          </w:r>
        </w:sdtContent>
      </w:sdt>
      <w:r w:rsidR="0029647F">
        <w:rPr>
          <w:rStyle w:val="Style8"/>
          <w:lang w:val="fr-FR"/>
        </w:rPr>
        <w:t>deux (2)</w:t>
      </w:r>
      <w:r w:rsidR="00735BE7">
        <w:rPr>
          <w:rStyle w:val="Style8"/>
          <w:lang w:val="fr-FR"/>
        </w:rPr>
        <w:t xml:space="preserve"> an</w:t>
      </w:r>
      <w:r w:rsidR="0029647F">
        <w:rPr>
          <w:rStyle w:val="Style8"/>
          <w:lang w:val="fr-FR"/>
        </w:rPr>
        <w:t>s,</w:t>
      </w:r>
      <w:r w:rsidR="00735BE7">
        <w:rPr>
          <w:rStyle w:val="Style8"/>
          <w:lang w:val="fr-FR"/>
        </w:rPr>
        <w:t xml:space="preserve"> renouvelable</w:t>
      </w:r>
      <w:r w:rsidR="0029647F">
        <w:rPr>
          <w:rStyle w:val="Style8"/>
          <w:lang w:val="fr-FR"/>
        </w:rPr>
        <w:t xml:space="preserve"> une fois pour la même durée</w:t>
      </w:r>
      <w:r w:rsidR="00735BE7">
        <w:rPr>
          <w:rStyle w:val="Style8"/>
          <w:lang w:val="fr-FR"/>
        </w:rPr>
        <w:t>, sauf dénonciation par l’une ou l’autre des parties moyen</w:t>
      </w:r>
      <w:r w:rsidR="0029647F">
        <w:rPr>
          <w:rStyle w:val="Style8"/>
          <w:lang w:val="fr-FR"/>
        </w:rPr>
        <w:t>nant le respect d’un préavis d’</w:t>
      </w:r>
      <w:r w:rsidR="00735BE7" w:rsidRPr="0029647F">
        <w:rPr>
          <w:rStyle w:val="Style8"/>
          <w:lang w:val="fr-FR"/>
        </w:rPr>
        <w:t>un mois</w:t>
      </w:r>
      <w:r w:rsidR="00735BE7">
        <w:rPr>
          <w:rStyle w:val="Style8"/>
          <w:lang w:val="fr-FR"/>
        </w:rPr>
        <w:t xml:space="preserve"> </w:t>
      </w:r>
      <w:r w:rsidR="00531D7C">
        <w:rPr>
          <w:rStyle w:val="Style8"/>
          <w:lang w:val="fr-FR"/>
        </w:rPr>
        <w:t>avant la date de reconduction</w:t>
      </w:r>
      <w:r w:rsidR="00F61621">
        <w:rPr>
          <w:rStyle w:val="Style8"/>
          <w:lang w:val="fr-FR"/>
        </w:rPr>
        <w:t xml:space="preserve">. </w:t>
      </w:r>
    </w:p>
    <w:p w14:paraId="04B86E87" w14:textId="77777777" w:rsidR="0029647F" w:rsidRDefault="0029647F" w:rsidP="00B97191">
      <w:pPr>
        <w:pStyle w:val="Corpsdetexte"/>
        <w:spacing w:line="276" w:lineRule="auto"/>
        <w:jc w:val="both"/>
        <w:rPr>
          <w:rStyle w:val="Style8"/>
          <w:lang w:val="fr-FR"/>
        </w:rPr>
      </w:pPr>
    </w:p>
    <w:p w14:paraId="2D683D51" w14:textId="31E7C0E2" w:rsidR="00531D7C" w:rsidRPr="00B97191" w:rsidRDefault="00531D7C" w:rsidP="00B97191">
      <w:pPr>
        <w:pStyle w:val="Corpsdetexte"/>
        <w:spacing w:line="276" w:lineRule="auto"/>
        <w:jc w:val="both"/>
        <w:rPr>
          <w:rFonts w:eastAsia="Times New Roman"/>
          <w:sz w:val="22"/>
          <w:szCs w:val="22"/>
          <w:lang w:eastAsia="fr-FR"/>
        </w:rPr>
      </w:pPr>
      <w:r w:rsidRPr="00B97191">
        <w:rPr>
          <w:rFonts w:eastAsia="Times New Roman"/>
          <w:sz w:val="22"/>
          <w:szCs w:val="22"/>
          <w:lang w:eastAsia="fr-FR"/>
        </w:rPr>
        <w:t>Aucune indemnité ne sera due de part et d'autre en cas de résiliat</w:t>
      </w:r>
      <w:r w:rsidR="0029647F">
        <w:rPr>
          <w:rFonts w:eastAsia="Times New Roman"/>
          <w:sz w:val="22"/>
          <w:szCs w:val="22"/>
          <w:lang w:eastAsia="fr-FR"/>
        </w:rPr>
        <w:t>ion</w:t>
      </w:r>
      <w:r w:rsidRPr="00B97191">
        <w:rPr>
          <w:rFonts w:eastAsia="Times New Roman"/>
          <w:sz w:val="22"/>
          <w:szCs w:val="22"/>
          <w:lang w:eastAsia="fr-FR"/>
        </w:rPr>
        <w:t>.</w:t>
      </w:r>
    </w:p>
    <w:p w14:paraId="6B40A3B2" w14:textId="77777777" w:rsidR="0029647F" w:rsidRDefault="0029647F" w:rsidP="00191F57">
      <w:pPr>
        <w:pStyle w:val="Corpsdetexte"/>
        <w:spacing w:line="276" w:lineRule="auto"/>
        <w:jc w:val="both"/>
        <w:rPr>
          <w:bCs/>
          <w:sz w:val="22"/>
          <w:szCs w:val="22"/>
          <w:lang w:val="fr-FR"/>
        </w:rPr>
      </w:pPr>
    </w:p>
    <w:p w14:paraId="130519D4" w14:textId="55D1C35D" w:rsidR="00735BE7" w:rsidRPr="00F61621" w:rsidRDefault="002C4CB9" w:rsidP="00191F57">
      <w:pPr>
        <w:pStyle w:val="Corpsdetexte"/>
        <w:spacing w:line="276" w:lineRule="auto"/>
        <w:jc w:val="both"/>
        <w:rPr>
          <w:bCs/>
          <w:sz w:val="22"/>
          <w:szCs w:val="22"/>
          <w:lang w:val="fr-FR"/>
        </w:rPr>
      </w:pPr>
      <w:r>
        <w:rPr>
          <w:bCs/>
          <w:sz w:val="22"/>
          <w:szCs w:val="22"/>
          <w:lang w:val="fr-FR"/>
        </w:rPr>
        <w:t xml:space="preserve">L’adhésion est valable pour une année civile, quel que soit le mois d’adhésion de la collectivité. </w:t>
      </w:r>
    </w:p>
    <w:p w14:paraId="2BD8125D" w14:textId="77777777" w:rsidR="0029647F" w:rsidRDefault="0029647F" w:rsidP="00151512">
      <w:pPr>
        <w:pStyle w:val="Titre2"/>
      </w:pPr>
    </w:p>
    <w:p w14:paraId="45BCA5D8" w14:textId="5EB6F4BE" w:rsidR="007C389C" w:rsidRPr="0093035C" w:rsidRDefault="005C61FF" w:rsidP="00151512">
      <w:pPr>
        <w:pStyle w:val="Titre2"/>
      </w:pPr>
      <w:r w:rsidRPr="0093035C">
        <w:t>Article</w:t>
      </w:r>
      <w:r w:rsidR="007C389C" w:rsidRPr="0093035C">
        <w:t xml:space="preserve"> </w:t>
      </w:r>
      <w:r w:rsidR="00A41BE3">
        <w:t>5</w:t>
      </w:r>
      <w:r w:rsidR="007C389C" w:rsidRPr="0093035C">
        <w:t> : R</w:t>
      </w:r>
      <w:r w:rsidRPr="0093035C">
        <w:t>èglement des litiges</w:t>
      </w:r>
    </w:p>
    <w:p w14:paraId="71332269" w14:textId="77777777"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 xml:space="preserve">Les parties s’engagent à rechercher, en cas de litige sur l’interprétation ou sur l’application de la présente convention, toute voie amiable de règlement avant de soumettre tout différend à une instance juridictionnelle. </w:t>
      </w:r>
    </w:p>
    <w:p w14:paraId="51BC1945" w14:textId="192A1FAD"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En cas de litige survenant entre les parties et n’ayant trouvé de résolution par l</w:t>
      </w:r>
      <w:r w:rsidR="0029647F">
        <w:rPr>
          <w:rFonts w:ascii="Arial" w:eastAsiaTheme="minorHAnsi" w:hAnsi="Arial" w:cs="Arial"/>
          <w:sz w:val="22"/>
          <w:szCs w:val="22"/>
          <w:lang w:eastAsia="en-US"/>
        </w:rPr>
        <w:t>es voies amiables, le Tribunal a</w:t>
      </w:r>
      <w:r w:rsidRPr="007848DC">
        <w:rPr>
          <w:rFonts w:ascii="Arial" w:eastAsiaTheme="minorHAnsi" w:hAnsi="Arial" w:cs="Arial"/>
          <w:sz w:val="22"/>
          <w:szCs w:val="22"/>
          <w:lang w:eastAsia="en-US"/>
        </w:rPr>
        <w:t xml:space="preserve">dministratif de Poitiers est compétent. </w:t>
      </w:r>
    </w:p>
    <w:p w14:paraId="3822411C" w14:textId="77777777"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Le recours peut être formé :</w:t>
      </w:r>
    </w:p>
    <w:p w14:paraId="1528AF3C" w14:textId="77777777" w:rsidR="00191F57" w:rsidRPr="007848DC" w:rsidRDefault="00191F57" w:rsidP="00024768">
      <w:pPr>
        <w:pStyle w:val="NormalWeb"/>
        <w:numPr>
          <w:ilvl w:val="0"/>
          <w:numId w:val="5"/>
        </w:numPr>
        <w:spacing w:before="0" w:beforeAutospacing="0" w:after="0" w:afterAutospacing="0"/>
        <w:ind w:left="714" w:hanging="357"/>
        <w:jc w:val="both"/>
        <w:rPr>
          <w:rFonts w:ascii="Arial" w:eastAsiaTheme="minorHAnsi" w:hAnsi="Arial" w:cs="Arial"/>
          <w:sz w:val="22"/>
          <w:szCs w:val="22"/>
          <w:lang w:eastAsia="en-US"/>
        </w:rPr>
      </w:pPr>
      <w:r w:rsidRPr="00B41913">
        <w:rPr>
          <w:rFonts w:ascii="Arial" w:eastAsiaTheme="minorHAnsi" w:hAnsi="Arial" w:cs="Arial"/>
          <w:b/>
          <w:sz w:val="22"/>
          <w:szCs w:val="22"/>
          <w:lang w:eastAsia="en-US"/>
        </w:rPr>
        <w:t>Par courrier postal à l’adresse suivante</w:t>
      </w:r>
      <w:r w:rsidRPr="007848DC">
        <w:rPr>
          <w:rFonts w:ascii="Arial" w:eastAsiaTheme="minorHAnsi" w:hAnsi="Arial" w:cs="Arial"/>
          <w:sz w:val="22"/>
          <w:szCs w:val="22"/>
          <w:lang w:eastAsia="en-US"/>
        </w:rPr>
        <w:t xml:space="preserve"> : </w:t>
      </w:r>
    </w:p>
    <w:p w14:paraId="54D73F07" w14:textId="77777777" w:rsidR="00191F57" w:rsidRPr="007848DC" w:rsidRDefault="00191F57" w:rsidP="00024768">
      <w:pPr>
        <w:pStyle w:val="NormalWeb"/>
        <w:spacing w:before="0" w:beforeAutospacing="0" w:after="0" w:afterAutospacing="0"/>
        <w:ind w:left="720"/>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Tribunal Administratif de Poitiers</w:t>
      </w:r>
    </w:p>
    <w:p w14:paraId="6099CC27" w14:textId="0E038E63" w:rsidR="00191F57" w:rsidRDefault="00191F57" w:rsidP="00024768">
      <w:pPr>
        <w:pStyle w:val="NormalWeb"/>
        <w:spacing w:before="0" w:beforeAutospacing="0" w:after="0" w:afterAutospacing="0"/>
        <w:ind w:left="720"/>
        <w:rPr>
          <w:rFonts w:ascii="Arial" w:eastAsiaTheme="minorHAnsi" w:hAnsi="Arial" w:cs="Arial"/>
          <w:sz w:val="22"/>
          <w:szCs w:val="22"/>
          <w:lang w:eastAsia="en-US"/>
        </w:rPr>
      </w:pPr>
      <w:r w:rsidRPr="007848DC">
        <w:rPr>
          <w:rFonts w:ascii="Arial" w:eastAsiaTheme="minorHAnsi" w:hAnsi="Arial" w:cs="Arial"/>
          <w:sz w:val="22"/>
          <w:szCs w:val="22"/>
          <w:lang w:eastAsia="en-US"/>
        </w:rPr>
        <w:lastRenderedPageBreak/>
        <w:t>Hôtel Gilbert</w:t>
      </w:r>
      <w:r w:rsidRPr="007848DC">
        <w:rPr>
          <w:rFonts w:ascii="Arial" w:eastAsiaTheme="minorHAnsi" w:hAnsi="Arial" w:cs="Arial"/>
          <w:sz w:val="22"/>
          <w:szCs w:val="22"/>
          <w:lang w:eastAsia="en-US"/>
        </w:rPr>
        <w:br/>
        <w:t>15, rue de B</w:t>
      </w:r>
      <w:r w:rsidR="00024768" w:rsidRPr="007848DC">
        <w:rPr>
          <w:rFonts w:ascii="Arial" w:eastAsiaTheme="minorHAnsi" w:hAnsi="Arial" w:cs="Arial"/>
          <w:sz w:val="22"/>
          <w:szCs w:val="22"/>
          <w:lang w:eastAsia="en-US"/>
        </w:rPr>
        <w:t>lossac - CS 80541</w:t>
      </w:r>
      <w:r w:rsidR="00024768" w:rsidRPr="007848DC">
        <w:rPr>
          <w:rFonts w:ascii="Arial" w:eastAsiaTheme="minorHAnsi" w:hAnsi="Arial" w:cs="Arial"/>
          <w:sz w:val="22"/>
          <w:szCs w:val="22"/>
          <w:lang w:eastAsia="en-US"/>
        </w:rPr>
        <w:br/>
        <w:t>86020 POITIERS</w:t>
      </w:r>
      <w:r w:rsidRPr="007848DC">
        <w:rPr>
          <w:rFonts w:ascii="Arial" w:eastAsiaTheme="minorHAnsi" w:hAnsi="Arial" w:cs="Arial"/>
          <w:sz w:val="22"/>
          <w:szCs w:val="22"/>
          <w:lang w:eastAsia="en-US"/>
        </w:rPr>
        <w:t xml:space="preserve"> Cedex</w:t>
      </w:r>
    </w:p>
    <w:p w14:paraId="1D1FAB75" w14:textId="4D66B811" w:rsidR="00B97191" w:rsidRDefault="00B97191" w:rsidP="00B97191">
      <w:pPr>
        <w:pStyle w:val="NormalWeb"/>
        <w:spacing w:before="0" w:beforeAutospacing="0" w:after="0" w:afterAutospacing="0"/>
        <w:ind w:left="720"/>
        <w:rPr>
          <w:rFonts w:ascii="Arial" w:eastAsiaTheme="minorHAnsi" w:hAnsi="Arial" w:cs="Arial"/>
          <w:sz w:val="22"/>
          <w:szCs w:val="22"/>
          <w:lang w:eastAsia="en-US"/>
        </w:rPr>
      </w:pPr>
    </w:p>
    <w:p w14:paraId="0739E17E" w14:textId="4CF2E3F2" w:rsidR="00191F57" w:rsidRPr="00EA0D10" w:rsidRDefault="009048F5" w:rsidP="00B97191">
      <w:pPr>
        <w:pStyle w:val="NormalWeb"/>
        <w:spacing w:before="0" w:beforeAutospacing="0" w:after="0" w:afterAutospacing="0"/>
        <w:ind w:left="720"/>
        <w:rPr>
          <w:rStyle w:val="Lienhypertexte"/>
          <w:rFonts w:ascii="Arial" w:hAnsi="Arial" w:cs="Arial"/>
          <w:color w:val="auto"/>
          <w:sz w:val="22"/>
          <w:szCs w:val="22"/>
          <w:u w:val="none"/>
        </w:rPr>
      </w:pPr>
      <w:r w:rsidRPr="00B41913">
        <w:rPr>
          <w:rFonts w:ascii="Arial" w:eastAsiaTheme="minorHAnsi" w:hAnsi="Arial" w:cs="Arial"/>
          <w:b/>
          <w:sz w:val="22"/>
          <w:szCs w:val="22"/>
          <w:lang w:eastAsia="en-US"/>
        </w:rPr>
        <w:t>V</w:t>
      </w:r>
      <w:r w:rsidR="00191F57" w:rsidRPr="00B41913">
        <w:rPr>
          <w:rFonts w:ascii="Arial" w:eastAsiaTheme="minorHAnsi" w:hAnsi="Arial" w:cs="Arial"/>
          <w:b/>
          <w:sz w:val="22"/>
          <w:szCs w:val="22"/>
          <w:lang w:eastAsia="en-US"/>
        </w:rPr>
        <w:t>ia l’appli</w:t>
      </w:r>
      <w:r w:rsidR="00AC4D05" w:rsidRPr="00B41913">
        <w:rPr>
          <w:rFonts w:ascii="Arial" w:eastAsiaTheme="minorHAnsi" w:hAnsi="Arial" w:cs="Arial"/>
          <w:b/>
          <w:sz w:val="22"/>
          <w:szCs w:val="22"/>
          <w:lang w:eastAsia="en-US"/>
        </w:rPr>
        <w:t>cation</w:t>
      </w:r>
      <w:r w:rsidR="00AC4D05" w:rsidRPr="007848DC">
        <w:rPr>
          <w:rFonts w:ascii="Arial" w:eastAsiaTheme="minorHAnsi" w:hAnsi="Arial" w:cs="Arial"/>
          <w:sz w:val="22"/>
          <w:szCs w:val="22"/>
          <w:lang w:eastAsia="en-US"/>
        </w:rPr>
        <w:t xml:space="preserve"> informatique télérecours </w:t>
      </w:r>
      <w:r w:rsidR="00191F57" w:rsidRPr="007848DC">
        <w:rPr>
          <w:rFonts w:ascii="Arial" w:eastAsiaTheme="minorHAnsi" w:hAnsi="Arial" w:cs="Arial"/>
          <w:sz w:val="22"/>
          <w:szCs w:val="22"/>
          <w:lang w:eastAsia="en-US"/>
        </w:rPr>
        <w:t>accessible par le lien suivant :</w:t>
      </w:r>
      <w:r w:rsidR="00191F57" w:rsidRPr="007848DC">
        <w:rPr>
          <w:rFonts w:ascii="Arial" w:hAnsi="Arial" w:cs="Arial"/>
          <w:sz w:val="22"/>
          <w:szCs w:val="22"/>
        </w:rPr>
        <w:t xml:space="preserve"> </w:t>
      </w:r>
      <w:hyperlink r:id="rId8" w:history="1">
        <w:r w:rsidR="00191F57" w:rsidRPr="007848DC">
          <w:rPr>
            <w:rStyle w:val="Lienhypertexte"/>
            <w:rFonts w:ascii="Arial" w:hAnsi="Arial" w:cs="Arial"/>
            <w:sz w:val="22"/>
            <w:szCs w:val="22"/>
          </w:rPr>
          <w:t>https://www.telerecours.fr/</w:t>
        </w:r>
      </w:hyperlink>
    </w:p>
    <w:p w14:paraId="4AC92A48" w14:textId="77777777" w:rsidR="00B97191" w:rsidRDefault="00B97191" w:rsidP="00191F57">
      <w:pPr>
        <w:pStyle w:val="NormalWeb"/>
        <w:spacing w:before="0" w:after="0" w:line="276" w:lineRule="auto"/>
        <w:jc w:val="both"/>
        <w:rPr>
          <w:rFonts w:ascii="Arial" w:eastAsiaTheme="minorHAnsi" w:hAnsi="Arial" w:cs="Arial"/>
          <w:sz w:val="22"/>
          <w:szCs w:val="22"/>
          <w:lang w:eastAsia="en-US"/>
        </w:rPr>
      </w:pPr>
    </w:p>
    <w:p w14:paraId="528C52C6" w14:textId="63017A99" w:rsidR="00191F57"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Pr="007848DC">
        <w:rPr>
          <w:rFonts w:ascii="Arial" w:eastAsiaTheme="minorHAnsi" w:hAnsi="Arial" w:cs="Arial"/>
          <w:sz w:val="22"/>
          <w:szCs w:val="22"/>
          <w:lang w:eastAsia="en-US"/>
        </w:rPr>
        <w:t>ion est établie en deux exemplaires originaux.</w:t>
      </w:r>
    </w:p>
    <w:tbl>
      <w:tblPr>
        <w:tblStyle w:val="Grilledutableau"/>
        <w:tblW w:w="0" w:type="auto"/>
        <w:tblLook w:val="04A0" w:firstRow="1" w:lastRow="0" w:firstColumn="1" w:lastColumn="0" w:noHBand="0" w:noVBand="1"/>
      </w:tblPr>
      <w:tblGrid>
        <w:gridCol w:w="4531"/>
        <w:gridCol w:w="4531"/>
      </w:tblGrid>
      <w:tr w:rsidR="00AC4D05" w:rsidRPr="007848DC" w14:paraId="6764C3C0" w14:textId="77777777" w:rsidTr="00AC4D05">
        <w:tc>
          <w:tcPr>
            <w:tcW w:w="4531" w:type="dxa"/>
          </w:tcPr>
          <w:p w14:paraId="6067465B" w14:textId="77777777" w:rsidR="00EA0D10" w:rsidRDefault="00EA0D10" w:rsidP="00B41913">
            <w:pPr>
              <w:tabs>
                <w:tab w:val="left" w:pos="2775"/>
                <w:tab w:val="right" w:pos="4155"/>
              </w:tabs>
              <w:spacing w:line="276" w:lineRule="auto"/>
              <w:jc w:val="both"/>
              <w:rPr>
                <w:rFonts w:ascii="Arial" w:hAnsi="Arial" w:cs="Arial"/>
              </w:rPr>
            </w:pPr>
          </w:p>
          <w:p w14:paraId="75030844" w14:textId="77777777"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14:paraId="10611889" w14:textId="79D3DCD6" w:rsidR="00024768" w:rsidRDefault="00024768" w:rsidP="00AC4D05">
            <w:pPr>
              <w:spacing w:line="276" w:lineRule="auto"/>
              <w:jc w:val="both"/>
              <w:rPr>
                <w:rFonts w:ascii="Arial" w:hAnsi="Arial" w:cs="Arial"/>
              </w:rPr>
            </w:pPr>
          </w:p>
          <w:p w14:paraId="77F6EEBF" w14:textId="6A8DA460"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14:paraId="2F100EEB" w14:textId="77777777" w:rsidR="00AC4D05" w:rsidRDefault="00AC4D05" w:rsidP="00191F57">
            <w:pPr>
              <w:spacing w:line="276" w:lineRule="auto"/>
              <w:jc w:val="both"/>
              <w:rPr>
                <w:rFonts w:ascii="Arial" w:hAnsi="Arial" w:cs="Arial"/>
                <w:b/>
              </w:rPr>
            </w:pPr>
            <w:r w:rsidRPr="007848DC">
              <w:rPr>
                <w:rFonts w:ascii="Arial" w:hAnsi="Arial" w:cs="Arial"/>
                <w:b/>
              </w:rPr>
              <w:t>Alain LE</w:t>
            </w:r>
            <w:r w:rsidR="00A41BE3">
              <w:rPr>
                <w:rFonts w:ascii="Arial" w:hAnsi="Arial" w:cs="Arial"/>
                <w:b/>
              </w:rPr>
              <w:t>COINTE</w:t>
            </w:r>
          </w:p>
          <w:p w14:paraId="47EE792B" w14:textId="77777777" w:rsidR="0029647F" w:rsidRDefault="0029647F" w:rsidP="00191F57">
            <w:pPr>
              <w:spacing w:line="276" w:lineRule="auto"/>
              <w:jc w:val="both"/>
              <w:rPr>
                <w:rFonts w:ascii="Arial" w:hAnsi="Arial" w:cs="Arial"/>
                <w:b/>
              </w:rPr>
            </w:pPr>
          </w:p>
          <w:p w14:paraId="2BE83658" w14:textId="77777777" w:rsidR="0029647F" w:rsidRDefault="0029647F" w:rsidP="00191F57">
            <w:pPr>
              <w:spacing w:line="276" w:lineRule="auto"/>
              <w:jc w:val="both"/>
              <w:rPr>
                <w:rFonts w:ascii="Arial" w:hAnsi="Arial" w:cs="Arial"/>
                <w:b/>
              </w:rPr>
            </w:pPr>
          </w:p>
          <w:p w14:paraId="7C5B8869" w14:textId="77777777" w:rsidR="0029647F" w:rsidRDefault="0029647F" w:rsidP="00191F57">
            <w:pPr>
              <w:spacing w:line="276" w:lineRule="auto"/>
              <w:jc w:val="both"/>
              <w:rPr>
                <w:rFonts w:ascii="Arial" w:hAnsi="Arial" w:cs="Arial"/>
                <w:b/>
              </w:rPr>
            </w:pPr>
          </w:p>
          <w:p w14:paraId="490939D5" w14:textId="77777777" w:rsidR="0029647F" w:rsidRDefault="0029647F" w:rsidP="00191F57">
            <w:pPr>
              <w:spacing w:line="276" w:lineRule="auto"/>
              <w:jc w:val="both"/>
              <w:rPr>
                <w:rFonts w:ascii="Arial" w:hAnsi="Arial" w:cs="Arial"/>
                <w:b/>
              </w:rPr>
            </w:pPr>
          </w:p>
          <w:p w14:paraId="2807FB2C" w14:textId="77777777" w:rsidR="0029647F" w:rsidRDefault="0029647F" w:rsidP="00191F57">
            <w:pPr>
              <w:spacing w:line="276" w:lineRule="auto"/>
              <w:jc w:val="both"/>
              <w:rPr>
                <w:rFonts w:ascii="Arial" w:hAnsi="Arial" w:cs="Arial"/>
                <w:b/>
              </w:rPr>
            </w:pPr>
          </w:p>
          <w:p w14:paraId="546A65CC" w14:textId="77777777" w:rsidR="0029647F" w:rsidRDefault="0029647F" w:rsidP="00191F57">
            <w:pPr>
              <w:spacing w:line="276" w:lineRule="auto"/>
              <w:jc w:val="both"/>
              <w:rPr>
                <w:rFonts w:ascii="Arial" w:hAnsi="Arial" w:cs="Arial"/>
                <w:b/>
              </w:rPr>
            </w:pPr>
          </w:p>
          <w:p w14:paraId="7AB0EFC1" w14:textId="4C36265C" w:rsidR="0029647F" w:rsidRPr="00A41BE3" w:rsidRDefault="0029647F" w:rsidP="00191F57">
            <w:pPr>
              <w:spacing w:line="276" w:lineRule="auto"/>
              <w:jc w:val="both"/>
              <w:rPr>
                <w:rFonts w:ascii="Arial" w:hAnsi="Arial" w:cs="Arial"/>
                <w:b/>
              </w:rPr>
            </w:pPr>
          </w:p>
        </w:tc>
        <w:tc>
          <w:tcPr>
            <w:tcW w:w="4531" w:type="dxa"/>
          </w:tcPr>
          <w:p w14:paraId="70EACBE7" w14:textId="77777777" w:rsidR="00EA0D10" w:rsidRDefault="00EA0D10" w:rsidP="0029647F">
            <w:pPr>
              <w:tabs>
                <w:tab w:val="left" w:pos="2775"/>
                <w:tab w:val="right" w:pos="4155"/>
              </w:tabs>
              <w:spacing w:line="276" w:lineRule="auto"/>
              <w:jc w:val="both"/>
              <w:rPr>
                <w:rFonts w:ascii="Arial" w:hAnsi="Arial" w:cs="Arial"/>
              </w:rPr>
            </w:pPr>
          </w:p>
          <w:p w14:paraId="7A9D4271" w14:textId="77777777" w:rsidR="00F2243C" w:rsidRPr="007848DC" w:rsidRDefault="00F2243C" w:rsidP="0029647F">
            <w:pPr>
              <w:tabs>
                <w:tab w:val="left" w:pos="2775"/>
                <w:tab w:val="right" w:pos="4155"/>
              </w:tabs>
              <w:spacing w:line="276" w:lineRule="auto"/>
              <w:jc w:val="both"/>
              <w:rPr>
                <w:rFonts w:ascii="Arial" w:hAnsi="Arial" w:cs="Arial"/>
              </w:rPr>
            </w:pPr>
            <w:r w:rsidRPr="007848DC">
              <w:rPr>
                <w:rFonts w:ascii="Arial" w:hAnsi="Arial" w:cs="Arial"/>
              </w:rPr>
              <w:t>À</w:t>
            </w:r>
            <w:r w:rsidR="00B41913">
              <w:rPr>
                <w:rFonts w:ascii="Arial" w:hAnsi="Arial" w:cs="Arial"/>
              </w:rPr>
              <w:t xml:space="preserve"> </w:t>
            </w:r>
            <w:r w:rsidRPr="007848DC">
              <w:rPr>
                <w:rFonts w:ascii="Arial" w:hAnsi="Arial" w:cs="Arial"/>
              </w:rPr>
              <w:t xml:space="preserve"> </w:t>
            </w:r>
            <w:r w:rsidR="00B41913">
              <w:rPr>
                <w:rFonts w:ascii="Arial" w:hAnsi="Arial" w:cs="Arial"/>
              </w:rPr>
              <w:br/>
              <w:t xml:space="preserve">le </w:t>
            </w:r>
          </w:p>
          <w:p w14:paraId="7E0AEE0C" w14:textId="77777777" w:rsidR="00F2243C" w:rsidRPr="007848DC" w:rsidRDefault="00F2243C" w:rsidP="0029647F">
            <w:pPr>
              <w:tabs>
                <w:tab w:val="left" w:pos="2775"/>
                <w:tab w:val="right" w:pos="4155"/>
              </w:tabs>
              <w:spacing w:line="276" w:lineRule="auto"/>
              <w:jc w:val="both"/>
              <w:rPr>
                <w:rFonts w:ascii="Arial" w:hAnsi="Arial" w:cs="Arial"/>
              </w:rPr>
            </w:pPr>
          </w:p>
          <w:p w14:paraId="045B2C16" w14:textId="1CA0D28C" w:rsidR="00AC4D05" w:rsidRPr="0029647F" w:rsidRDefault="0029647F" w:rsidP="0029647F">
            <w:pPr>
              <w:tabs>
                <w:tab w:val="left" w:pos="2775"/>
                <w:tab w:val="right" w:pos="4155"/>
              </w:tabs>
              <w:spacing w:line="276" w:lineRule="auto"/>
              <w:jc w:val="both"/>
              <w:rPr>
                <w:rFonts w:ascii="Arial" w:hAnsi="Arial" w:cs="Arial"/>
                <w:b/>
              </w:rPr>
            </w:pPr>
            <w:r w:rsidRPr="0029647F">
              <w:rPr>
                <w:rFonts w:ascii="Arial" w:hAnsi="Arial" w:cs="Arial"/>
                <w:b/>
              </w:rPr>
              <w:t>Le Maire,</w:t>
            </w:r>
          </w:p>
          <w:p w14:paraId="3F6D83C4" w14:textId="5631C8C5" w:rsidR="005910BA" w:rsidRPr="00A41BE3" w:rsidRDefault="009048F5" w:rsidP="0029647F">
            <w:pPr>
              <w:tabs>
                <w:tab w:val="left" w:pos="2775"/>
                <w:tab w:val="right" w:pos="4155"/>
              </w:tabs>
              <w:spacing w:line="276" w:lineRule="auto"/>
              <w:jc w:val="both"/>
              <w:rPr>
                <w:rFonts w:ascii="Arial" w:hAnsi="Arial" w:cs="Arial"/>
                <w:b/>
              </w:rPr>
            </w:pPr>
            <w:r w:rsidRPr="0029647F">
              <w:rPr>
                <w:rFonts w:ascii="Arial" w:hAnsi="Arial" w:cs="Arial"/>
                <w:b/>
              </w:rPr>
              <w:t>Prénom / N</w:t>
            </w:r>
            <w:r w:rsidR="00AC4D05" w:rsidRPr="0029647F">
              <w:rPr>
                <w:rFonts w:ascii="Arial" w:hAnsi="Arial" w:cs="Arial"/>
                <w:b/>
              </w:rPr>
              <w:t>om</w:t>
            </w:r>
          </w:p>
        </w:tc>
      </w:tr>
    </w:tbl>
    <w:p w14:paraId="1FB69CE1" w14:textId="7C3D942D" w:rsidR="002A508A" w:rsidRDefault="002A508A">
      <w:pPr>
        <w:spacing w:line="276" w:lineRule="auto"/>
        <w:jc w:val="both"/>
        <w:rPr>
          <w:rFonts w:ascii="Arial" w:hAnsi="Arial" w:cs="Arial"/>
        </w:rPr>
      </w:pPr>
    </w:p>
    <w:p w14:paraId="281E78E5" w14:textId="77777777" w:rsidR="00B97191" w:rsidRDefault="002A508A">
      <w:pPr>
        <w:spacing w:line="276" w:lineRule="auto"/>
        <w:jc w:val="both"/>
        <w:rPr>
          <w:rFonts w:ascii="Arial" w:hAnsi="Arial" w:cs="Arial"/>
        </w:rPr>
      </w:pPr>
      <w:r>
        <w:rPr>
          <w:rFonts w:ascii="Arial" w:hAnsi="Arial" w:cs="Arial"/>
        </w:rPr>
        <w:br w:type="column"/>
      </w:r>
    </w:p>
    <w:p w14:paraId="5B38E4A0" w14:textId="77777777" w:rsidR="00984CF7" w:rsidRDefault="00984CF7">
      <w:pPr>
        <w:spacing w:line="276" w:lineRule="auto"/>
        <w:jc w:val="both"/>
        <w:rPr>
          <w:rFonts w:ascii="Arial" w:hAnsi="Arial" w:cs="Arial"/>
        </w:rPr>
      </w:pPr>
    </w:p>
    <w:tbl>
      <w:tblPr>
        <w:tblStyle w:val="Grilledutableau"/>
        <w:tblW w:w="0" w:type="auto"/>
        <w:tblLook w:val="04A0" w:firstRow="1" w:lastRow="0" w:firstColumn="1" w:lastColumn="0" w:noHBand="0" w:noVBand="1"/>
      </w:tblPr>
      <w:tblGrid>
        <w:gridCol w:w="4531"/>
        <w:gridCol w:w="4531"/>
      </w:tblGrid>
      <w:tr w:rsidR="00082483" w:rsidRPr="00984CF7" w14:paraId="3B299ECD" w14:textId="77777777" w:rsidTr="009F4098">
        <w:tc>
          <w:tcPr>
            <w:tcW w:w="4531" w:type="dxa"/>
            <w:tcBorders>
              <w:top w:val="nil"/>
              <w:left w:val="nil"/>
              <w:bottom w:val="nil"/>
              <w:right w:val="dashSmallGap" w:sz="4" w:space="0" w:color="auto"/>
            </w:tcBorders>
          </w:tcPr>
          <w:p w14:paraId="66B39444" w14:textId="67660722" w:rsidR="00082483" w:rsidRPr="0029647F" w:rsidRDefault="00315894" w:rsidP="00B52986">
            <w:pPr>
              <w:pStyle w:val="Corpsdetexte"/>
              <w:spacing w:line="276" w:lineRule="auto"/>
              <w:jc w:val="center"/>
              <w:rPr>
                <w:b/>
                <w:bCs/>
                <w:iCs/>
                <w:lang w:val="fr-FR"/>
              </w:rPr>
            </w:pPr>
            <w:r w:rsidRPr="00984CF7">
              <w:br w:type="column"/>
            </w:r>
            <w:r w:rsidR="009F4098" w:rsidRPr="0029647F">
              <w:rPr>
                <w:b/>
                <w:bCs/>
                <w:iCs/>
                <w:lang w:val="fr-FR"/>
              </w:rPr>
              <w:t>RESEAU DEPARTEMENTAL</w:t>
            </w:r>
          </w:p>
          <w:p w14:paraId="74EB7005" w14:textId="77777777" w:rsidR="00042F44" w:rsidRPr="00984CF7" w:rsidRDefault="00042F44" w:rsidP="00B52986">
            <w:pPr>
              <w:pStyle w:val="Corpsdetexte"/>
              <w:spacing w:line="276" w:lineRule="auto"/>
              <w:jc w:val="center"/>
              <w:rPr>
                <w:bCs/>
                <w:i/>
                <w:lang w:val="fr-FR"/>
              </w:rPr>
            </w:pPr>
            <w:r w:rsidRPr="00984CF7">
              <w:rPr>
                <w:bCs/>
                <w:i/>
                <w:lang w:val="fr-FR"/>
              </w:rPr>
              <w:t>(compétence obligatoire)</w:t>
            </w:r>
          </w:p>
          <w:p w14:paraId="63875C1D" w14:textId="10324E1D" w:rsidR="009F4098" w:rsidRPr="00984CF7" w:rsidRDefault="009F4098" w:rsidP="00B52986">
            <w:pPr>
              <w:pStyle w:val="Corpsdetexte"/>
              <w:spacing w:line="276" w:lineRule="auto"/>
              <w:jc w:val="center"/>
              <w:rPr>
                <w:bCs/>
                <w:i/>
                <w:lang w:val="fr-FR"/>
              </w:rPr>
            </w:pPr>
          </w:p>
        </w:tc>
        <w:tc>
          <w:tcPr>
            <w:tcW w:w="4531" w:type="dxa"/>
            <w:tcBorders>
              <w:top w:val="nil"/>
              <w:left w:val="dashSmallGap" w:sz="4" w:space="0" w:color="auto"/>
              <w:bottom w:val="nil"/>
              <w:right w:val="nil"/>
            </w:tcBorders>
          </w:tcPr>
          <w:p w14:paraId="72D91852" w14:textId="183F7799" w:rsidR="00CC048D" w:rsidRPr="0029647F" w:rsidRDefault="00B40A3B" w:rsidP="00B52986">
            <w:pPr>
              <w:spacing w:line="276" w:lineRule="auto"/>
              <w:jc w:val="center"/>
              <w:rPr>
                <w:rFonts w:ascii="Arial" w:hAnsi="Arial" w:cs="Arial"/>
                <w:sz w:val="20"/>
                <w:szCs w:val="20"/>
              </w:rPr>
            </w:pPr>
            <w:r w:rsidRPr="0029647F">
              <w:rPr>
                <w:rFonts w:ascii="Arial" w:hAnsi="Arial" w:cs="Arial"/>
                <w:b/>
                <w:bCs/>
                <w:sz w:val="20"/>
                <w:szCs w:val="20"/>
              </w:rPr>
              <w:t>PLAN D’ACTIONS S</w:t>
            </w:r>
            <w:r w:rsidR="0029647F" w:rsidRPr="0029647F">
              <w:rPr>
                <w:rFonts w:ascii="Arial" w:hAnsi="Arial" w:cs="Arial"/>
                <w:b/>
                <w:bCs/>
                <w:sz w:val="20"/>
                <w:szCs w:val="20"/>
              </w:rPr>
              <w:t>G</w:t>
            </w:r>
            <w:r w:rsidRPr="0029647F">
              <w:rPr>
                <w:rFonts w:ascii="Arial" w:hAnsi="Arial" w:cs="Arial"/>
                <w:b/>
                <w:bCs/>
                <w:sz w:val="20"/>
                <w:szCs w:val="20"/>
              </w:rPr>
              <w:t>DM</w:t>
            </w:r>
            <w:r w:rsidRPr="0029647F">
              <w:rPr>
                <w:rFonts w:ascii="Arial" w:hAnsi="Arial" w:cs="Arial"/>
                <w:sz w:val="20"/>
                <w:szCs w:val="20"/>
              </w:rPr>
              <w:t xml:space="preserve"> </w:t>
            </w:r>
          </w:p>
          <w:p w14:paraId="5AE5C0FD" w14:textId="10FA714C" w:rsidR="00042F44" w:rsidRPr="00984CF7" w:rsidRDefault="009F4098" w:rsidP="00B52986">
            <w:pPr>
              <w:spacing w:line="276" w:lineRule="auto"/>
              <w:jc w:val="center"/>
              <w:rPr>
                <w:rFonts w:ascii="Arial" w:hAnsi="Arial" w:cs="Arial"/>
                <w:sz w:val="20"/>
                <w:szCs w:val="20"/>
              </w:rPr>
            </w:pPr>
            <w:r w:rsidRPr="00984CF7">
              <w:rPr>
                <w:rFonts w:ascii="Arial" w:hAnsi="Arial" w:cs="Arial"/>
                <w:sz w:val="20"/>
                <w:szCs w:val="20"/>
              </w:rPr>
              <w:t>ADHESION ANNUELLE</w:t>
            </w:r>
          </w:p>
        </w:tc>
      </w:tr>
      <w:tr w:rsidR="00B52986" w:rsidRPr="0029647F" w14:paraId="7CF63B46" w14:textId="77777777" w:rsidTr="009F4098">
        <w:tc>
          <w:tcPr>
            <w:tcW w:w="9062" w:type="dxa"/>
            <w:gridSpan w:val="2"/>
            <w:tcBorders>
              <w:top w:val="nil"/>
              <w:left w:val="nil"/>
              <w:bottom w:val="nil"/>
              <w:right w:val="nil"/>
            </w:tcBorders>
            <w:shd w:val="clear" w:color="auto" w:fill="D9D9D9" w:themeFill="background1" w:themeFillShade="D9"/>
          </w:tcPr>
          <w:p w14:paraId="2C34B450" w14:textId="397DE8C8" w:rsidR="009F4098" w:rsidRPr="0029647F" w:rsidRDefault="0029647F" w:rsidP="00984CF7">
            <w:pPr>
              <w:pStyle w:val="Corpsdetexte"/>
              <w:spacing w:line="276" w:lineRule="auto"/>
              <w:jc w:val="center"/>
              <w:rPr>
                <w:b/>
                <w:bCs/>
                <w:i/>
                <w:lang w:val="fr-FR"/>
              </w:rPr>
            </w:pPr>
            <w:r>
              <w:rPr>
                <w:b/>
                <w:bCs/>
                <w:i/>
                <w:lang w:val="fr-FR"/>
              </w:rPr>
              <w:t>Plan d’actions « </w:t>
            </w:r>
            <w:r w:rsidR="002C203B">
              <w:rPr>
                <w:b/>
                <w:bCs/>
                <w:i/>
                <w:lang w:val="fr-FR"/>
              </w:rPr>
              <w:t xml:space="preserve">secrétaire général </w:t>
            </w:r>
            <w:r w:rsidR="00B52986" w:rsidRPr="0029647F">
              <w:rPr>
                <w:b/>
                <w:bCs/>
                <w:i/>
                <w:lang w:val="fr-FR"/>
              </w:rPr>
              <w:t>de mairie</w:t>
            </w:r>
            <w:r w:rsidR="002C203B">
              <w:rPr>
                <w:b/>
                <w:bCs/>
                <w:i/>
                <w:lang w:val="fr-FR"/>
              </w:rPr>
              <w:t> »</w:t>
            </w:r>
          </w:p>
        </w:tc>
      </w:tr>
      <w:tr w:rsidR="00042F44" w:rsidRPr="00984CF7" w14:paraId="4F5587CB" w14:textId="77777777" w:rsidTr="009F4098">
        <w:tc>
          <w:tcPr>
            <w:tcW w:w="4531" w:type="dxa"/>
            <w:tcBorders>
              <w:top w:val="nil"/>
              <w:left w:val="nil"/>
              <w:bottom w:val="nil"/>
              <w:right w:val="dashSmallGap" w:sz="4" w:space="0" w:color="auto"/>
            </w:tcBorders>
          </w:tcPr>
          <w:p w14:paraId="26AD11DC" w14:textId="77777777" w:rsidR="009F4098" w:rsidRPr="00984CF7" w:rsidRDefault="009F4098" w:rsidP="00984CF7">
            <w:pPr>
              <w:pStyle w:val="Corpsdetexte"/>
              <w:spacing w:line="276" w:lineRule="auto"/>
              <w:jc w:val="both"/>
              <w:rPr>
                <w:bCs/>
                <w:iCs/>
                <w:lang w:val="fr-FR"/>
              </w:rPr>
            </w:pPr>
          </w:p>
          <w:p w14:paraId="6330CB3E" w14:textId="18A88CCB" w:rsidR="002C203B" w:rsidRDefault="002C203B" w:rsidP="00984CF7">
            <w:pPr>
              <w:pStyle w:val="Corpsdetexte"/>
              <w:spacing w:line="276" w:lineRule="auto"/>
              <w:jc w:val="both"/>
              <w:rPr>
                <w:bCs/>
                <w:iCs/>
                <w:lang w:val="fr-FR"/>
              </w:rPr>
            </w:pPr>
            <w:r>
              <w:rPr>
                <w:bCs/>
                <w:iCs/>
                <w:lang w:val="fr-FR"/>
              </w:rPr>
              <w:t>Mise en place et animation du réseau</w:t>
            </w:r>
          </w:p>
          <w:p w14:paraId="152DF3CF" w14:textId="77777777" w:rsidR="002C203B" w:rsidRDefault="002C203B" w:rsidP="00984CF7">
            <w:pPr>
              <w:pStyle w:val="Corpsdetexte"/>
              <w:spacing w:line="276" w:lineRule="auto"/>
              <w:jc w:val="both"/>
              <w:rPr>
                <w:bCs/>
                <w:iCs/>
                <w:lang w:val="fr-FR"/>
              </w:rPr>
            </w:pPr>
          </w:p>
          <w:p w14:paraId="18E29D52" w14:textId="75982C56" w:rsidR="002C203B" w:rsidRDefault="002C203B" w:rsidP="002C203B">
            <w:pPr>
              <w:pStyle w:val="Corpsdetexte"/>
              <w:spacing w:line="276" w:lineRule="auto"/>
              <w:jc w:val="both"/>
              <w:rPr>
                <w:bCs/>
                <w:iCs/>
                <w:lang w:val="fr-FR"/>
              </w:rPr>
            </w:pPr>
            <w:r w:rsidRPr="00984CF7">
              <w:rPr>
                <w:bCs/>
                <w:iCs/>
                <w:lang w:val="fr-FR"/>
              </w:rPr>
              <w:t>A</w:t>
            </w:r>
            <w:r>
              <w:rPr>
                <w:bCs/>
                <w:iCs/>
                <w:lang w:val="fr-FR"/>
              </w:rPr>
              <w:t>nnuaire</w:t>
            </w:r>
            <w:r w:rsidRPr="00984CF7">
              <w:rPr>
                <w:bCs/>
                <w:iCs/>
                <w:lang w:val="fr-FR"/>
              </w:rPr>
              <w:t xml:space="preserve"> logiciels métiers </w:t>
            </w:r>
            <w:r>
              <w:rPr>
                <w:bCs/>
                <w:iCs/>
                <w:lang w:val="fr-FR"/>
              </w:rPr>
              <w:t>et</w:t>
            </w:r>
            <w:r w:rsidRPr="00984CF7">
              <w:rPr>
                <w:bCs/>
                <w:iCs/>
                <w:lang w:val="fr-FR"/>
              </w:rPr>
              <w:t xml:space="preserve"> référents experts</w:t>
            </w:r>
            <w:r>
              <w:rPr>
                <w:bCs/>
                <w:iCs/>
                <w:lang w:val="fr-FR"/>
              </w:rPr>
              <w:t>…</w:t>
            </w:r>
          </w:p>
          <w:p w14:paraId="3C1734DC" w14:textId="77777777" w:rsidR="002C203B" w:rsidRPr="00984CF7" w:rsidRDefault="002C203B" w:rsidP="002C203B">
            <w:pPr>
              <w:pStyle w:val="Corpsdetexte"/>
              <w:spacing w:line="276" w:lineRule="auto"/>
              <w:jc w:val="both"/>
              <w:rPr>
                <w:bCs/>
                <w:iCs/>
                <w:lang w:val="fr-FR"/>
              </w:rPr>
            </w:pPr>
          </w:p>
          <w:p w14:paraId="27B960E3" w14:textId="2962A8F6" w:rsidR="002C203B" w:rsidRPr="00984CF7" w:rsidRDefault="002C203B" w:rsidP="002C203B">
            <w:pPr>
              <w:pStyle w:val="Corpsdetexte"/>
              <w:spacing w:line="276" w:lineRule="auto"/>
              <w:jc w:val="both"/>
              <w:rPr>
                <w:bCs/>
                <w:iCs/>
                <w:lang w:val="fr-FR"/>
              </w:rPr>
            </w:pPr>
            <w:r w:rsidRPr="00984CF7">
              <w:rPr>
                <w:bCs/>
                <w:iCs/>
                <w:lang w:val="fr-FR"/>
              </w:rPr>
              <w:t>Organi</w:t>
            </w:r>
            <w:r>
              <w:rPr>
                <w:bCs/>
                <w:iCs/>
                <w:lang w:val="fr-FR"/>
              </w:rPr>
              <w:t>sation de matinales, webinaires</w:t>
            </w:r>
            <w:r w:rsidRPr="00984CF7">
              <w:rPr>
                <w:bCs/>
                <w:iCs/>
                <w:lang w:val="fr-FR"/>
              </w:rPr>
              <w:t xml:space="preserve"> ou autre</w:t>
            </w:r>
            <w:r>
              <w:rPr>
                <w:bCs/>
                <w:iCs/>
                <w:lang w:val="fr-FR"/>
              </w:rPr>
              <w:t>s évènementiels</w:t>
            </w:r>
          </w:p>
          <w:p w14:paraId="18286ED7" w14:textId="77777777" w:rsidR="00042F44" w:rsidRDefault="00042F44" w:rsidP="002C203B">
            <w:pPr>
              <w:pStyle w:val="Corpsdetexte"/>
              <w:spacing w:line="276" w:lineRule="auto"/>
              <w:jc w:val="both"/>
              <w:rPr>
                <w:bCs/>
                <w:iCs/>
                <w:lang w:val="fr-FR"/>
              </w:rPr>
            </w:pPr>
          </w:p>
          <w:p w14:paraId="1E96479E" w14:textId="60CF50A3" w:rsidR="002C203B" w:rsidRPr="00984CF7" w:rsidRDefault="002C203B" w:rsidP="002C203B">
            <w:pPr>
              <w:pStyle w:val="Corpsdetexte"/>
              <w:spacing w:line="276" w:lineRule="auto"/>
              <w:jc w:val="both"/>
              <w:rPr>
                <w:bCs/>
                <w:iCs/>
                <w:lang w:val="fr-FR"/>
              </w:rPr>
            </w:pPr>
            <w:r w:rsidRPr="00FF3CD6">
              <w:t>Comité de</w:t>
            </w:r>
            <w:r>
              <w:t xml:space="preserve"> suivi </w:t>
            </w:r>
            <w:r w:rsidRPr="00FF3CD6">
              <w:t xml:space="preserve">du réseau </w:t>
            </w:r>
          </w:p>
        </w:tc>
        <w:tc>
          <w:tcPr>
            <w:tcW w:w="4531" w:type="dxa"/>
            <w:tcBorders>
              <w:top w:val="nil"/>
              <w:left w:val="dashSmallGap" w:sz="4" w:space="0" w:color="auto"/>
              <w:bottom w:val="nil"/>
              <w:right w:val="nil"/>
            </w:tcBorders>
          </w:tcPr>
          <w:p w14:paraId="36AB089B" w14:textId="77777777" w:rsidR="00B52986" w:rsidRPr="00984CF7" w:rsidRDefault="00B52986" w:rsidP="00984CF7">
            <w:pPr>
              <w:spacing w:line="276" w:lineRule="auto"/>
              <w:jc w:val="both"/>
              <w:rPr>
                <w:rFonts w:ascii="Arial" w:hAnsi="Arial" w:cs="Arial"/>
                <w:sz w:val="20"/>
                <w:szCs w:val="20"/>
              </w:rPr>
            </w:pPr>
          </w:p>
          <w:p w14:paraId="6D7F149A" w14:textId="073B9E55" w:rsidR="002C203B" w:rsidRPr="002C203B" w:rsidRDefault="002C203B" w:rsidP="002C203B">
            <w:pPr>
              <w:spacing w:line="276" w:lineRule="auto"/>
              <w:jc w:val="both"/>
              <w:rPr>
                <w:rFonts w:ascii="Arial" w:hAnsi="Arial" w:cs="Arial"/>
                <w:sz w:val="20"/>
                <w:szCs w:val="20"/>
              </w:rPr>
            </w:pPr>
            <w:r w:rsidRPr="002C203B">
              <w:rPr>
                <w:rFonts w:ascii="Arial" w:hAnsi="Arial" w:cs="Arial"/>
                <w:sz w:val="20"/>
                <w:szCs w:val="20"/>
              </w:rPr>
              <w:t xml:space="preserve">Mise à disposition d’une plateforme </w:t>
            </w:r>
            <w:r>
              <w:rPr>
                <w:rFonts w:ascii="Arial" w:hAnsi="Arial" w:cs="Arial"/>
                <w:sz w:val="20"/>
                <w:szCs w:val="20"/>
              </w:rPr>
              <w:t xml:space="preserve">logicielle </w:t>
            </w:r>
            <w:r w:rsidRPr="002C203B">
              <w:rPr>
                <w:rFonts w:ascii="Arial" w:hAnsi="Arial" w:cs="Arial"/>
                <w:sz w:val="20"/>
                <w:szCs w:val="20"/>
              </w:rPr>
              <w:t>collaborative</w:t>
            </w:r>
            <w:r>
              <w:rPr>
                <w:rFonts w:ascii="Arial" w:hAnsi="Arial" w:cs="Arial"/>
                <w:sz w:val="20"/>
                <w:szCs w:val="20"/>
              </w:rPr>
              <w:t xml:space="preserve"> à double usage </w:t>
            </w:r>
            <w:r w:rsidRPr="002C203B">
              <w:rPr>
                <w:rFonts w:ascii="Arial" w:hAnsi="Arial" w:cs="Arial"/>
                <w:sz w:val="20"/>
                <w:szCs w:val="20"/>
              </w:rPr>
              <w:t>:</w:t>
            </w:r>
          </w:p>
          <w:p w14:paraId="3F46530E" w14:textId="0E7E7BA2" w:rsidR="002C203B" w:rsidRPr="003E4DC2" w:rsidRDefault="002C203B" w:rsidP="003E4DC2">
            <w:pPr>
              <w:pStyle w:val="Paragraphedeliste"/>
              <w:numPr>
                <w:ilvl w:val="0"/>
                <w:numId w:val="19"/>
              </w:numPr>
              <w:spacing w:line="276" w:lineRule="auto"/>
              <w:jc w:val="both"/>
              <w:rPr>
                <w:rFonts w:ascii="Arial" w:hAnsi="Arial" w:cs="Arial"/>
                <w:sz w:val="20"/>
                <w:szCs w:val="20"/>
              </w:rPr>
            </w:pPr>
            <w:r w:rsidRPr="003E4DC2">
              <w:rPr>
                <w:rFonts w:ascii="Arial" w:hAnsi="Arial" w:cs="Arial"/>
                <w:sz w:val="20"/>
                <w:szCs w:val="20"/>
              </w:rPr>
              <w:t>accès espace réseau communautaire réservé aux collectivités du territoire</w:t>
            </w:r>
          </w:p>
          <w:p w14:paraId="55D1E382" w14:textId="7B4352E0" w:rsidR="002C203B" w:rsidRPr="003E4DC2" w:rsidRDefault="002C203B" w:rsidP="003E4DC2">
            <w:pPr>
              <w:pStyle w:val="Paragraphedeliste"/>
              <w:numPr>
                <w:ilvl w:val="0"/>
                <w:numId w:val="19"/>
              </w:numPr>
              <w:spacing w:line="276" w:lineRule="auto"/>
              <w:jc w:val="both"/>
              <w:rPr>
                <w:rFonts w:ascii="Arial" w:hAnsi="Arial" w:cs="Arial"/>
                <w:sz w:val="20"/>
                <w:szCs w:val="20"/>
              </w:rPr>
            </w:pPr>
            <w:r w:rsidRPr="003E4DC2">
              <w:rPr>
                <w:rFonts w:ascii="Arial" w:hAnsi="Arial" w:cs="Arial"/>
                <w:sz w:val="20"/>
                <w:szCs w:val="20"/>
              </w:rPr>
              <w:t>accès espace réseau départemental</w:t>
            </w:r>
          </w:p>
          <w:p w14:paraId="588695B8" w14:textId="77777777" w:rsidR="002C203B" w:rsidRDefault="002C203B" w:rsidP="00984CF7">
            <w:pPr>
              <w:spacing w:line="276" w:lineRule="auto"/>
              <w:jc w:val="both"/>
              <w:rPr>
                <w:rFonts w:ascii="Arial" w:hAnsi="Arial" w:cs="Arial"/>
                <w:sz w:val="20"/>
                <w:szCs w:val="20"/>
              </w:rPr>
            </w:pPr>
          </w:p>
          <w:p w14:paraId="4DC8FFC3" w14:textId="77777777" w:rsidR="00042F44" w:rsidRDefault="00042F44" w:rsidP="00984CF7">
            <w:pPr>
              <w:spacing w:line="276" w:lineRule="auto"/>
              <w:jc w:val="both"/>
              <w:rPr>
                <w:rFonts w:ascii="Arial" w:hAnsi="Arial" w:cs="Arial"/>
                <w:sz w:val="20"/>
                <w:szCs w:val="20"/>
              </w:rPr>
            </w:pPr>
            <w:r w:rsidRPr="00984CF7">
              <w:rPr>
                <w:rFonts w:ascii="Arial" w:hAnsi="Arial" w:cs="Arial"/>
                <w:sz w:val="20"/>
                <w:szCs w:val="20"/>
              </w:rPr>
              <w:t xml:space="preserve">Création d’une boîte à outils (fiches pas à pas, procédures, </w:t>
            </w:r>
            <w:r w:rsidR="00B97191" w:rsidRPr="00984CF7">
              <w:rPr>
                <w:rFonts w:ascii="Arial" w:hAnsi="Arial" w:cs="Arial"/>
                <w:sz w:val="20"/>
                <w:szCs w:val="20"/>
              </w:rPr>
              <w:t>etc.</w:t>
            </w:r>
            <w:r w:rsidRPr="00984CF7">
              <w:rPr>
                <w:rFonts w:ascii="Arial" w:hAnsi="Arial" w:cs="Arial"/>
                <w:sz w:val="20"/>
                <w:szCs w:val="20"/>
              </w:rPr>
              <w:t>) toutes compétences</w:t>
            </w:r>
            <w:r w:rsidR="002C203B">
              <w:rPr>
                <w:rFonts w:ascii="Arial" w:hAnsi="Arial" w:cs="Arial"/>
                <w:sz w:val="20"/>
                <w:szCs w:val="20"/>
              </w:rPr>
              <w:t>,</w:t>
            </w:r>
            <w:r w:rsidR="00B52986" w:rsidRPr="00984CF7">
              <w:rPr>
                <w:rFonts w:ascii="Arial" w:hAnsi="Arial" w:cs="Arial"/>
                <w:sz w:val="20"/>
                <w:szCs w:val="20"/>
              </w:rPr>
              <w:t xml:space="preserve"> accessible sur </w:t>
            </w:r>
            <w:r w:rsidR="00984CF7">
              <w:rPr>
                <w:rFonts w:ascii="Arial" w:hAnsi="Arial" w:cs="Arial"/>
                <w:sz w:val="20"/>
                <w:szCs w:val="20"/>
              </w:rPr>
              <w:t>l’espace du</w:t>
            </w:r>
            <w:r w:rsidR="00B52986" w:rsidRPr="00984CF7">
              <w:rPr>
                <w:rFonts w:ascii="Arial" w:hAnsi="Arial" w:cs="Arial"/>
                <w:sz w:val="20"/>
                <w:szCs w:val="20"/>
              </w:rPr>
              <w:t xml:space="preserve"> réseau départemental.</w:t>
            </w:r>
          </w:p>
          <w:p w14:paraId="06463B17" w14:textId="78D2E5DB" w:rsidR="002C203B" w:rsidRPr="00984CF7" w:rsidRDefault="002C203B" w:rsidP="00984CF7">
            <w:pPr>
              <w:spacing w:line="276" w:lineRule="auto"/>
              <w:jc w:val="both"/>
              <w:rPr>
                <w:rFonts w:ascii="Arial" w:hAnsi="Arial" w:cs="Arial"/>
                <w:sz w:val="20"/>
                <w:szCs w:val="20"/>
              </w:rPr>
            </w:pPr>
          </w:p>
        </w:tc>
      </w:tr>
      <w:tr w:rsidR="00082483" w:rsidRPr="00984CF7" w14:paraId="15E64B00" w14:textId="77777777" w:rsidTr="009F4098">
        <w:tc>
          <w:tcPr>
            <w:tcW w:w="4531" w:type="dxa"/>
            <w:tcBorders>
              <w:top w:val="nil"/>
              <w:left w:val="nil"/>
              <w:bottom w:val="nil"/>
              <w:right w:val="dashSmallGap" w:sz="4" w:space="0" w:color="auto"/>
            </w:tcBorders>
          </w:tcPr>
          <w:p w14:paraId="0D4CE0F2" w14:textId="77777777" w:rsidR="00082483" w:rsidRPr="00984CF7" w:rsidRDefault="00082483" w:rsidP="002C203B">
            <w:pPr>
              <w:pStyle w:val="Corpsdetexte"/>
              <w:spacing w:line="276" w:lineRule="auto"/>
              <w:jc w:val="both"/>
            </w:pPr>
          </w:p>
        </w:tc>
        <w:tc>
          <w:tcPr>
            <w:tcW w:w="4531" w:type="dxa"/>
            <w:tcBorders>
              <w:top w:val="nil"/>
              <w:left w:val="dashSmallGap" w:sz="4" w:space="0" w:color="auto"/>
              <w:bottom w:val="nil"/>
              <w:right w:val="nil"/>
            </w:tcBorders>
          </w:tcPr>
          <w:p w14:paraId="3E28408B" w14:textId="38EAF9E5" w:rsidR="00042F44" w:rsidRPr="00984CF7" w:rsidRDefault="009F4098" w:rsidP="00984CF7">
            <w:pPr>
              <w:pStyle w:val="Corpsdetexte"/>
              <w:spacing w:line="276" w:lineRule="auto"/>
              <w:jc w:val="both"/>
            </w:pPr>
            <w:r w:rsidRPr="00984CF7">
              <w:t xml:space="preserve">Mission </w:t>
            </w:r>
            <w:r w:rsidR="00984CF7">
              <w:t xml:space="preserve">de </w:t>
            </w:r>
            <w:r w:rsidRPr="00984CF7">
              <w:t>c</w:t>
            </w:r>
            <w:r w:rsidR="002C203B">
              <w:t>onseil</w:t>
            </w:r>
          </w:p>
          <w:p w14:paraId="595E68C6" w14:textId="77777777" w:rsidR="00082483" w:rsidRPr="00984CF7" w:rsidRDefault="00082483" w:rsidP="00984CF7">
            <w:pPr>
              <w:pStyle w:val="Corpsdetexte"/>
              <w:spacing w:line="276" w:lineRule="auto"/>
              <w:jc w:val="both"/>
            </w:pPr>
          </w:p>
        </w:tc>
      </w:tr>
      <w:tr w:rsidR="00984CF7" w:rsidRPr="00984CF7" w14:paraId="0BC610F3" w14:textId="77777777" w:rsidTr="009F4098">
        <w:tc>
          <w:tcPr>
            <w:tcW w:w="4531" w:type="dxa"/>
            <w:tcBorders>
              <w:top w:val="nil"/>
              <w:left w:val="nil"/>
              <w:bottom w:val="nil"/>
              <w:right w:val="dashSmallGap" w:sz="4" w:space="0" w:color="auto"/>
            </w:tcBorders>
          </w:tcPr>
          <w:p w14:paraId="3ED7F506" w14:textId="6BCB8362" w:rsidR="00984CF7" w:rsidRPr="00984CF7" w:rsidRDefault="00984CF7" w:rsidP="002C203B">
            <w:pPr>
              <w:pStyle w:val="Corpsdetexte"/>
              <w:spacing w:line="276" w:lineRule="auto"/>
              <w:jc w:val="both"/>
              <w:rPr>
                <w:bCs/>
                <w:iCs/>
                <w:lang w:val="fr-FR"/>
              </w:rPr>
            </w:pPr>
          </w:p>
        </w:tc>
        <w:tc>
          <w:tcPr>
            <w:tcW w:w="4531" w:type="dxa"/>
            <w:tcBorders>
              <w:top w:val="nil"/>
              <w:left w:val="dashSmallGap" w:sz="4" w:space="0" w:color="auto"/>
              <w:bottom w:val="nil"/>
              <w:right w:val="nil"/>
            </w:tcBorders>
          </w:tcPr>
          <w:p w14:paraId="315346D6" w14:textId="44E34286" w:rsidR="00984CF7" w:rsidRDefault="00984CF7" w:rsidP="00984CF7">
            <w:pPr>
              <w:pStyle w:val="Corpsdetexte"/>
              <w:spacing w:line="276" w:lineRule="auto"/>
              <w:jc w:val="both"/>
              <w:rPr>
                <w:color w:val="000000" w:themeColor="text1"/>
              </w:rPr>
            </w:pPr>
            <w:r w:rsidRPr="00984CF7">
              <w:rPr>
                <w:color w:val="000000" w:themeColor="text1"/>
              </w:rPr>
              <w:t>Activa</w:t>
            </w:r>
            <w:r w:rsidR="002C203B">
              <w:rPr>
                <w:color w:val="000000" w:themeColor="text1"/>
              </w:rPr>
              <w:t>tion du réseau en cas de besoin</w:t>
            </w:r>
            <w:r w:rsidRPr="00984CF7">
              <w:rPr>
                <w:color w:val="000000" w:themeColor="text1"/>
              </w:rPr>
              <w:t xml:space="preserve"> ou absences en lien avec </w:t>
            </w:r>
            <w:r w:rsidR="00B97191" w:rsidRPr="00984CF7">
              <w:rPr>
                <w:color w:val="000000" w:themeColor="text1"/>
              </w:rPr>
              <w:t>le service</w:t>
            </w:r>
            <w:r w:rsidRPr="00984CF7">
              <w:rPr>
                <w:color w:val="000000" w:themeColor="text1"/>
              </w:rPr>
              <w:t xml:space="preserve"> intérim (phoning, etc)</w:t>
            </w:r>
            <w:r w:rsidR="00880C10">
              <w:rPr>
                <w:color w:val="000000" w:themeColor="text1"/>
              </w:rPr>
              <w:t>.</w:t>
            </w:r>
          </w:p>
          <w:p w14:paraId="7DDFBF97" w14:textId="2D36FB4B" w:rsidR="00FF3CD6" w:rsidRPr="00984CF7" w:rsidRDefault="00FF3CD6" w:rsidP="00984CF7">
            <w:pPr>
              <w:pStyle w:val="Corpsdetexte"/>
              <w:spacing w:line="276" w:lineRule="auto"/>
              <w:jc w:val="both"/>
            </w:pPr>
          </w:p>
        </w:tc>
      </w:tr>
      <w:tr w:rsidR="00984CF7" w:rsidRPr="00984CF7" w14:paraId="762054A8" w14:textId="77777777" w:rsidTr="009F4098">
        <w:tc>
          <w:tcPr>
            <w:tcW w:w="4531" w:type="dxa"/>
            <w:tcBorders>
              <w:top w:val="nil"/>
              <w:left w:val="nil"/>
              <w:bottom w:val="nil"/>
              <w:right w:val="dashSmallGap" w:sz="4" w:space="0" w:color="auto"/>
            </w:tcBorders>
          </w:tcPr>
          <w:p w14:paraId="4884EEF4" w14:textId="38C394DC" w:rsidR="00984CF7" w:rsidRPr="00FF3CD6" w:rsidRDefault="00984CF7" w:rsidP="00B52986">
            <w:pPr>
              <w:spacing w:line="276" w:lineRule="auto"/>
              <w:rPr>
                <w:rFonts w:ascii="Arial" w:hAnsi="Arial" w:cs="Arial"/>
                <w:sz w:val="20"/>
                <w:szCs w:val="20"/>
              </w:rPr>
            </w:pPr>
          </w:p>
        </w:tc>
        <w:tc>
          <w:tcPr>
            <w:tcW w:w="4531" w:type="dxa"/>
            <w:tcBorders>
              <w:top w:val="nil"/>
              <w:left w:val="dashSmallGap" w:sz="4" w:space="0" w:color="auto"/>
              <w:bottom w:val="nil"/>
              <w:right w:val="nil"/>
            </w:tcBorders>
          </w:tcPr>
          <w:p w14:paraId="1D0CF51B" w14:textId="2E2962CC" w:rsidR="00984CF7" w:rsidRPr="00984CF7" w:rsidRDefault="00984CF7" w:rsidP="00984CF7">
            <w:pPr>
              <w:pStyle w:val="Corpsdetexte"/>
              <w:spacing w:line="276" w:lineRule="auto"/>
              <w:jc w:val="both"/>
            </w:pPr>
            <w:r w:rsidRPr="00984CF7">
              <w:t xml:space="preserve">Accompagnement (6 mois + 2 demi-journées sur site) </w:t>
            </w:r>
            <w:r w:rsidR="00880C10">
              <w:t xml:space="preserve">des </w:t>
            </w:r>
            <w:r w:rsidRPr="00984CF7">
              <w:t xml:space="preserve">stagiaires et étudiants des formations CDG </w:t>
            </w:r>
            <w:r w:rsidR="00880C10">
              <w:t>dans leur</w:t>
            </w:r>
            <w:r w:rsidRPr="00984CF7">
              <w:t xml:space="preserve"> insertion professionnelle au sein de</w:t>
            </w:r>
            <w:r w:rsidR="00880C10">
              <w:t xml:space="preserve"> la </w:t>
            </w:r>
            <w:r w:rsidRPr="00984CF7">
              <w:t>collectivité</w:t>
            </w:r>
          </w:p>
          <w:p w14:paraId="2ECFD4B8" w14:textId="0A02809E" w:rsidR="00984CF7" w:rsidRPr="00984CF7" w:rsidRDefault="00984CF7" w:rsidP="00984CF7">
            <w:pPr>
              <w:pStyle w:val="Corpsdetexte"/>
              <w:spacing w:line="276" w:lineRule="auto"/>
              <w:jc w:val="both"/>
              <w:rPr>
                <w:bCs/>
                <w:lang w:val="fr-FR"/>
              </w:rPr>
            </w:pPr>
          </w:p>
        </w:tc>
      </w:tr>
      <w:tr w:rsidR="00984CF7" w:rsidRPr="00984CF7" w14:paraId="3F97FB2F" w14:textId="77777777" w:rsidTr="009F4098">
        <w:tc>
          <w:tcPr>
            <w:tcW w:w="4531" w:type="dxa"/>
            <w:tcBorders>
              <w:top w:val="nil"/>
              <w:left w:val="nil"/>
              <w:bottom w:val="nil"/>
              <w:right w:val="dashSmallGap" w:sz="4" w:space="0" w:color="auto"/>
            </w:tcBorders>
          </w:tcPr>
          <w:p w14:paraId="515CAB9D" w14:textId="77777777" w:rsidR="00984CF7" w:rsidRPr="00984CF7" w:rsidRDefault="00984CF7" w:rsidP="00B52986">
            <w:pPr>
              <w:spacing w:line="276" w:lineRule="auto"/>
              <w:jc w:val="center"/>
              <w:rPr>
                <w:rFonts w:ascii="Arial" w:hAnsi="Arial" w:cs="Arial"/>
                <w:sz w:val="20"/>
                <w:szCs w:val="20"/>
              </w:rPr>
            </w:pPr>
          </w:p>
        </w:tc>
        <w:tc>
          <w:tcPr>
            <w:tcW w:w="4531" w:type="dxa"/>
            <w:tcBorders>
              <w:top w:val="nil"/>
              <w:left w:val="dashSmallGap" w:sz="4" w:space="0" w:color="auto"/>
              <w:bottom w:val="nil"/>
              <w:right w:val="nil"/>
            </w:tcBorders>
          </w:tcPr>
          <w:p w14:paraId="6B30862A" w14:textId="1523E022" w:rsidR="00984CF7" w:rsidRPr="00984CF7" w:rsidRDefault="00984CF7" w:rsidP="00984CF7">
            <w:pPr>
              <w:spacing w:line="276" w:lineRule="auto"/>
              <w:jc w:val="both"/>
              <w:rPr>
                <w:rFonts w:ascii="Arial" w:hAnsi="Arial" w:cs="Arial"/>
                <w:sz w:val="20"/>
                <w:szCs w:val="20"/>
              </w:rPr>
            </w:pPr>
            <w:r w:rsidRPr="00984CF7">
              <w:rPr>
                <w:rFonts w:ascii="Arial" w:hAnsi="Arial" w:cs="Arial"/>
                <w:sz w:val="20"/>
                <w:szCs w:val="20"/>
              </w:rPr>
              <w:t xml:space="preserve">Accompagnement des secrétaires de mairie en 1ère prise de poste (hors dispositifs de formation) - </w:t>
            </w:r>
            <w:r w:rsidRPr="006208E5">
              <w:rPr>
                <w:rFonts w:ascii="Arial" w:hAnsi="Arial" w:cs="Arial"/>
                <w:bCs/>
                <w:color w:val="C00000"/>
                <w:sz w:val="20"/>
                <w:szCs w:val="20"/>
              </w:rPr>
              <w:t>Tarifs différenciés si adhésion annuelle</w:t>
            </w:r>
            <w:r w:rsidRPr="00984CF7">
              <w:rPr>
                <w:rFonts w:ascii="Arial" w:hAnsi="Arial" w:cs="Arial"/>
                <w:bCs/>
                <w:sz w:val="20"/>
                <w:szCs w:val="20"/>
              </w:rPr>
              <w:t>.</w:t>
            </w:r>
          </w:p>
        </w:tc>
      </w:tr>
      <w:tr w:rsidR="00984CF7" w:rsidRPr="00984CF7" w14:paraId="4E09DEB9" w14:textId="77777777" w:rsidTr="009F4098">
        <w:tc>
          <w:tcPr>
            <w:tcW w:w="4531" w:type="dxa"/>
            <w:tcBorders>
              <w:top w:val="nil"/>
              <w:left w:val="nil"/>
              <w:bottom w:val="nil"/>
              <w:right w:val="dashSmallGap" w:sz="4" w:space="0" w:color="auto"/>
            </w:tcBorders>
          </w:tcPr>
          <w:p w14:paraId="71EAB961" w14:textId="77777777" w:rsidR="00984CF7" w:rsidRPr="00984CF7" w:rsidRDefault="00984CF7" w:rsidP="00B52986">
            <w:pPr>
              <w:spacing w:line="276" w:lineRule="auto"/>
              <w:jc w:val="center"/>
              <w:rPr>
                <w:rFonts w:ascii="Arial" w:hAnsi="Arial" w:cs="Arial"/>
                <w:sz w:val="20"/>
                <w:szCs w:val="20"/>
              </w:rPr>
            </w:pPr>
          </w:p>
        </w:tc>
        <w:tc>
          <w:tcPr>
            <w:tcW w:w="4531" w:type="dxa"/>
            <w:tcBorders>
              <w:top w:val="nil"/>
              <w:left w:val="dashSmallGap" w:sz="4" w:space="0" w:color="auto"/>
              <w:bottom w:val="nil"/>
              <w:right w:val="nil"/>
            </w:tcBorders>
          </w:tcPr>
          <w:p w14:paraId="54D6C329" w14:textId="1C5A2B3B" w:rsidR="00984CF7" w:rsidRPr="00984CF7" w:rsidRDefault="00984CF7" w:rsidP="00984CF7">
            <w:pPr>
              <w:spacing w:line="276" w:lineRule="auto"/>
              <w:jc w:val="both"/>
              <w:rPr>
                <w:rFonts w:ascii="Arial" w:hAnsi="Arial" w:cs="Arial"/>
                <w:sz w:val="20"/>
                <w:szCs w:val="20"/>
              </w:rPr>
            </w:pPr>
          </w:p>
        </w:tc>
      </w:tr>
      <w:tr w:rsidR="00984CF7" w:rsidRPr="00984CF7" w14:paraId="2FEC2105" w14:textId="77777777" w:rsidTr="009F4098">
        <w:tc>
          <w:tcPr>
            <w:tcW w:w="4531" w:type="dxa"/>
            <w:tcBorders>
              <w:top w:val="nil"/>
              <w:left w:val="nil"/>
              <w:bottom w:val="nil"/>
              <w:right w:val="dashSmallGap" w:sz="4" w:space="0" w:color="auto"/>
            </w:tcBorders>
          </w:tcPr>
          <w:p w14:paraId="4B87351E" w14:textId="77777777" w:rsidR="00984CF7" w:rsidRPr="00984CF7" w:rsidRDefault="00984CF7" w:rsidP="00B52986">
            <w:pPr>
              <w:spacing w:line="276" w:lineRule="auto"/>
              <w:jc w:val="center"/>
              <w:rPr>
                <w:rFonts w:ascii="Arial" w:hAnsi="Arial" w:cs="Arial"/>
                <w:sz w:val="20"/>
                <w:szCs w:val="20"/>
              </w:rPr>
            </w:pPr>
          </w:p>
        </w:tc>
        <w:tc>
          <w:tcPr>
            <w:tcW w:w="4531" w:type="dxa"/>
            <w:tcBorders>
              <w:top w:val="nil"/>
              <w:left w:val="dashSmallGap" w:sz="4" w:space="0" w:color="auto"/>
              <w:bottom w:val="nil"/>
              <w:right w:val="nil"/>
            </w:tcBorders>
          </w:tcPr>
          <w:p w14:paraId="1D0DA7D4" w14:textId="205A1D34" w:rsidR="00984CF7" w:rsidRPr="00984CF7" w:rsidRDefault="00984CF7" w:rsidP="002C203B">
            <w:pPr>
              <w:spacing w:line="276" w:lineRule="auto"/>
              <w:jc w:val="both"/>
              <w:rPr>
                <w:rFonts w:ascii="Arial" w:hAnsi="Arial" w:cs="Arial"/>
                <w:color w:val="000000" w:themeColor="text1"/>
                <w:sz w:val="20"/>
                <w:szCs w:val="20"/>
              </w:rPr>
            </w:pPr>
            <w:r w:rsidRPr="00984CF7">
              <w:rPr>
                <w:rFonts w:ascii="Arial" w:hAnsi="Arial" w:cs="Arial"/>
                <w:color w:val="000000" w:themeColor="text1"/>
                <w:sz w:val="20"/>
                <w:szCs w:val="20"/>
              </w:rPr>
              <w:t xml:space="preserve">Interventions spécifiques du Chef de projet en fonction de ses compétences </w:t>
            </w:r>
            <w:r w:rsidR="006208E5">
              <w:rPr>
                <w:rFonts w:ascii="Arial" w:hAnsi="Arial" w:cs="Arial"/>
                <w:color w:val="000000" w:themeColor="text1"/>
                <w:sz w:val="20"/>
                <w:szCs w:val="20"/>
              </w:rPr>
              <w:t xml:space="preserve"> - </w:t>
            </w:r>
            <w:r w:rsidR="006208E5" w:rsidRPr="006208E5">
              <w:rPr>
                <w:rFonts w:ascii="Arial" w:hAnsi="Arial" w:cs="Arial"/>
                <w:bCs/>
                <w:color w:val="C00000"/>
                <w:sz w:val="20"/>
                <w:szCs w:val="20"/>
              </w:rPr>
              <w:t>Tarifs différenciés si adhésion annuelle</w:t>
            </w:r>
            <w:r w:rsidR="006208E5">
              <w:rPr>
                <w:rFonts w:ascii="Arial" w:hAnsi="Arial" w:cs="Arial"/>
                <w:bCs/>
                <w:color w:val="C00000"/>
                <w:sz w:val="20"/>
                <w:szCs w:val="20"/>
              </w:rPr>
              <w:t>.</w:t>
            </w:r>
          </w:p>
        </w:tc>
      </w:tr>
    </w:tbl>
    <w:p w14:paraId="08F540F2" w14:textId="5A60220C" w:rsidR="00B97191" w:rsidRDefault="00B97191">
      <w:pPr>
        <w:spacing w:line="276" w:lineRule="auto"/>
        <w:jc w:val="both"/>
        <w:rPr>
          <w:rFonts w:ascii="Arial" w:hAnsi="Arial" w:cs="Arial"/>
        </w:rPr>
      </w:pPr>
    </w:p>
    <w:p w14:paraId="09FA85CB" w14:textId="7EB4BB3F" w:rsidR="002C4CB9" w:rsidRDefault="00B97191" w:rsidP="003B5F37">
      <w:pPr>
        <w:ind w:left="709"/>
        <w:jc w:val="center"/>
        <w:rPr>
          <w:rStyle w:val="Style6"/>
        </w:rPr>
      </w:pPr>
      <w:r>
        <w:rPr>
          <w:rFonts w:ascii="Arial" w:hAnsi="Arial" w:cs="Arial"/>
        </w:rPr>
        <w:br w:type="column"/>
      </w:r>
    </w:p>
    <w:p w14:paraId="0E8DADD3" w14:textId="448D265E" w:rsidR="00CC048D" w:rsidRDefault="002C4CB9" w:rsidP="002C4CB9">
      <w:pPr>
        <w:spacing w:line="276" w:lineRule="auto"/>
        <w:jc w:val="center"/>
        <w:rPr>
          <w:rFonts w:ascii="Arial" w:hAnsi="Arial" w:cs="Arial"/>
        </w:rPr>
      </w:pPr>
      <w:r>
        <w:rPr>
          <w:rFonts w:ascii="Arial" w:hAnsi="Arial" w:cs="Arial"/>
        </w:rPr>
        <w:t xml:space="preserve">CHARTE D’UTILISATION DE LA PLATEFORME </w:t>
      </w:r>
      <w:r w:rsidR="002C203B">
        <w:rPr>
          <w:rFonts w:ascii="Arial" w:hAnsi="Arial" w:cs="Arial"/>
        </w:rPr>
        <w:t xml:space="preserve">LOGICIELLE </w:t>
      </w:r>
      <w:r>
        <w:rPr>
          <w:rFonts w:ascii="Arial" w:hAnsi="Arial" w:cs="Arial"/>
        </w:rPr>
        <w:t>COLLABORATIVE</w:t>
      </w:r>
      <w:r w:rsidR="00CC048D">
        <w:rPr>
          <w:rFonts w:ascii="Arial" w:hAnsi="Arial" w:cs="Arial"/>
        </w:rPr>
        <w:t xml:space="preserve"> </w:t>
      </w:r>
    </w:p>
    <w:p w14:paraId="31E93341" w14:textId="74B2E87B" w:rsidR="00315894" w:rsidRDefault="00CC048D" w:rsidP="002C4CB9">
      <w:pPr>
        <w:spacing w:line="276" w:lineRule="auto"/>
        <w:jc w:val="center"/>
        <w:rPr>
          <w:rFonts w:ascii="Arial" w:hAnsi="Arial" w:cs="Arial"/>
        </w:rPr>
      </w:pPr>
      <w:r w:rsidRPr="00CC048D">
        <w:rPr>
          <w:rFonts w:ascii="Arial" w:hAnsi="Arial" w:cs="Arial"/>
          <w:highlight w:val="yellow"/>
        </w:rPr>
        <w:t>DEPARTEMENTALE ET COMMUNAUTAIRE</w:t>
      </w:r>
    </w:p>
    <w:p w14:paraId="18D9FDBB" w14:textId="7DE7BE81" w:rsidR="002C4CB9" w:rsidRDefault="002C4CB9">
      <w:pPr>
        <w:spacing w:line="276" w:lineRule="auto"/>
        <w:jc w:val="both"/>
        <w:rPr>
          <w:rFonts w:ascii="Arial" w:hAnsi="Arial" w:cs="Arial"/>
        </w:rPr>
      </w:pPr>
    </w:p>
    <w:p w14:paraId="771B9FB2" w14:textId="77777777" w:rsidR="002C4CB9" w:rsidRPr="004716D4" w:rsidRDefault="002C4CB9" w:rsidP="002C4CB9">
      <w:pPr>
        <w:shd w:val="clear" w:color="auto" w:fill="FFFFFF"/>
        <w:spacing w:before="100" w:beforeAutospacing="1" w:after="100" w:afterAutospacing="1"/>
        <w:jc w:val="center"/>
        <w:rPr>
          <w:rFonts w:ascii="Segoe UI Light" w:hAnsi="Segoe UI Light" w:cs="Segoe UI Light"/>
          <w:b/>
          <w:bCs/>
          <w:smallCaps/>
          <w:color w:val="0D0D0D"/>
          <w:sz w:val="36"/>
          <w:szCs w:val="36"/>
          <w:lang w:eastAsia="fr-FR"/>
        </w:rPr>
      </w:pPr>
      <w:r w:rsidRPr="004716D4">
        <w:rPr>
          <w:rFonts w:ascii="Segoe UI Light" w:hAnsi="Segoe UI Light" w:cs="Segoe UI Light"/>
          <w:b/>
          <w:bCs/>
          <w:smallCaps/>
          <w:color w:val="0D0D0D"/>
          <w:sz w:val="36"/>
          <w:szCs w:val="36"/>
          <w:lang w:eastAsia="fr-FR"/>
        </w:rPr>
        <w:t>Préambule</w:t>
      </w:r>
    </w:p>
    <w:p w14:paraId="79CA61DA" w14:textId="15A8FF9E" w:rsidR="002C4CB9" w:rsidRDefault="002C4CB9" w:rsidP="002C4CB9">
      <w:pPr>
        <w:shd w:val="clear" w:color="auto" w:fill="FFFFFF"/>
        <w:spacing w:after="0" w:line="240" w:lineRule="auto"/>
        <w:jc w:val="both"/>
        <w:rPr>
          <w:rFonts w:ascii="Segoe UI Light" w:hAnsi="Segoe UI Light" w:cs="Segoe UI Light"/>
          <w:lang w:eastAsia="fr-FR"/>
        </w:rPr>
      </w:pPr>
      <w:r w:rsidRPr="004716D4">
        <w:rPr>
          <w:rFonts w:ascii="Segoe UI Light" w:hAnsi="Segoe UI Light" w:cs="Segoe UI Light"/>
          <w:lang w:eastAsia="fr-FR"/>
        </w:rPr>
        <w:t xml:space="preserve">La </w:t>
      </w:r>
      <w:r>
        <w:rPr>
          <w:rFonts w:ascii="Segoe UI Light" w:hAnsi="Segoe UI Light" w:cs="Segoe UI Light"/>
          <w:lang w:eastAsia="fr-FR"/>
        </w:rPr>
        <w:t xml:space="preserve">présente </w:t>
      </w:r>
      <w:r w:rsidRPr="004716D4">
        <w:rPr>
          <w:rFonts w:ascii="Segoe UI Light" w:hAnsi="Segoe UI Light" w:cs="Segoe UI Light"/>
          <w:lang w:eastAsia="fr-FR"/>
        </w:rPr>
        <w:t xml:space="preserve">charte a pour objectif de définir les règles d’utilisation de </w:t>
      </w:r>
      <w:r>
        <w:rPr>
          <w:rFonts w:ascii="Segoe UI Light" w:hAnsi="Segoe UI Light" w:cs="Segoe UI Light"/>
          <w:lang w:eastAsia="fr-FR"/>
        </w:rPr>
        <w:t xml:space="preserve">la plateforme </w:t>
      </w:r>
      <w:r w:rsidRPr="004716D4">
        <w:rPr>
          <w:rFonts w:ascii="Segoe UI Light" w:hAnsi="Segoe UI Light" w:cs="Segoe UI Light"/>
          <w:lang w:eastAsia="fr-FR"/>
        </w:rPr>
        <w:t>en ligne</w:t>
      </w:r>
      <w:r>
        <w:rPr>
          <w:rFonts w:ascii="Segoe UI Light" w:hAnsi="Segoe UI Light" w:cs="Segoe UI Light"/>
          <w:lang w:eastAsia="fr-FR"/>
        </w:rPr>
        <w:t xml:space="preserve"> </w:t>
      </w:r>
      <w:r w:rsidR="00CC048D" w:rsidRPr="00160D5A">
        <w:rPr>
          <w:rFonts w:ascii="Segoe UI Light" w:hAnsi="Segoe UI Light" w:cs="Segoe UI Light"/>
          <w:b/>
          <w:bCs/>
          <w:i/>
          <w:iCs/>
          <w:lang w:eastAsia="fr-FR"/>
        </w:rPr>
        <w:t>cdg79.interstis.fr</w:t>
      </w:r>
      <w:r w:rsidR="00CC048D">
        <w:rPr>
          <w:rFonts w:ascii="Segoe UI Light" w:hAnsi="Segoe UI Light" w:cs="Segoe UI Light"/>
          <w:lang w:eastAsia="fr-FR"/>
        </w:rPr>
        <w:t xml:space="preserve"> </w:t>
      </w:r>
      <w:r w:rsidR="00CC048D" w:rsidRPr="004716D4">
        <w:rPr>
          <w:rFonts w:ascii="Segoe UI Light" w:hAnsi="Segoe UI Light" w:cs="Segoe UI Light"/>
          <w:lang w:eastAsia="fr-FR"/>
        </w:rPr>
        <w:t>mise</w:t>
      </w:r>
      <w:r w:rsidRPr="004716D4">
        <w:rPr>
          <w:rFonts w:ascii="Segoe UI Light" w:hAnsi="Segoe UI Light" w:cs="Segoe UI Light"/>
          <w:lang w:eastAsia="fr-FR"/>
        </w:rPr>
        <w:t xml:space="preserve"> à disposition </w:t>
      </w:r>
      <w:r>
        <w:rPr>
          <w:rFonts w:ascii="Segoe UI Light" w:hAnsi="Segoe UI Light" w:cs="Segoe UI Light"/>
          <w:lang w:eastAsia="fr-FR"/>
        </w:rPr>
        <w:t xml:space="preserve">par le </w:t>
      </w:r>
      <w:r w:rsidR="002C203B">
        <w:rPr>
          <w:rFonts w:ascii="Segoe UI Light" w:hAnsi="Segoe UI Light" w:cs="Segoe UI Light"/>
          <w:lang w:eastAsia="fr-FR"/>
        </w:rPr>
        <w:t>CDG79</w:t>
      </w:r>
      <w:r>
        <w:rPr>
          <w:rFonts w:ascii="Segoe UI Light" w:hAnsi="Segoe UI Light" w:cs="Segoe UI Light"/>
          <w:lang w:eastAsia="fr-FR"/>
        </w:rPr>
        <w:t xml:space="preserve"> aux utilisateurs, quels que soient les droits d’utilisateurs qui leur ont été attribués</w:t>
      </w:r>
      <w:r w:rsidRPr="004716D4">
        <w:rPr>
          <w:rFonts w:ascii="Segoe UI Light" w:hAnsi="Segoe UI Light" w:cs="Segoe UI Light"/>
          <w:lang w:eastAsia="fr-FR"/>
        </w:rPr>
        <w:t xml:space="preserve">. </w:t>
      </w:r>
    </w:p>
    <w:p w14:paraId="6418E181" w14:textId="0B9FDC00" w:rsidR="002C4CB9" w:rsidRDefault="002C4CB9" w:rsidP="002C4CB9">
      <w:pPr>
        <w:shd w:val="clear" w:color="auto" w:fill="FFFFFF"/>
        <w:spacing w:after="0" w:line="240" w:lineRule="auto"/>
        <w:jc w:val="both"/>
        <w:rPr>
          <w:rFonts w:ascii="Segoe UI Light" w:hAnsi="Segoe UI Light" w:cs="Segoe UI Light"/>
          <w:color w:val="0D0D0D"/>
          <w:lang w:eastAsia="fr-FR"/>
        </w:rPr>
      </w:pPr>
      <w:r w:rsidRPr="004716D4">
        <w:rPr>
          <w:rFonts w:ascii="Segoe UI Light" w:hAnsi="Segoe UI Light" w:cs="Segoe UI Light"/>
          <w:lang w:eastAsia="fr-FR"/>
        </w:rPr>
        <w:t>Cet</w:t>
      </w:r>
      <w:r>
        <w:rPr>
          <w:rFonts w:ascii="Segoe UI Light" w:hAnsi="Segoe UI Light" w:cs="Segoe UI Light"/>
          <w:lang w:eastAsia="fr-FR"/>
        </w:rPr>
        <w:t>te</w:t>
      </w:r>
      <w:r w:rsidRPr="004716D4">
        <w:rPr>
          <w:rFonts w:ascii="Segoe UI Light" w:hAnsi="Segoe UI Light" w:cs="Segoe UI Light"/>
          <w:lang w:eastAsia="fr-FR"/>
        </w:rPr>
        <w:t xml:space="preserve"> </w:t>
      </w:r>
      <w:r>
        <w:rPr>
          <w:rFonts w:ascii="Segoe UI Light" w:hAnsi="Segoe UI Light" w:cs="Segoe UI Light"/>
          <w:lang w:eastAsia="fr-FR"/>
        </w:rPr>
        <w:t xml:space="preserve">plateforme </w:t>
      </w:r>
      <w:r w:rsidRPr="004716D4">
        <w:rPr>
          <w:rFonts w:ascii="Segoe UI Light" w:hAnsi="Segoe UI Light" w:cs="Segoe UI Light"/>
          <w:lang w:eastAsia="fr-FR"/>
        </w:rPr>
        <w:t xml:space="preserve">permet de </w:t>
      </w:r>
      <w:r>
        <w:rPr>
          <w:rFonts w:ascii="Segoe UI Light" w:hAnsi="Segoe UI Light" w:cs="Segoe UI Light"/>
          <w:lang w:eastAsia="fr-FR"/>
        </w:rPr>
        <w:t xml:space="preserve">déposer, </w:t>
      </w:r>
      <w:r w:rsidRPr="004716D4">
        <w:rPr>
          <w:rFonts w:ascii="Segoe UI Light" w:hAnsi="Segoe UI Light" w:cs="Segoe UI Light"/>
          <w:lang w:eastAsia="fr-FR"/>
        </w:rPr>
        <w:t>consulter</w:t>
      </w:r>
      <w:r>
        <w:rPr>
          <w:rFonts w:ascii="Segoe UI Light" w:hAnsi="Segoe UI Light" w:cs="Segoe UI Light"/>
          <w:lang w:eastAsia="fr-FR"/>
        </w:rPr>
        <w:t xml:space="preserve">, travailler </w:t>
      </w:r>
      <w:r w:rsidRPr="004716D4">
        <w:rPr>
          <w:rFonts w:ascii="Segoe UI Light" w:hAnsi="Segoe UI Light" w:cs="Segoe UI Light"/>
          <w:lang w:eastAsia="fr-FR"/>
        </w:rPr>
        <w:t xml:space="preserve">des documents, d’échanger par messagerie instantanée et d’organiser des visioconférences. </w:t>
      </w:r>
      <w:r>
        <w:rPr>
          <w:rFonts w:ascii="Segoe UI Light" w:hAnsi="Segoe UI Light" w:cs="Segoe UI Light"/>
          <w:color w:val="0D0D0D"/>
          <w:lang w:eastAsia="fr-FR"/>
        </w:rPr>
        <w:t xml:space="preserve">Elle </w:t>
      </w:r>
      <w:r w:rsidRPr="004716D4">
        <w:rPr>
          <w:rFonts w:ascii="Segoe UI Light" w:hAnsi="Segoe UI Light" w:cs="Segoe UI Light"/>
          <w:color w:val="0D0D0D"/>
          <w:lang w:eastAsia="fr-FR"/>
        </w:rPr>
        <w:t xml:space="preserve">vise à faciliter la communication, la collaboration et le partage d’informations entre les </w:t>
      </w:r>
      <w:r>
        <w:rPr>
          <w:rFonts w:ascii="Segoe UI Light" w:hAnsi="Segoe UI Light" w:cs="Segoe UI Light"/>
          <w:color w:val="0D0D0D"/>
          <w:lang w:eastAsia="fr-FR"/>
        </w:rPr>
        <w:t xml:space="preserve">utilisateurs et différentes structures ou collectivités. </w:t>
      </w:r>
    </w:p>
    <w:p w14:paraId="298FEEB3" w14:textId="48CCE7E2" w:rsidR="002C4CB9" w:rsidRPr="00160D5A" w:rsidRDefault="002C4CB9" w:rsidP="002C4CB9">
      <w:pPr>
        <w:shd w:val="clear" w:color="auto" w:fill="FFFFFF"/>
        <w:spacing w:after="0" w:line="240" w:lineRule="auto"/>
        <w:jc w:val="both"/>
        <w:rPr>
          <w:rFonts w:ascii="Segoe UI Light" w:hAnsi="Segoe UI Light" w:cs="Segoe UI Light"/>
          <w:lang w:eastAsia="fr-FR"/>
        </w:rPr>
      </w:pPr>
      <w:r>
        <w:rPr>
          <w:rFonts w:ascii="Segoe UI Light" w:hAnsi="Segoe UI Light" w:cs="Segoe UI Light"/>
          <w:color w:val="0D0D0D"/>
          <w:lang w:eastAsia="fr-FR"/>
        </w:rPr>
        <w:t xml:space="preserve">Le </w:t>
      </w:r>
      <w:r w:rsidR="002C203B">
        <w:rPr>
          <w:rFonts w:ascii="Segoe UI Light" w:hAnsi="Segoe UI Light" w:cs="Segoe UI Light"/>
          <w:lang w:eastAsia="fr-FR"/>
        </w:rPr>
        <w:t>CDG79</w:t>
      </w:r>
      <w:r>
        <w:rPr>
          <w:rFonts w:ascii="Segoe UI Light" w:hAnsi="Segoe UI Light" w:cs="Segoe UI Light"/>
          <w:lang w:eastAsia="fr-FR"/>
        </w:rPr>
        <w:t xml:space="preserve"> en </w:t>
      </w:r>
      <w:r>
        <w:rPr>
          <w:rFonts w:ascii="Segoe UI Light" w:hAnsi="Segoe UI Light" w:cs="Segoe UI Light"/>
          <w:color w:val="0D0D0D"/>
          <w:lang w:eastAsia="fr-FR"/>
        </w:rPr>
        <w:t>est seul l’administrateur et accorde</w:t>
      </w:r>
      <w:r w:rsidRPr="004716D4">
        <w:rPr>
          <w:rFonts w:ascii="Segoe UI Light" w:hAnsi="Segoe UI Light" w:cs="Segoe UI Light"/>
          <w:color w:val="0D0D0D"/>
          <w:lang w:eastAsia="fr-FR"/>
        </w:rPr>
        <w:t xml:space="preserve">, </w:t>
      </w:r>
      <w:r>
        <w:rPr>
          <w:rFonts w:ascii="Segoe UI Light" w:hAnsi="Segoe UI Light" w:cs="Segoe UI Light"/>
          <w:color w:val="0D0D0D"/>
          <w:lang w:eastAsia="fr-FR"/>
        </w:rPr>
        <w:t xml:space="preserve">en fonction des espaces collaboratifs créés, les droits d’animateur, contributeur ou visiteur. </w:t>
      </w:r>
    </w:p>
    <w:p w14:paraId="11C524E4" w14:textId="77777777" w:rsidR="002C4CB9" w:rsidRPr="00160D5A" w:rsidRDefault="002C4CB9" w:rsidP="002C4CB9">
      <w:pPr>
        <w:shd w:val="clear" w:color="auto" w:fill="FFFFFF"/>
        <w:spacing w:after="0" w:line="240" w:lineRule="auto"/>
        <w:jc w:val="both"/>
        <w:rPr>
          <w:rFonts w:ascii="Segoe UI Light" w:hAnsi="Segoe UI Light" w:cs="Segoe UI Light"/>
          <w:lang w:eastAsia="fr-FR"/>
        </w:rPr>
      </w:pPr>
      <w:r w:rsidRPr="00160D5A">
        <w:rPr>
          <w:rFonts w:ascii="Segoe UI Light" w:hAnsi="Segoe UI Light" w:cs="Segoe UI Light"/>
          <w:lang w:eastAsia="fr-FR"/>
        </w:rPr>
        <w:t>Cette charte a pour but de garantir une utilisation optimale et sécurisée de l’espace collaboratif. En respectant ces règles, chaque utilisateur contribue à un environnement de travail efficace, respectueux et collaboratif, en accord avec les lois et règlements en vigueur.</w:t>
      </w:r>
    </w:p>
    <w:p w14:paraId="53250CD4" w14:textId="77777777" w:rsidR="002C4CB9" w:rsidRPr="004716D4" w:rsidRDefault="002C4CB9" w:rsidP="002C4CB9">
      <w:pPr>
        <w:shd w:val="clear" w:color="auto" w:fill="FFFFFF"/>
        <w:spacing w:after="0" w:line="240" w:lineRule="auto"/>
        <w:jc w:val="both"/>
        <w:rPr>
          <w:rFonts w:ascii="Segoe UI Light" w:hAnsi="Segoe UI Light" w:cs="Segoe UI Light"/>
          <w:color w:val="0D0D0D"/>
          <w:lang w:eastAsia="fr-FR"/>
        </w:rPr>
      </w:pPr>
      <w:r w:rsidRPr="00160D5A">
        <w:rPr>
          <w:rFonts w:ascii="Segoe UI Light" w:hAnsi="Segoe UI Light" w:cs="Segoe UI Light"/>
          <w:lang w:eastAsia="fr-FR"/>
        </w:rPr>
        <w:t xml:space="preserve">Cette charte est accessible sur l’espace collaboratif et communiquée à tous les utilisateurs lors de la </w:t>
      </w:r>
      <w:r w:rsidRPr="004716D4">
        <w:rPr>
          <w:rFonts w:ascii="Segoe UI Light" w:hAnsi="Segoe UI Light" w:cs="Segoe UI Light"/>
          <w:color w:val="0D0D0D"/>
          <w:lang w:eastAsia="fr-FR"/>
        </w:rPr>
        <w:t>création de leur compte.</w:t>
      </w:r>
    </w:p>
    <w:p w14:paraId="4F69FE3A" w14:textId="77777777" w:rsidR="002C4CB9" w:rsidRPr="004716D4" w:rsidRDefault="002C4CB9" w:rsidP="002C4CB9">
      <w:pPr>
        <w:shd w:val="clear" w:color="auto" w:fill="FFFFFF"/>
        <w:spacing w:after="0" w:line="240" w:lineRule="auto"/>
        <w:jc w:val="both"/>
        <w:rPr>
          <w:rFonts w:ascii="Segoe UI Light" w:hAnsi="Segoe UI Light" w:cs="Segoe UI Light"/>
          <w:color w:val="0D0D0D"/>
          <w:lang w:eastAsia="fr-FR"/>
        </w:rPr>
      </w:pPr>
    </w:p>
    <w:p w14:paraId="304ACF69" w14:textId="77777777" w:rsidR="002C4CB9" w:rsidRPr="004716D4" w:rsidRDefault="002C4CB9" w:rsidP="002C203B">
      <w:pPr>
        <w:shd w:val="clear" w:color="auto" w:fill="FFFFFF"/>
        <w:spacing w:before="100" w:beforeAutospacing="1" w:after="0" w:line="240" w:lineRule="auto"/>
        <w:jc w:val="both"/>
        <w:rPr>
          <w:rFonts w:ascii="Segoe UI Light" w:hAnsi="Segoe UI Light" w:cs="Segoe UI Light"/>
          <w:b/>
          <w:bCs/>
          <w:color w:val="0D0D0D"/>
          <w:lang w:eastAsia="fr-FR"/>
        </w:rPr>
      </w:pPr>
      <w:r w:rsidRPr="004716D4">
        <w:rPr>
          <w:rFonts w:ascii="Segoe UI Light" w:hAnsi="Segoe UI Light" w:cs="Segoe UI Light"/>
          <w:b/>
          <w:bCs/>
          <w:color w:val="0D0D0D"/>
          <w:lang w:eastAsia="fr-FR"/>
        </w:rPr>
        <w:t>Article 1 - Accès à l’espace collaboratif</w:t>
      </w:r>
    </w:p>
    <w:p w14:paraId="7CD8E727" w14:textId="77777777" w:rsidR="002C203B" w:rsidRDefault="002C203B" w:rsidP="002C203B">
      <w:pPr>
        <w:spacing w:after="0"/>
        <w:jc w:val="both"/>
        <w:rPr>
          <w:rFonts w:ascii="Segoe UI Light" w:hAnsi="Segoe UI Light" w:cs="Segoe UI Light"/>
          <w:color w:val="0D0D0D"/>
          <w:lang w:eastAsia="fr-FR"/>
        </w:rPr>
      </w:pPr>
    </w:p>
    <w:p w14:paraId="5CC5E9A9" w14:textId="71056BF8" w:rsidR="00D950A7" w:rsidRPr="00D950A7" w:rsidRDefault="002C4CB9" w:rsidP="002C203B">
      <w:pPr>
        <w:jc w:val="both"/>
        <w:rPr>
          <w:rFonts w:ascii="Segoe UI Light" w:hAnsi="Segoe UI Light" w:cs="Segoe UI Light"/>
        </w:rPr>
      </w:pPr>
      <w:r w:rsidRPr="004716D4">
        <w:rPr>
          <w:rFonts w:ascii="Segoe UI Light" w:hAnsi="Segoe UI Light" w:cs="Segoe UI Light"/>
          <w:color w:val="0D0D0D"/>
          <w:lang w:eastAsia="fr-FR"/>
        </w:rPr>
        <w:t xml:space="preserve">1.1. L’accès à l’espace collaboratif </w:t>
      </w:r>
      <w:r w:rsidR="003B5F37">
        <w:rPr>
          <w:rFonts w:ascii="Segoe UI Light" w:hAnsi="Segoe UI Light" w:cs="Segoe UI Light"/>
          <w:color w:val="0D0D0D"/>
          <w:lang w:eastAsia="fr-FR"/>
        </w:rPr>
        <w:t xml:space="preserve">Interstis.cdg79.fr (réseau départemental des secrétaires généraux de mairie et réseau communautaire) </w:t>
      </w:r>
      <w:r w:rsidRPr="004716D4">
        <w:rPr>
          <w:rFonts w:ascii="Segoe UI Light" w:hAnsi="Segoe UI Light" w:cs="Segoe UI Light"/>
          <w:color w:val="0D0D0D"/>
          <w:lang w:eastAsia="fr-FR"/>
        </w:rPr>
        <w:t xml:space="preserve">est réservé aux </w:t>
      </w:r>
      <w:r>
        <w:rPr>
          <w:rFonts w:ascii="Segoe UI Light" w:hAnsi="Segoe UI Light" w:cs="Segoe UI Light"/>
          <w:color w:val="0D0D0D"/>
          <w:lang w:eastAsia="fr-FR"/>
        </w:rPr>
        <w:t>personnes</w:t>
      </w:r>
      <w:r w:rsidR="002C203B">
        <w:rPr>
          <w:rFonts w:ascii="Segoe UI Light" w:hAnsi="Segoe UI Light" w:cs="Segoe UI Light"/>
          <w:color w:val="0D0D0D"/>
          <w:lang w:eastAsia="fr-FR"/>
        </w:rPr>
        <w:t xml:space="preserve"> disposant d’un </w:t>
      </w:r>
      <w:r w:rsidRPr="004716D4">
        <w:rPr>
          <w:rFonts w:ascii="Segoe UI Light" w:hAnsi="Segoe UI Light" w:cs="Segoe UI Light"/>
          <w:color w:val="0D0D0D"/>
          <w:lang w:eastAsia="fr-FR"/>
        </w:rPr>
        <w:t>identifiant et d’un mot de passe personnels et confidentiels.</w:t>
      </w:r>
      <w:r w:rsidR="00D950A7">
        <w:rPr>
          <w:rFonts w:ascii="Segoe UI Light" w:hAnsi="Segoe UI Light" w:cs="Segoe UI Light"/>
          <w:color w:val="0D0D0D"/>
          <w:lang w:eastAsia="fr-FR"/>
        </w:rPr>
        <w:t xml:space="preserve"> </w:t>
      </w:r>
    </w:p>
    <w:p w14:paraId="4A255300" w14:textId="780BEC12" w:rsidR="002C4CB9" w:rsidRDefault="002C4CB9" w:rsidP="002C4CB9">
      <w:pPr>
        <w:shd w:val="clear" w:color="auto" w:fill="FFFFFF"/>
        <w:spacing w:before="300" w:after="300"/>
        <w:jc w:val="both"/>
        <w:rPr>
          <w:rFonts w:ascii="Segoe UI Light" w:hAnsi="Segoe UI Light" w:cs="Segoe UI Light"/>
          <w:color w:val="0D0D0D"/>
          <w:lang w:eastAsia="fr-FR"/>
        </w:rPr>
      </w:pPr>
      <w:r w:rsidRPr="004716D4">
        <w:rPr>
          <w:rFonts w:ascii="Segoe UI Light" w:hAnsi="Segoe UI Light" w:cs="Segoe UI Light"/>
          <w:color w:val="0D0D0D"/>
          <w:lang w:eastAsia="fr-FR"/>
        </w:rPr>
        <w:t xml:space="preserve">1.2. Chaque utilisateur est responsable de la confidentialité de ses identifiants de connexion. </w:t>
      </w:r>
      <w:r w:rsidRPr="00035BD9">
        <w:rPr>
          <w:rFonts w:ascii="Segoe UI Light" w:hAnsi="Segoe UI Light" w:cs="Segoe UI Light"/>
          <w:lang w:eastAsia="fr-FR"/>
        </w:rPr>
        <w:t>L’utilisation par un tiers des identifiants de connexion engage la responsabilité de l’utilisateur quant aux propos qui pourront être tenus dans les messageries</w:t>
      </w:r>
      <w:r>
        <w:rPr>
          <w:rFonts w:ascii="Segoe UI Light" w:hAnsi="Segoe UI Light" w:cs="Segoe UI Light"/>
          <w:lang w:eastAsia="fr-FR"/>
        </w:rPr>
        <w:t xml:space="preserve"> ou aux documents qui </w:t>
      </w:r>
      <w:r w:rsidR="00CC048D">
        <w:rPr>
          <w:rFonts w:ascii="Segoe UI Light" w:hAnsi="Segoe UI Light" w:cs="Segoe UI Light"/>
          <w:lang w:eastAsia="fr-FR"/>
        </w:rPr>
        <w:t>pourront être</w:t>
      </w:r>
      <w:r>
        <w:rPr>
          <w:rFonts w:ascii="Segoe UI Light" w:hAnsi="Segoe UI Light" w:cs="Segoe UI Light"/>
          <w:lang w:eastAsia="fr-FR"/>
        </w:rPr>
        <w:t xml:space="preserve"> partagés</w:t>
      </w:r>
      <w:r w:rsidRPr="00035BD9">
        <w:rPr>
          <w:rFonts w:ascii="Segoe UI Light" w:hAnsi="Segoe UI Light" w:cs="Segoe UI Light"/>
          <w:lang w:eastAsia="fr-FR"/>
        </w:rPr>
        <w:t xml:space="preserve">. En cas de perte ou de vol, l’utilisateur doit </w:t>
      </w:r>
      <w:r w:rsidRPr="004716D4">
        <w:rPr>
          <w:rFonts w:ascii="Segoe UI Light" w:hAnsi="Segoe UI Light" w:cs="Segoe UI Light"/>
          <w:color w:val="0D0D0D"/>
          <w:lang w:eastAsia="fr-FR"/>
        </w:rPr>
        <w:t>immédiatement informer l’administrateur de l’espace collaboratif.</w:t>
      </w:r>
    </w:p>
    <w:p w14:paraId="14EE1419" w14:textId="3757E4D8" w:rsidR="002C4CB9" w:rsidRPr="004716D4" w:rsidRDefault="003B5F37" w:rsidP="003B5F37">
      <w:pPr>
        <w:shd w:val="clear" w:color="auto" w:fill="FFFFFF"/>
        <w:spacing w:before="300" w:after="300"/>
        <w:jc w:val="both"/>
        <w:rPr>
          <w:rFonts w:ascii="Segoe UI Light" w:hAnsi="Segoe UI Light" w:cs="Segoe UI Light"/>
          <w:b/>
          <w:bCs/>
          <w:color w:val="0D0D0D"/>
          <w:lang w:eastAsia="fr-FR"/>
        </w:rPr>
      </w:pPr>
      <w:r>
        <w:rPr>
          <w:rFonts w:ascii="Segoe UI Light" w:hAnsi="Segoe UI Light" w:cs="Segoe UI Light"/>
          <w:color w:val="0D0D0D"/>
          <w:lang w:eastAsia="fr-FR"/>
        </w:rPr>
        <w:br w:type="column"/>
      </w:r>
      <w:r w:rsidR="002C4CB9" w:rsidRPr="004716D4">
        <w:rPr>
          <w:rFonts w:ascii="Segoe UI Light" w:hAnsi="Segoe UI Light" w:cs="Segoe UI Light"/>
          <w:b/>
          <w:bCs/>
          <w:color w:val="0D0D0D"/>
          <w:lang w:eastAsia="fr-FR"/>
        </w:rPr>
        <w:lastRenderedPageBreak/>
        <w:t>Article 2 - Utilisation de l’espace collaboratif</w:t>
      </w:r>
    </w:p>
    <w:p w14:paraId="15813944" w14:textId="6B5AB6E5" w:rsidR="0078479B" w:rsidRPr="002C203B" w:rsidRDefault="002C4CB9" w:rsidP="002C203B">
      <w:pPr>
        <w:shd w:val="clear" w:color="auto" w:fill="FFFFFF"/>
        <w:spacing w:after="300"/>
        <w:jc w:val="both"/>
        <w:rPr>
          <w:rFonts w:ascii="Segoe UI Light" w:hAnsi="Segoe UI Light" w:cs="Segoe UI Light"/>
          <w:color w:val="0D0D0D"/>
          <w:lang w:eastAsia="fr-FR"/>
        </w:rPr>
      </w:pPr>
      <w:r w:rsidRPr="004716D4">
        <w:rPr>
          <w:rFonts w:ascii="Segoe UI Light" w:hAnsi="Segoe UI Light" w:cs="Segoe UI Light"/>
          <w:color w:val="0D0D0D"/>
          <w:lang w:eastAsia="fr-FR"/>
        </w:rPr>
        <w:t xml:space="preserve">2.1. L’espace collaboratif doit être utilisé exclusivement dans le cadre des missions professionnelles des </w:t>
      </w:r>
      <w:r>
        <w:rPr>
          <w:rFonts w:ascii="Segoe UI Light" w:hAnsi="Segoe UI Light" w:cs="Segoe UI Light"/>
          <w:color w:val="0D0D0D"/>
          <w:lang w:eastAsia="fr-FR"/>
        </w:rPr>
        <w:t>utilisateurs</w:t>
      </w:r>
      <w:r w:rsidRPr="004716D4">
        <w:rPr>
          <w:rFonts w:ascii="Segoe UI Light" w:hAnsi="Segoe UI Light" w:cs="Segoe UI Light"/>
          <w:color w:val="0D0D0D"/>
          <w:lang w:eastAsia="fr-FR"/>
        </w:rPr>
        <w:t xml:space="preserve"> ou des échanges professionnels </w:t>
      </w:r>
      <w:r>
        <w:rPr>
          <w:rFonts w:ascii="Segoe UI Light" w:hAnsi="Segoe UI Light" w:cs="Segoe UI Light"/>
          <w:color w:val="0D0D0D"/>
          <w:lang w:eastAsia="fr-FR"/>
        </w:rPr>
        <w:t xml:space="preserve">avec des </w:t>
      </w:r>
      <w:r w:rsidR="00CC048D">
        <w:rPr>
          <w:rFonts w:ascii="Segoe UI Light" w:hAnsi="Segoe UI Light" w:cs="Segoe UI Light"/>
          <w:color w:val="0D0D0D"/>
          <w:lang w:eastAsia="fr-FR"/>
        </w:rPr>
        <w:t>collaborateurs</w:t>
      </w:r>
      <w:r>
        <w:rPr>
          <w:rFonts w:ascii="Segoe UI Light" w:hAnsi="Segoe UI Light" w:cs="Segoe UI Light"/>
          <w:color w:val="0D0D0D"/>
          <w:lang w:eastAsia="fr-FR"/>
        </w:rPr>
        <w:t xml:space="preserve"> professionnels extérieurs.</w:t>
      </w:r>
    </w:p>
    <w:p w14:paraId="036B3E96" w14:textId="5F748E3A" w:rsidR="002C4CB9" w:rsidRPr="00160D5A" w:rsidRDefault="002C4CB9" w:rsidP="002C4CB9">
      <w:pPr>
        <w:shd w:val="clear" w:color="auto" w:fill="FFFFFF"/>
        <w:spacing w:before="300" w:after="300"/>
        <w:jc w:val="both"/>
        <w:rPr>
          <w:rFonts w:ascii="Segoe UI Light" w:hAnsi="Segoe UI Light" w:cs="Segoe UI Light"/>
          <w:lang w:eastAsia="fr-FR"/>
        </w:rPr>
      </w:pPr>
      <w:r w:rsidRPr="00160D5A">
        <w:rPr>
          <w:rFonts w:ascii="Segoe UI Light" w:hAnsi="Segoe UI Light" w:cs="Segoe UI Light"/>
          <w:lang w:eastAsia="fr-FR"/>
        </w:rPr>
        <w:t>2.2. Les utilisateurs peuvent consulter, déposer et partager des documents directement liés à leurs activités professionnelles. Tout autre dépôt de document non professionnel est interdit. Les documents doivent être nommés de manière claire et précise pour faciliter leur identification.</w:t>
      </w:r>
    </w:p>
    <w:p w14:paraId="444CBBE9" w14:textId="22099CB0" w:rsidR="002C4CB9" w:rsidRPr="00160D5A" w:rsidRDefault="002C4CB9" w:rsidP="002C4CB9">
      <w:pPr>
        <w:shd w:val="clear" w:color="auto" w:fill="FFFFFF"/>
        <w:spacing w:before="300" w:after="300"/>
        <w:jc w:val="both"/>
        <w:rPr>
          <w:rFonts w:ascii="Segoe UI Light" w:hAnsi="Segoe UI Light" w:cs="Segoe UI Light"/>
          <w:lang w:eastAsia="fr-FR"/>
        </w:rPr>
      </w:pPr>
      <w:r w:rsidRPr="00160D5A">
        <w:rPr>
          <w:rFonts w:ascii="Segoe UI Light" w:hAnsi="Segoe UI Light" w:cs="Segoe UI Light"/>
          <w:lang w:eastAsia="fr-FR"/>
        </w:rPr>
        <w:t xml:space="preserve">2.3. La messagerie instantanée est destinée à des échanges rapides et directs entre utilisateurs. Les conversations doivent rester courtoises et professionnelles. Elles respectent les obligations de secret, de discrétion et de réserve </w:t>
      </w:r>
      <w:r w:rsidR="00CC048D" w:rsidRPr="00160D5A">
        <w:rPr>
          <w:rFonts w:ascii="Segoe UI Light" w:hAnsi="Segoe UI Light" w:cs="Segoe UI Light"/>
          <w:lang w:eastAsia="fr-FR"/>
        </w:rPr>
        <w:t>professionnelles</w:t>
      </w:r>
      <w:r w:rsidRPr="00160D5A">
        <w:rPr>
          <w:rFonts w:ascii="Segoe UI Light" w:hAnsi="Segoe UI Light" w:cs="Segoe UI Light"/>
          <w:lang w:eastAsia="fr-FR"/>
        </w:rPr>
        <w:t xml:space="preserve"> ainsi que le principe de neutralité. </w:t>
      </w:r>
    </w:p>
    <w:p w14:paraId="4ED1B50E" w14:textId="77777777" w:rsidR="002C4CB9" w:rsidRPr="00160D5A" w:rsidRDefault="002C4CB9" w:rsidP="002C4CB9">
      <w:pPr>
        <w:shd w:val="clear" w:color="auto" w:fill="FFFFFF"/>
        <w:spacing w:before="300" w:after="300"/>
        <w:jc w:val="both"/>
        <w:rPr>
          <w:rFonts w:ascii="Segoe UI Light" w:hAnsi="Segoe UI Light" w:cs="Segoe UI Light"/>
          <w:lang w:eastAsia="fr-FR"/>
        </w:rPr>
      </w:pPr>
      <w:r w:rsidRPr="00160D5A">
        <w:rPr>
          <w:rFonts w:ascii="Segoe UI Light" w:hAnsi="Segoe UI Light" w:cs="Segoe UI Light"/>
          <w:lang w:eastAsia="fr-FR"/>
        </w:rPr>
        <w:t xml:space="preserve">2.4. Les visioconférences doivent être programmées en respectant les disponibilités des participants et en veillant à respecter la durée prévue. Les sujets abordés doivent être en lien direct avec les activités professionnelles. Tout autre usage est strictement interdit. </w:t>
      </w:r>
    </w:p>
    <w:p w14:paraId="5E1BCB00" w14:textId="7C7EA42A" w:rsidR="002C4CB9" w:rsidRPr="00160D5A" w:rsidRDefault="002C4CB9" w:rsidP="002C4CB9">
      <w:pPr>
        <w:shd w:val="clear" w:color="auto" w:fill="FFFFFF"/>
        <w:spacing w:before="300" w:after="300"/>
        <w:jc w:val="both"/>
        <w:rPr>
          <w:rFonts w:ascii="Segoe UI Light" w:hAnsi="Segoe UI Light" w:cs="Segoe UI Light"/>
          <w:lang w:eastAsia="fr-FR"/>
        </w:rPr>
      </w:pPr>
      <w:r w:rsidRPr="00160D5A">
        <w:rPr>
          <w:rFonts w:ascii="Segoe UI Light" w:hAnsi="Segoe UI Light" w:cs="Segoe UI Light"/>
          <w:lang w:eastAsia="fr-FR"/>
        </w:rPr>
        <w:t>2.5. L’admini</w:t>
      </w:r>
      <w:r>
        <w:rPr>
          <w:rFonts w:ascii="Segoe UI Light" w:hAnsi="Segoe UI Light" w:cs="Segoe UI Light"/>
          <w:lang w:eastAsia="fr-FR"/>
        </w:rPr>
        <w:t>s</w:t>
      </w:r>
      <w:r w:rsidRPr="00160D5A">
        <w:rPr>
          <w:rFonts w:ascii="Segoe UI Light" w:hAnsi="Segoe UI Light" w:cs="Segoe UI Light"/>
          <w:lang w:eastAsia="fr-FR"/>
        </w:rPr>
        <w:t>trateur de la plateforme se réserve le droit d’intervenir auprès de l’utilisateur si des propos diffamatoires, obscènes, racistes ou xénophobes sont constatés ou rapportés ; la suppression de l’accès à la plateforme et/ou la restriction des droits peuvent être envisagées par l’</w:t>
      </w:r>
      <w:r w:rsidR="00CC048D" w:rsidRPr="00160D5A">
        <w:rPr>
          <w:rFonts w:ascii="Segoe UI Light" w:hAnsi="Segoe UI Light" w:cs="Segoe UI Light"/>
          <w:lang w:eastAsia="fr-FR"/>
        </w:rPr>
        <w:t>administrateur</w:t>
      </w:r>
      <w:r w:rsidRPr="00160D5A">
        <w:rPr>
          <w:rFonts w:ascii="Segoe UI Light" w:hAnsi="Segoe UI Light" w:cs="Segoe UI Light"/>
          <w:lang w:eastAsia="fr-FR"/>
        </w:rPr>
        <w:t xml:space="preserve"> si l’utilisateur ne se conforme pas aux bonnes conditions d’utilisation de la plateforme. </w:t>
      </w:r>
    </w:p>
    <w:p w14:paraId="6B47B4EF" w14:textId="77777777" w:rsidR="002C4CB9" w:rsidRPr="0078479B" w:rsidRDefault="002C4CB9" w:rsidP="002C4CB9">
      <w:pPr>
        <w:shd w:val="clear" w:color="auto" w:fill="FFFFFF"/>
        <w:spacing w:before="300" w:after="300"/>
        <w:jc w:val="both"/>
        <w:rPr>
          <w:rFonts w:ascii="Segoe UI Light" w:hAnsi="Segoe UI Light" w:cs="Segoe UI Light"/>
          <w:i/>
          <w:iCs/>
          <w:lang w:eastAsia="fr-FR"/>
        </w:rPr>
      </w:pPr>
      <w:r>
        <w:rPr>
          <w:rFonts w:ascii="Segoe UI Light" w:hAnsi="Segoe UI Light" w:cs="Segoe UI Light"/>
          <w:lang w:eastAsia="fr-FR"/>
        </w:rPr>
        <w:t xml:space="preserve">2.6. </w:t>
      </w:r>
      <w:r w:rsidRPr="00160D5A">
        <w:rPr>
          <w:rFonts w:ascii="Segoe UI Light" w:hAnsi="Segoe UI Light" w:cs="Segoe UI Light"/>
          <w:lang w:eastAsia="fr-FR"/>
        </w:rPr>
        <w:t xml:space="preserve">En cas de propos malveillants ou inopportuns, l’utilisateur peut effectuer un signalement auprès de l’administrateur du Centre de Gestion des Deux-Sèvres directement à l’aide du bouton d’aide </w:t>
      </w:r>
      <w:r w:rsidRPr="0078479B">
        <w:rPr>
          <w:rFonts w:ascii="Segoe UI Light" w:hAnsi="Segoe UI Light" w:cs="Segoe UI Light"/>
          <w:i/>
          <w:iCs/>
          <w:lang w:eastAsia="fr-FR"/>
        </w:rPr>
        <w:t xml:space="preserve">situé en haut à droite de la barre de l’espace, en cliquant sur « signaler un abus ». </w:t>
      </w:r>
    </w:p>
    <w:p w14:paraId="38F53148" w14:textId="471C8551" w:rsidR="002C4CB9" w:rsidRPr="002C203B" w:rsidRDefault="00D950A7" w:rsidP="002C4CB9">
      <w:pPr>
        <w:shd w:val="clear" w:color="auto" w:fill="FFFFFF"/>
        <w:spacing w:before="300" w:after="300"/>
        <w:jc w:val="both"/>
        <w:rPr>
          <w:rFonts w:ascii="Segoe UI Light" w:hAnsi="Segoe UI Light" w:cs="Segoe UI Light"/>
          <w:lang w:eastAsia="fr-FR"/>
        </w:rPr>
      </w:pPr>
      <w:bookmarkStart w:id="2" w:name="_Hlk185345432"/>
      <w:r w:rsidRPr="002C203B">
        <w:rPr>
          <w:rFonts w:ascii="Segoe UI Light" w:hAnsi="Segoe UI Light" w:cs="Segoe UI Light"/>
          <w:lang w:eastAsia="fr-FR"/>
        </w:rPr>
        <w:t xml:space="preserve">2.7. L’utilisateur et la Collectivité s’engagent </w:t>
      </w:r>
      <w:r w:rsidR="0078479B" w:rsidRPr="002C203B">
        <w:rPr>
          <w:rFonts w:ascii="Segoe UI Light" w:hAnsi="Segoe UI Light" w:cs="Segoe UI Light"/>
          <w:lang w:eastAsia="fr-FR"/>
        </w:rPr>
        <w:t xml:space="preserve">à informer immédiatement le </w:t>
      </w:r>
      <w:r w:rsidR="002C203B" w:rsidRPr="002C203B">
        <w:rPr>
          <w:rFonts w:ascii="Segoe UI Light" w:hAnsi="Segoe UI Light" w:cs="Segoe UI Light"/>
          <w:lang w:eastAsia="fr-FR"/>
        </w:rPr>
        <w:t>CDG79</w:t>
      </w:r>
      <w:r w:rsidR="0078479B" w:rsidRPr="002C203B">
        <w:rPr>
          <w:rFonts w:ascii="Segoe UI Light" w:hAnsi="Segoe UI Light" w:cs="Segoe UI Light"/>
          <w:lang w:eastAsia="fr-FR"/>
        </w:rPr>
        <w:t xml:space="preserve">, </w:t>
      </w:r>
      <w:r w:rsidRPr="002C203B">
        <w:rPr>
          <w:rFonts w:ascii="Segoe UI Light" w:hAnsi="Segoe UI Light" w:cs="Segoe UI Light"/>
          <w:lang w:eastAsia="fr-FR"/>
        </w:rPr>
        <w:t>administrateur des espaces Interstis</w:t>
      </w:r>
      <w:r w:rsidR="0078479B" w:rsidRPr="002C203B">
        <w:rPr>
          <w:rFonts w:ascii="Segoe UI Light" w:hAnsi="Segoe UI Light" w:cs="Segoe UI Light"/>
          <w:lang w:eastAsia="fr-FR"/>
        </w:rPr>
        <w:t>,</w:t>
      </w:r>
      <w:r w:rsidRPr="002C203B">
        <w:rPr>
          <w:rFonts w:ascii="Segoe UI Light" w:hAnsi="Segoe UI Light" w:cs="Segoe UI Light"/>
          <w:lang w:eastAsia="fr-FR"/>
        </w:rPr>
        <w:t xml:space="preserve"> de la cessation des fonctions de l’utilisateur au sein de la Collectivité</w:t>
      </w:r>
      <w:r w:rsidR="0078479B" w:rsidRPr="002C203B">
        <w:rPr>
          <w:rFonts w:ascii="Segoe UI Light" w:hAnsi="Segoe UI Light" w:cs="Segoe UI Light"/>
          <w:lang w:eastAsia="fr-FR"/>
        </w:rPr>
        <w:t xml:space="preserve">. </w:t>
      </w:r>
    </w:p>
    <w:bookmarkEnd w:id="2"/>
    <w:p w14:paraId="317065C2" w14:textId="77777777" w:rsidR="002C4CB9" w:rsidRPr="00160D5A" w:rsidRDefault="002C4CB9" w:rsidP="002C4CB9">
      <w:pPr>
        <w:shd w:val="clear" w:color="auto" w:fill="FFFFFF"/>
        <w:spacing w:before="100" w:beforeAutospacing="1" w:after="0" w:line="240" w:lineRule="auto"/>
        <w:jc w:val="both"/>
        <w:rPr>
          <w:rFonts w:ascii="Segoe UI Light" w:hAnsi="Segoe UI Light" w:cs="Segoe UI Light"/>
          <w:b/>
          <w:bCs/>
          <w:lang w:eastAsia="fr-FR"/>
        </w:rPr>
      </w:pPr>
      <w:r w:rsidRPr="00160D5A">
        <w:rPr>
          <w:rFonts w:ascii="Segoe UI Light" w:hAnsi="Segoe UI Light" w:cs="Segoe UI Light"/>
          <w:b/>
          <w:bCs/>
          <w:lang w:eastAsia="fr-FR"/>
        </w:rPr>
        <w:t>Article 3 - Protection des données et confidentialité</w:t>
      </w:r>
    </w:p>
    <w:p w14:paraId="69FAB73A" w14:textId="77777777" w:rsidR="002C203B" w:rsidRDefault="002C203B" w:rsidP="002C4CB9">
      <w:pPr>
        <w:shd w:val="clear" w:color="auto" w:fill="FFFFFF"/>
        <w:spacing w:after="0" w:line="240" w:lineRule="auto"/>
        <w:jc w:val="both"/>
        <w:rPr>
          <w:rFonts w:ascii="Segoe UI Light" w:hAnsi="Segoe UI Light" w:cs="Segoe UI Light"/>
          <w:lang w:eastAsia="fr-FR"/>
        </w:rPr>
      </w:pPr>
    </w:p>
    <w:p w14:paraId="3FFC8BB5" w14:textId="592B3770" w:rsidR="002C4CB9" w:rsidRDefault="002C4CB9" w:rsidP="002C4CB9">
      <w:pPr>
        <w:shd w:val="clear" w:color="auto" w:fill="FFFFFF"/>
        <w:spacing w:after="0" w:line="240" w:lineRule="auto"/>
        <w:jc w:val="both"/>
        <w:rPr>
          <w:rFonts w:ascii="Segoe UI Light" w:hAnsi="Segoe UI Light" w:cs="Segoe UI Light"/>
          <w:lang w:eastAsia="fr-FR"/>
        </w:rPr>
      </w:pPr>
      <w:r w:rsidRPr="00160D5A">
        <w:rPr>
          <w:rFonts w:ascii="Segoe UI Light" w:hAnsi="Segoe UI Light" w:cs="Segoe UI Light"/>
          <w:lang w:eastAsia="fr-FR"/>
        </w:rPr>
        <w:t>3.1. Les utilisateurs doivent respecter la confidentialité des informations échangées sur l’espace collaboratif, conformément au Règlement Général sur la Protection des Données (RGPD - Règlement (UE) 2016/679).</w:t>
      </w:r>
    </w:p>
    <w:p w14:paraId="3E16A5DF" w14:textId="197E924A" w:rsidR="00D950A7" w:rsidRDefault="0078479B" w:rsidP="002C4CB9">
      <w:pPr>
        <w:shd w:val="clear" w:color="auto" w:fill="FFFFFF"/>
        <w:spacing w:after="0" w:line="240" w:lineRule="auto"/>
        <w:jc w:val="both"/>
        <w:rPr>
          <w:rFonts w:ascii="Segoe UI Light" w:hAnsi="Segoe UI Light" w:cs="Segoe UI Light"/>
          <w:lang w:eastAsia="fr-FR"/>
        </w:rPr>
      </w:pPr>
      <w:r>
        <w:rPr>
          <w:rFonts w:ascii="Segoe UI Light" w:hAnsi="Segoe UI Light" w:cs="Segoe UI Light"/>
          <w:lang w:eastAsia="fr-FR"/>
        </w:rPr>
        <w:br w:type="column"/>
      </w:r>
    </w:p>
    <w:p w14:paraId="56887C7D" w14:textId="4D965407" w:rsidR="002C4CB9" w:rsidRPr="00160D5A" w:rsidRDefault="002C4CB9" w:rsidP="002C4CB9">
      <w:pPr>
        <w:shd w:val="clear" w:color="auto" w:fill="FFFFFF"/>
        <w:spacing w:after="300"/>
        <w:jc w:val="both"/>
        <w:rPr>
          <w:rFonts w:ascii="Segoe UI Light" w:hAnsi="Segoe UI Light" w:cs="Segoe UI Light"/>
          <w:lang w:eastAsia="fr-FR"/>
        </w:rPr>
      </w:pPr>
      <w:r w:rsidRPr="00160D5A">
        <w:rPr>
          <w:rFonts w:ascii="Segoe UI Light" w:hAnsi="Segoe UI Light" w:cs="Segoe UI Light"/>
          <w:lang w:eastAsia="fr-FR"/>
        </w:rPr>
        <w:t>3.2. Les documents contenant des données sensibles ou personnelles ne doivent pas être partagés sur la plateforme. En cas de transmission</w:t>
      </w:r>
      <w:r>
        <w:rPr>
          <w:rFonts w:ascii="Segoe UI Light" w:hAnsi="Segoe UI Light" w:cs="Segoe UI Light"/>
          <w:lang w:eastAsia="fr-FR"/>
        </w:rPr>
        <w:t xml:space="preserve"> de données sensibles ou </w:t>
      </w:r>
      <w:r w:rsidR="00CC048D">
        <w:rPr>
          <w:rFonts w:ascii="Segoe UI Light" w:hAnsi="Segoe UI Light" w:cs="Segoe UI Light"/>
          <w:lang w:eastAsia="fr-FR"/>
        </w:rPr>
        <w:t>personnelles</w:t>
      </w:r>
      <w:r w:rsidRPr="00160D5A">
        <w:rPr>
          <w:rFonts w:ascii="Segoe UI Light" w:hAnsi="Segoe UI Light" w:cs="Segoe UI Light"/>
          <w:lang w:eastAsia="fr-FR"/>
        </w:rPr>
        <w:t xml:space="preserve">, seul </w:t>
      </w:r>
      <w:r w:rsidR="00CC048D" w:rsidRPr="00160D5A">
        <w:rPr>
          <w:rFonts w:ascii="Segoe UI Light" w:hAnsi="Segoe UI Light" w:cs="Segoe UI Light"/>
          <w:lang w:eastAsia="fr-FR"/>
        </w:rPr>
        <w:t>l’utilis</w:t>
      </w:r>
      <w:r w:rsidR="00CC048D">
        <w:rPr>
          <w:rFonts w:ascii="Segoe UI Light" w:hAnsi="Segoe UI Light" w:cs="Segoe UI Light"/>
          <w:lang w:eastAsia="fr-FR"/>
        </w:rPr>
        <w:t>at</w:t>
      </w:r>
      <w:r w:rsidR="00CC048D" w:rsidRPr="00160D5A">
        <w:rPr>
          <w:rFonts w:ascii="Segoe UI Light" w:hAnsi="Segoe UI Light" w:cs="Segoe UI Light"/>
          <w:lang w:eastAsia="fr-FR"/>
        </w:rPr>
        <w:t>eur</w:t>
      </w:r>
      <w:r w:rsidRPr="00160D5A">
        <w:rPr>
          <w:rFonts w:ascii="Segoe UI Light" w:hAnsi="Segoe UI Light" w:cs="Segoe UI Light"/>
          <w:lang w:eastAsia="fr-FR"/>
        </w:rPr>
        <w:t xml:space="preserve"> ayant effectué le partage sera </w:t>
      </w:r>
      <w:r>
        <w:rPr>
          <w:rFonts w:ascii="Segoe UI Light" w:hAnsi="Segoe UI Light" w:cs="Segoe UI Light"/>
          <w:lang w:eastAsia="fr-FR"/>
        </w:rPr>
        <w:t xml:space="preserve">tenu </w:t>
      </w:r>
      <w:r w:rsidRPr="00160D5A">
        <w:rPr>
          <w:rFonts w:ascii="Segoe UI Light" w:hAnsi="Segoe UI Light" w:cs="Segoe UI Light"/>
          <w:lang w:eastAsia="fr-FR"/>
        </w:rPr>
        <w:t xml:space="preserve">responsable des actions susceptibles d’être engagées. </w:t>
      </w:r>
      <w:r>
        <w:rPr>
          <w:rFonts w:ascii="Segoe UI Light" w:hAnsi="Segoe UI Light" w:cs="Segoe UI Light"/>
          <w:lang w:eastAsia="fr-FR"/>
        </w:rPr>
        <w:t xml:space="preserve">Toutes données </w:t>
      </w:r>
      <w:r w:rsidR="00CC048D">
        <w:rPr>
          <w:rFonts w:ascii="Segoe UI Light" w:hAnsi="Segoe UI Light" w:cs="Segoe UI Light"/>
          <w:lang w:eastAsia="fr-FR"/>
        </w:rPr>
        <w:t>sensibles</w:t>
      </w:r>
      <w:r>
        <w:rPr>
          <w:rFonts w:ascii="Segoe UI Light" w:hAnsi="Segoe UI Light" w:cs="Segoe UI Light"/>
          <w:lang w:eastAsia="fr-FR"/>
        </w:rPr>
        <w:t xml:space="preserve"> ou personnelles doivent être supprimées </w:t>
      </w:r>
      <w:r w:rsidR="00CC048D">
        <w:rPr>
          <w:rFonts w:ascii="Segoe UI Light" w:hAnsi="Segoe UI Light" w:cs="Segoe UI Light"/>
          <w:lang w:eastAsia="fr-FR"/>
        </w:rPr>
        <w:t>immédiatement</w:t>
      </w:r>
      <w:r>
        <w:rPr>
          <w:rFonts w:ascii="Segoe UI Light" w:hAnsi="Segoe UI Light" w:cs="Segoe UI Light"/>
          <w:lang w:eastAsia="fr-FR"/>
        </w:rPr>
        <w:t xml:space="preserve">. </w:t>
      </w:r>
    </w:p>
    <w:p w14:paraId="5FB8F688" w14:textId="27BED748" w:rsidR="002C4CB9" w:rsidRPr="00160D5A" w:rsidRDefault="002C4CB9" w:rsidP="002C4CB9">
      <w:pPr>
        <w:shd w:val="clear" w:color="auto" w:fill="FFFFFF"/>
        <w:spacing w:after="0"/>
        <w:jc w:val="both"/>
        <w:rPr>
          <w:rFonts w:ascii="Segoe UI Light" w:hAnsi="Segoe UI Light" w:cs="Segoe UI Light"/>
          <w:b/>
          <w:bCs/>
          <w:lang w:eastAsia="fr-FR"/>
        </w:rPr>
      </w:pPr>
      <w:r w:rsidRPr="00160D5A">
        <w:rPr>
          <w:rFonts w:ascii="Segoe UI Light" w:hAnsi="Segoe UI Light" w:cs="Segoe UI Light"/>
          <w:b/>
          <w:bCs/>
          <w:lang w:eastAsia="fr-FR"/>
        </w:rPr>
        <w:t>Article 4 - Respect des droits d’auteur et de la propriété intellectuelle</w:t>
      </w:r>
    </w:p>
    <w:p w14:paraId="2CF821D3" w14:textId="77777777" w:rsidR="002C203B" w:rsidRDefault="002C203B" w:rsidP="002C203B">
      <w:pPr>
        <w:shd w:val="clear" w:color="auto" w:fill="FFFFFF"/>
        <w:spacing w:after="0"/>
        <w:jc w:val="both"/>
        <w:rPr>
          <w:rFonts w:ascii="Segoe UI Light" w:hAnsi="Segoe UI Light" w:cs="Segoe UI Light"/>
          <w:lang w:eastAsia="fr-FR"/>
        </w:rPr>
      </w:pPr>
    </w:p>
    <w:p w14:paraId="55D6A11D" w14:textId="6BCCDAF0" w:rsidR="002C4CB9" w:rsidRPr="00160D5A" w:rsidRDefault="002C4CB9" w:rsidP="00D950A7">
      <w:pPr>
        <w:shd w:val="clear" w:color="auto" w:fill="FFFFFF"/>
        <w:spacing w:after="120"/>
        <w:jc w:val="both"/>
        <w:rPr>
          <w:rFonts w:ascii="Segoe UI Light" w:hAnsi="Segoe UI Light" w:cs="Segoe UI Light"/>
          <w:lang w:eastAsia="fr-FR"/>
        </w:rPr>
      </w:pPr>
      <w:r w:rsidRPr="00160D5A">
        <w:rPr>
          <w:rFonts w:ascii="Segoe UI Light" w:hAnsi="Segoe UI Light" w:cs="Segoe UI Light"/>
          <w:lang w:eastAsia="fr-FR"/>
        </w:rPr>
        <w:t>4.1. Les utilisateurs doivent respecter les droits d’auteur et de propriété intellectuelle des documents partagés sur la plateforme, en application du Code de la propriété intellectuelle (CPI).</w:t>
      </w:r>
    </w:p>
    <w:p w14:paraId="25EFA9FB" w14:textId="490ED8F7" w:rsidR="002C4CB9" w:rsidRDefault="002C4CB9" w:rsidP="00D950A7">
      <w:pPr>
        <w:shd w:val="clear" w:color="auto" w:fill="FFFFFF"/>
        <w:spacing w:after="120"/>
        <w:jc w:val="both"/>
        <w:rPr>
          <w:rFonts w:ascii="Segoe UI Light" w:hAnsi="Segoe UI Light" w:cs="Segoe UI Light"/>
          <w:lang w:eastAsia="fr-FR"/>
        </w:rPr>
      </w:pPr>
      <w:r w:rsidRPr="00160D5A">
        <w:rPr>
          <w:rFonts w:ascii="Segoe UI Light" w:hAnsi="Segoe UI Light" w:cs="Segoe UI Light"/>
          <w:lang w:eastAsia="fr-FR"/>
        </w:rPr>
        <w:t>4.2. Il est interdit de partager des documents protégés par des droits d’auteur sans l’autorisation préalable du détenteur des droits.</w:t>
      </w:r>
    </w:p>
    <w:p w14:paraId="59A65D5C" w14:textId="77777777" w:rsidR="00D950A7" w:rsidRPr="00D950A7" w:rsidRDefault="00D950A7" w:rsidP="00D950A7">
      <w:pPr>
        <w:shd w:val="clear" w:color="auto" w:fill="FFFFFF"/>
        <w:spacing w:after="0" w:line="240" w:lineRule="auto"/>
        <w:jc w:val="both"/>
        <w:rPr>
          <w:rFonts w:ascii="Segoe UI Light" w:hAnsi="Segoe UI Light" w:cs="Segoe UI Light"/>
          <w:sz w:val="16"/>
          <w:szCs w:val="16"/>
          <w:lang w:eastAsia="fr-FR"/>
        </w:rPr>
      </w:pPr>
    </w:p>
    <w:p w14:paraId="7658D0DB" w14:textId="77777777" w:rsidR="002C4CB9" w:rsidRPr="00160D5A" w:rsidRDefault="002C4CB9" w:rsidP="002C4CB9">
      <w:pPr>
        <w:shd w:val="clear" w:color="auto" w:fill="FFFFFF"/>
        <w:spacing w:after="0"/>
        <w:jc w:val="both"/>
        <w:rPr>
          <w:rFonts w:ascii="Segoe UI Light" w:hAnsi="Segoe UI Light" w:cs="Segoe UI Light"/>
          <w:b/>
          <w:bCs/>
          <w:lang w:eastAsia="fr-FR"/>
        </w:rPr>
      </w:pPr>
      <w:r w:rsidRPr="00160D5A">
        <w:rPr>
          <w:rFonts w:ascii="Segoe UI Light" w:hAnsi="Segoe UI Light" w:cs="Segoe UI Light"/>
          <w:b/>
          <w:bCs/>
          <w:lang w:eastAsia="fr-FR"/>
        </w:rPr>
        <w:t>Article 5 - Maintenance et support technique</w:t>
      </w:r>
    </w:p>
    <w:p w14:paraId="769DFE8D" w14:textId="77777777" w:rsidR="002C203B" w:rsidRDefault="002C203B" w:rsidP="002C4CB9">
      <w:pPr>
        <w:shd w:val="clear" w:color="auto" w:fill="FFFFFF"/>
        <w:spacing w:after="0"/>
        <w:jc w:val="both"/>
        <w:rPr>
          <w:rFonts w:ascii="Segoe UI Light" w:hAnsi="Segoe UI Light" w:cs="Segoe UI Light"/>
          <w:lang w:eastAsia="fr-FR"/>
        </w:rPr>
      </w:pPr>
    </w:p>
    <w:p w14:paraId="4851571F" w14:textId="51C1105F" w:rsidR="002C4CB9" w:rsidRPr="00160D5A" w:rsidRDefault="002C4CB9" w:rsidP="002C4CB9">
      <w:pPr>
        <w:shd w:val="clear" w:color="auto" w:fill="FFFFFF"/>
        <w:spacing w:after="0"/>
        <w:jc w:val="both"/>
        <w:rPr>
          <w:rFonts w:ascii="Segoe UI Light" w:hAnsi="Segoe UI Light" w:cs="Segoe UI Light"/>
          <w:lang w:eastAsia="fr-FR"/>
        </w:rPr>
      </w:pPr>
      <w:r w:rsidRPr="00160D5A">
        <w:rPr>
          <w:rFonts w:ascii="Segoe UI Light" w:hAnsi="Segoe UI Light" w:cs="Segoe UI Light"/>
          <w:lang w:eastAsia="fr-FR"/>
        </w:rPr>
        <w:t>En cas de problème technique, les utilisateurs peuvent contacter le support technique via le bouton d’aide de leur espace, en haut à droite en cliquant sur « </w:t>
      </w:r>
      <w:r w:rsidRPr="00160D5A">
        <w:rPr>
          <w:rFonts w:ascii="Segoe UI Light" w:hAnsi="Segoe UI Light" w:cs="Segoe UI Light"/>
          <w:i/>
          <w:iCs/>
          <w:lang w:eastAsia="fr-FR"/>
        </w:rPr>
        <w:t>poser une question au support</w:t>
      </w:r>
      <w:r w:rsidRPr="00160D5A">
        <w:rPr>
          <w:rFonts w:ascii="Segoe UI Light" w:hAnsi="Segoe UI Light" w:cs="Segoe UI Light"/>
          <w:lang w:eastAsia="fr-FR"/>
        </w:rPr>
        <w:t xml:space="preserve"> ». </w:t>
      </w:r>
    </w:p>
    <w:p w14:paraId="738819F3" w14:textId="77777777" w:rsidR="002C4CB9" w:rsidRPr="00160D5A" w:rsidRDefault="002C4CB9" w:rsidP="002C4CB9">
      <w:pPr>
        <w:shd w:val="clear" w:color="auto" w:fill="FFFFFF"/>
        <w:spacing w:before="100" w:beforeAutospacing="1" w:after="0" w:line="240" w:lineRule="auto"/>
        <w:jc w:val="both"/>
        <w:rPr>
          <w:rFonts w:ascii="Segoe UI Light" w:hAnsi="Segoe UI Light" w:cs="Segoe UI Light"/>
          <w:b/>
          <w:bCs/>
          <w:lang w:eastAsia="fr-FR"/>
        </w:rPr>
      </w:pPr>
      <w:r w:rsidRPr="00160D5A">
        <w:rPr>
          <w:rFonts w:ascii="Segoe UI Light" w:hAnsi="Segoe UI Light" w:cs="Segoe UI Light"/>
          <w:b/>
          <w:bCs/>
          <w:lang w:eastAsia="fr-FR"/>
        </w:rPr>
        <w:t>Article 6 - Sanctions</w:t>
      </w:r>
    </w:p>
    <w:p w14:paraId="363F3A38" w14:textId="77777777" w:rsidR="002C203B" w:rsidRDefault="002C203B" w:rsidP="00D950A7">
      <w:pPr>
        <w:shd w:val="clear" w:color="auto" w:fill="FFFFFF"/>
        <w:spacing w:after="120"/>
        <w:jc w:val="both"/>
        <w:rPr>
          <w:rFonts w:ascii="Segoe UI Light" w:hAnsi="Segoe UI Light" w:cs="Segoe UI Light"/>
          <w:lang w:eastAsia="fr-FR"/>
        </w:rPr>
      </w:pPr>
    </w:p>
    <w:p w14:paraId="47586960" w14:textId="701A2661" w:rsidR="002C4CB9" w:rsidRDefault="002C4CB9" w:rsidP="00D950A7">
      <w:pPr>
        <w:shd w:val="clear" w:color="auto" w:fill="FFFFFF"/>
        <w:spacing w:after="120"/>
        <w:jc w:val="both"/>
        <w:rPr>
          <w:rFonts w:ascii="Segoe UI Light" w:hAnsi="Segoe UI Light" w:cs="Segoe UI Light"/>
          <w:lang w:eastAsia="fr-FR"/>
        </w:rPr>
      </w:pPr>
      <w:r w:rsidRPr="00160D5A">
        <w:rPr>
          <w:rFonts w:ascii="Segoe UI Light" w:hAnsi="Segoe UI Light" w:cs="Segoe UI Light"/>
          <w:lang w:eastAsia="fr-FR"/>
        </w:rPr>
        <w:t>En cas de non-respect de cette charte, la suppression de l’accès de l’utilisateur sera immédiate et la structure employeur sera informée de la sanction. L’employeur reste seul décisionnaire des actions disciplinaires éventuelles, conformément aux dispositions statutaires en vigueur.</w:t>
      </w:r>
    </w:p>
    <w:p w14:paraId="0787132A" w14:textId="77777777" w:rsidR="00D950A7" w:rsidRPr="00160D5A" w:rsidRDefault="00D950A7" w:rsidP="00D950A7">
      <w:pPr>
        <w:shd w:val="clear" w:color="auto" w:fill="FFFFFF"/>
        <w:spacing w:after="120"/>
        <w:jc w:val="both"/>
        <w:rPr>
          <w:rFonts w:ascii="Segoe UI Light" w:hAnsi="Segoe UI Light" w:cs="Segoe UI Light"/>
          <w:lang w:eastAsia="fr-FR"/>
        </w:rPr>
      </w:pPr>
    </w:p>
    <w:p w14:paraId="210F6DB4" w14:textId="77777777" w:rsidR="002C4CB9" w:rsidRPr="00160D5A" w:rsidRDefault="002C4CB9" w:rsidP="00E84B32">
      <w:pPr>
        <w:shd w:val="clear" w:color="auto" w:fill="FFFFFF"/>
        <w:spacing w:after="0"/>
        <w:jc w:val="both"/>
        <w:rPr>
          <w:rFonts w:ascii="Segoe UI Light" w:hAnsi="Segoe UI Light" w:cs="Segoe UI Light"/>
          <w:b/>
          <w:bCs/>
          <w:lang w:eastAsia="fr-FR"/>
        </w:rPr>
      </w:pPr>
      <w:r w:rsidRPr="00160D5A">
        <w:rPr>
          <w:rFonts w:ascii="Segoe UI Light" w:hAnsi="Segoe UI Light" w:cs="Segoe UI Light"/>
          <w:b/>
          <w:bCs/>
          <w:lang w:eastAsia="fr-FR"/>
        </w:rPr>
        <w:t>Article 7 - Acceptation de la charte</w:t>
      </w:r>
    </w:p>
    <w:p w14:paraId="7412A087" w14:textId="77777777" w:rsidR="002C203B" w:rsidRDefault="002C203B" w:rsidP="00D950A7">
      <w:pPr>
        <w:shd w:val="clear" w:color="auto" w:fill="FFFFFF"/>
        <w:spacing w:after="120"/>
        <w:jc w:val="both"/>
        <w:rPr>
          <w:rFonts w:ascii="Segoe UI Light" w:hAnsi="Segoe UI Light" w:cs="Segoe UI Light"/>
          <w:lang w:eastAsia="fr-FR"/>
        </w:rPr>
      </w:pPr>
    </w:p>
    <w:p w14:paraId="67F0652F" w14:textId="6AAC6E5C" w:rsidR="002C4CB9" w:rsidRPr="00160D5A" w:rsidRDefault="002C4CB9" w:rsidP="00D950A7">
      <w:pPr>
        <w:shd w:val="clear" w:color="auto" w:fill="FFFFFF"/>
        <w:spacing w:after="120"/>
        <w:jc w:val="both"/>
        <w:rPr>
          <w:rFonts w:ascii="Segoe UI Light" w:hAnsi="Segoe UI Light" w:cs="Segoe UI Light"/>
          <w:lang w:eastAsia="fr-FR"/>
        </w:rPr>
      </w:pPr>
      <w:r w:rsidRPr="00160D5A">
        <w:rPr>
          <w:rFonts w:ascii="Segoe UI Light" w:hAnsi="Segoe UI Light" w:cs="Segoe UI Light"/>
          <w:lang w:eastAsia="fr-FR"/>
        </w:rPr>
        <w:t>7.1. L’utilisation de l’espace collaboratif implique l’acceptation pleine et entière de cette charte.</w:t>
      </w:r>
    </w:p>
    <w:p w14:paraId="76CF56D7" w14:textId="0C5C328A" w:rsidR="0078479B" w:rsidRDefault="002C4CB9" w:rsidP="00D950A7">
      <w:pPr>
        <w:shd w:val="clear" w:color="auto" w:fill="FFFFFF"/>
        <w:spacing w:after="120"/>
        <w:jc w:val="both"/>
        <w:rPr>
          <w:rFonts w:ascii="Segoe UI Light" w:hAnsi="Segoe UI Light" w:cs="Segoe UI Light"/>
          <w:lang w:eastAsia="fr-FR"/>
        </w:rPr>
      </w:pPr>
      <w:r w:rsidRPr="00160D5A">
        <w:rPr>
          <w:rFonts w:ascii="Segoe UI Light" w:hAnsi="Segoe UI Light" w:cs="Segoe UI Light"/>
          <w:lang w:eastAsia="fr-FR"/>
        </w:rPr>
        <w:t>7.2. La charte est susceptible d’évoluer. Les utilisateurs seront informés de toute modification par l’administrateur.</w:t>
      </w:r>
    </w:p>
    <w:p w14:paraId="46454928" w14:textId="1C8F6992" w:rsidR="00D950A7" w:rsidRPr="002C203B" w:rsidRDefault="00D950A7" w:rsidP="002C203B">
      <w:pPr>
        <w:shd w:val="clear" w:color="auto" w:fill="FFFFFF"/>
        <w:spacing w:after="120"/>
        <w:jc w:val="both"/>
        <w:rPr>
          <w:rFonts w:ascii="Segoe UI Light" w:hAnsi="Segoe UI Light" w:cs="Segoe UI Light"/>
          <w:lang w:eastAsia="fr-FR"/>
        </w:rPr>
      </w:pPr>
      <w:bookmarkStart w:id="3" w:name="_Hlk185345499"/>
      <w:r w:rsidRPr="002C203B">
        <w:rPr>
          <w:rFonts w:ascii="Segoe UI Light" w:hAnsi="Segoe UI Light" w:cs="Segoe UI Light"/>
          <w:lang w:eastAsia="fr-FR"/>
        </w:rPr>
        <w:t>7.3. Afin de garantir la traçabilité des accès, la sécurité des informations échangées et la protection des données, il est fortement déconseillé d’utiliser un identifiant générique ; ce dernier doit être nominatif. Conformément aux principes du RGPD, chaque utilisateur doit disposer de son propre identifiant. Tout partage ou utilisation d'un identifiant par plusieurs personnes est strictement interdit.</w:t>
      </w:r>
    </w:p>
    <w:tbl>
      <w:tblPr>
        <w:tblStyle w:val="Grilledutableau"/>
        <w:tblW w:w="0" w:type="auto"/>
        <w:tblLook w:val="04A0" w:firstRow="1" w:lastRow="0" w:firstColumn="1" w:lastColumn="0" w:noHBand="0" w:noVBand="1"/>
      </w:tblPr>
      <w:tblGrid>
        <w:gridCol w:w="4678"/>
        <w:gridCol w:w="4384"/>
      </w:tblGrid>
      <w:tr w:rsidR="00CC048D" w:rsidRPr="007848DC" w14:paraId="5C5B7E08" w14:textId="77777777" w:rsidTr="00D950A7">
        <w:tc>
          <w:tcPr>
            <w:tcW w:w="9062" w:type="dxa"/>
            <w:gridSpan w:val="2"/>
            <w:tcBorders>
              <w:top w:val="nil"/>
              <w:left w:val="nil"/>
              <w:right w:val="nil"/>
            </w:tcBorders>
          </w:tcPr>
          <w:p w14:paraId="6E5A0B52" w14:textId="77777777" w:rsidR="002C203B" w:rsidRDefault="002C203B" w:rsidP="00CC048D">
            <w:pPr>
              <w:jc w:val="center"/>
              <w:rPr>
                <w:rFonts w:ascii="Arial" w:hAnsi="Arial" w:cs="Arial"/>
              </w:rPr>
            </w:pPr>
          </w:p>
          <w:p w14:paraId="703B81AE" w14:textId="41F2F9CD" w:rsidR="00CC048D" w:rsidRDefault="00CC048D" w:rsidP="00CC048D">
            <w:pPr>
              <w:jc w:val="center"/>
              <w:rPr>
                <w:rFonts w:ascii="Arial" w:hAnsi="Arial" w:cs="Arial"/>
              </w:rPr>
            </w:pPr>
            <w:r>
              <w:rPr>
                <w:rFonts w:ascii="Arial" w:hAnsi="Arial" w:cs="Arial"/>
              </w:rPr>
              <w:t>Commune de ..........................................................................................</w:t>
            </w:r>
          </w:p>
          <w:p w14:paraId="21660451" w14:textId="61C05EE8" w:rsidR="003B5F37" w:rsidRDefault="003B5F37" w:rsidP="00CC048D">
            <w:pPr>
              <w:jc w:val="center"/>
              <w:rPr>
                <w:rFonts w:ascii="Arial" w:hAnsi="Arial" w:cs="Arial"/>
              </w:rPr>
            </w:pPr>
          </w:p>
          <w:p w14:paraId="260F98D4" w14:textId="072BDDD3" w:rsidR="003B5F37" w:rsidRDefault="003B5F37" w:rsidP="003B5F37">
            <w:pPr>
              <w:jc w:val="center"/>
              <w:rPr>
                <w:rFonts w:ascii="Arial" w:hAnsi="Arial" w:cs="Arial"/>
              </w:rPr>
            </w:pPr>
            <w:r>
              <w:rPr>
                <w:rFonts w:ascii="Arial" w:hAnsi="Arial" w:cs="Arial"/>
              </w:rPr>
              <w:t xml:space="preserve">Nombre d’habitants : </w:t>
            </w:r>
            <w:r>
              <w:rPr>
                <w:rFonts w:ascii="Arial" w:hAnsi="Arial" w:cs="Arial"/>
              </w:rPr>
              <w:t>.......................................................................</w:t>
            </w:r>
          </w:p>
          <w:p w14:paraId="2C05CF10" w14:textId="77777777" w:rsidR="003B5F37" w:rsidRDefault="003B5F37" w:rsidP="00CC048D">
            <w:pPr>
              <w:jc w:val="center"/>
              <w:rPr>
                <w:rFonts w:ascii="Arial" w:hAnsi="Arial" w:cs="Arial"/>
              </w:rPr>
            </w:pPr>
          </w:p>
          <w:p w14:paraId="1060604F" w14:textId="66233880" w:rsidR="00CC048D" w:rsidRDefault="00CC048D" w:rsidP="00D950A7">
            <w:pPr>
              <w:jc w:val="center"/>
              <w:rPr>
                <w:rFonts w:ascii="Arial" w:hAnsi="Arial" w:cs="Arial"/>
              </w:rPr>
            </w:pPr>
          </w:p>
        </w:tc>
      </w:tr>
      <w:tr w:rsidR="00E84B32" w:rsidRPr="007848DC" w14:paraId="00E31646" w14:textId="77777777" w:rsidTr="00D950A7">
        <w:tc>
          <w:tcPr>
            <w:tcW w:w="4678" w:type="dxa"/>
            <w:tcBorders>
              <w:bottom w:val="single" w:sz="4" w:space="0" w:color="auto"/>
            </w:tcBorders>
          </w:tcPr>
          <w:p w14:paraId="4816EC7A" w14:textId="77777777" w:rsidR="00E84B32" w:rsidRDefault="00E84B32" w:rsidP="009D3228">
            <w:pPr>
              <w:tabs>
                <w:tab w:val="left" w:pos="2775"/>
                <w:tab w:val="right" w:pos="4155"/>
              </w:tabs>
              <w:spacing w:line="276" w:lineRule="auto"/>
              <w:jc w:val="both"/>
              <w:rPr>
                <w:rFonts w:ascii="Arial" w:hAnsi="Arial" w:cs="Arial"/>
              </w:rPr>
            </w:pPr>
          </w:p>
          <w:p w14:paraId="327AE02F" w14:textId="5EFBCA96" w:rsidR="00E84B32" w:rsidRPr="007848DC" w:rsidRDefault="00E84B32" w:rsidP="009D3228">
            <w:pPr>
              <w:tabs>
                <w:tab w:val="left" w:pos="2775"/>
                <w:tab w:val="right" w:pos="4155"/>
              </w:tabs>
              <w:spacing w:line="276" w:lineRule="auto"/>
              <w:jc w:val="both"/>
              <w:rPr>
                <w:rFonts w:ascii="Arial" w:hAnsi="Arial" w:cs="Arial"/>
              </w:rPr>
            </w:pPr>
            <w:r>
              <w:rPr>
                <w:rFonts w:ascii="Arial" w:hAnsi="Arial" w:cs="Arial"/>
              </w:rPr>
              <w:t xml:space="preserve">À……………………………………, </w:t>
            </w:r>
            <w:r>
              <w:rPr>
                <w:rFonts w:ascii="Arial" w:hAnsi="Arial" w:cs="Arial"/>
              </w:rPr>
              <w:br/>
              <w:t>le ……………………………………</w:t>
            </w:r>
          </w:p>
          <w:p w14:paraId="5D556B1D" w14:textId="77777777" w:rsidR="00E84B32" w:rsidRDefault="00E84B32" w:rsidP="009D3228">
            <w:pPr>
              <w:spacing w:line="276" w:lineRule="auto"/>
              <w:jc w:val="both"/>
              <w:rPr>
                <w:rFonts w:cs="Arial"/>
              </w:rPr>
            </w:pPr>
          </w:p>
          <w:p w14:paraId="5FE8CB6F" w14:textId="3B7050DC" w:rsidR="00E84B32" w:rsidRPr="00E84B32" w:rsidRDefault="00E84B32" w:rsidP="009D3228">
            <w:pPr>
              <w:spacing w:line="276" w:lineRule="auto"/>
              <w:jc w:val="both"/>
              <w:rPr>
                <w:rFonts w:ascii="Arial" w:hAnsi="Arial" w:cs="Arial"/>
                <w:bCs/>
              </w:rPr>
            </w:pPr>
            <w:r w:rsidRPr="00E84B32">
              <w:rPr>
                <w:rFonts w:ascii="Arial" w:hAnsi="Arial" w:cs="Arial"/>
                <w:bCs/>
              </w:rPr>
              <w:t>Le/la Secrétaire Général(e) de mairie,</w:t>
            </w:r>
          </w:p>
          <w:p w14:paraId="259406D1" w14:textId="77777777" w:rsidR="00E84B32" w:rsidRDefault="00E84B32" w:rsidP="009D3228">
            <w:pPr>
              <w:spacing w:line="276" w:lineRule="auto"/>
              <w:jc w:val="both"/>
              <w:rPr>
                <w:rFonts w:ascii="Arial" w:hAnsi="Arial" w:cs="Arial"/>
                <w:b/>
              </w:rPr>
            </w:pPr>
            <w:r>
              <w:rPr>
                <w:rFonts w:ascii="Arial" w:hAnsi="Arial" w:cs="Arial"/>
                <w:b/>
              </w:rPr>
              <w:t>Prénom / Nom</w:t>
            </w:r>
          </w:p>
          <w:p w14:paraId="3BBC8EE6" w14:textId="77777777" w:rsidR="00E84B32" w:rsidRDefault="00E84B32" w:rsidP="009D3228">
            <w:pPr>
              <w:spacing w:line="276" w:lineRule="auto"/>
              <w:jc w:val="both"/>
              <w:rPr>
                <w:rFonts w:ascii="Arial" w:hAnsi="Arial" w:cs="Arial"/>
                <w:bCs/>
              </w:rPr>
            </w:pPr>
            <w:r w:rsidRPr="00E84B32">
              <w:rPr>
                <w:rFonts w:ascii="Arial" w:hAnsi="Arial" w:cs="Arial"/>
                <w:bCs/>
              </w:rPr>
              <w:t>…………………………………………………….</w:t>
            </w:r>
          </w:p>
          <w:p w14:paraId="0F8A1B7D" w14:textId="77777777" w:rsidR="00D950A7" w:rsidRDefault="00D950A7" w:rsidP="009D3228">
            <w:pPr>
              <w:spacing w:line="276" w:lineRule="auto"/>
              <w:jc w:val="both"/>
              <w:rPr>
                <w:rFonts w:ascii="Arial" w:hAnsi="Arial" w:cs="Arial"/>
                <w:bCs/>
              </w:rPr>
            </w:pPr>
          </w:p>
          <w:p w14:paraId="00D14E6D" w14:textId="31B89960" w:rsidR="00D950A7" w:rsidRPr="00E84B32" w:rsidRDefault="00D950A7" w:rsidP="009D3228">
            <w:pPr>
              <w:spacing w:line="276" w:lineRule="auto"/>
              <w:jc w:val="both"/>
              <w:rPr>
                <w:rFonts w:ascii="Arial" w:hAnsi="Arial" w:cs="Arial"/>
                <w:bCs/>
              </w:rPr>
            </w:pPr>
          </w:p>
        </w:tc>
        <w:tc>
          <w:tcPr>
            <w:tcW w:w="4384" w:type="dxa"/>
            <w:tcBorders>
              <w:bottom w:val="single" w:sz="4" w:space="0" w:color="auto"/>
            </w:tcBorders>
          </w:tcPr>
          <w:p w14:paraId="78BA4AB1" w14:textId="77777777" w:rsidR="00E84B32" w:rsidRDefault="00E84B32" w:rsidP="009D3228">
            <w:pPr>
              <w:rPr>
                <w:rFonts w:ascii="Arial" w:hAnsi="Arial" w:cs="Arial"/>
              </w:rPr>
            </w:pPr>
          </w:p>
          <w:p w14:paraId="1DD050C1" w14:textId="4012EAAB" w:rsidR="00E84B32" w:rsidRPr="007848DC" w:rsidRDefault="00E84B32" w:rsidP="009D3228">
            <w:pPr>
              <w:rPr>
                <w:rFonts w:ascii="Arial" w:hAnsi="Arial" w:cs="Arial"/>
              </w:rPr>
            </w:pPr>
            <w:r w:rsidRPr="007848DC">
              <w:rPr>
                <w:rFonts w:ascii="Arial" w:hAnsi="Arial" w:cs="Arial"/>
              </w:rPr>
              <w:t>À</w:t>
            </w:r>
            <w:r>
              <w:rPr>
                <w:rFonts w:ascii="Arial" w:hAnsi="Arial" w:cs="Arial"/>
              </w:rPr>
              <w:t xml:space="preserve">…………………………………………… </w:t>
            </w:r>
            <w:r w:rsidRPr="007848DC">
              <w:rPr>
                <w:rFonts w:ascii="Arial" w:hAnsi="Arial" w:cs="Arial"/>
              </w:rPr>
              <w:t xml:space="preserve"> </w:t>
            </w:r>
            <w:r>
              <w:rPr>
                <w:rFonts w:ascii="Arial" w:hAnsi="Arial" w:cs="Arial"/>
              </w:rPr>
              <w:br/>
              <w:t>le …………………………………………..</w:t>
            </w:r>
          </w:p>
          <w:p w14:paraId="5BB6C312" w14:textId="77777777" w:rsidR="00E84B32" w:rsidRPr="007848DC" w:rsidRDefault="00E84B32" w:rsidP="009D3228">
            <w:pPr>
              <w:rPr>
                <w:rFonts w:ascii="Arial" w:hAnsi="Arial" w:cs="Arial"/>
              </w:rPr>
            </w:pPr>
          </w:p>
          <w:p w14:paraId="0D6663E8" w14:textId="4386183A" w:rsidR="00E84B32" w:rsidRPr="00E84B32" w:rsidRDefault="00E84B32" w:rsidP="009D3228">
            <w:pPr>
              <w:rPr>
                <w:rFonts w:ascii="Arial" w:hAnsi="Arial" w:cs="Arial"/>
                <w:bCs/>
              </w:rPr>
            </w:pPr>
            <w:r w:rsidRPr="00E84B32">
              <w:rPr>
                <w:rFonts w:ascii="Arial" w:hAnsi="Arial" w:cs="Arial"/>
                <w:bCs/>
              </w:rPr>
              <w:t xml:space="preserve">L’autorité territoriale de la collectivité </w:t>
            </w:r>
          </w:p>
          <w:p w14:paraId="1288E0FD" w14:textId="0A5C30C8" w:rsidR="00E84B32" w:rsidRDefault="00E84B32" w:rsidP="009D3228">
            <w:pPr>
              <w:spacing w:line="276" w:lineRule="auto"/>
              <w:jc w:val="both"/>
              <w:rPr>
                <w:rFonts w:ascii="Arial" w:hAnsi="Arial" w:cs="Arial"/>
                <w:b/>
              </w:rPr>
            </w:pPr>
            <w:r w:rsidRPr="007848DC">
              <w:rPr>
                <w:rFonts w:ascii="Arial" w:hAnsi="Arial" w:cs="Arial"/>
                <w:b/>
              </w:rPr>
              <w:t>Prénom / Nom</w:t>
            </w:r>
          </w:p>
          <w:p w14:paraId="0DC8159E" w14:textId="77777777" w:rsidR="00D950A7" w:rsidRDefault="00D950A7" w:rsidP="009D3228">
            <w:pPr>
              <w:spacing w:line="276" w:lineRule="auto"/>
              <w:jc w:val="both"/>
              <w:rPr>
                <w:rFonts w:ascii="Arial" w:hAnsi="Arial" w:cs="Arial"/>
                <w:b/>
              </w:rPr>
            </w:pPr>
          </w:p>
          <w:p w14:paraId="2C137102" w14:textId="5E8BCAE9" w:rsidR="00E84B32" w:rsidRPr="00A41BE3" w:rsidRDefault="00E84B32" w:rsidP="009D3228">
            <w:pPr>
              <w:spacing w:line="276" w:lineRule="auto"/>
              <w:jc w:val="both"/>
              <w:rPr>
                <w:rFonts w:ascii="Arial" w:hAnsi="Arial" w:cs="Arial"/>
                <w:b/>
              </w:rPr>
            </w:pPr>
            <w:r w:rsidRPr="00E84B32">
              <w:rPr>
                <w:rFonts w:ascii="Arial" w:hAnsi="Arial" w:cs="Arial"/>
                <w:bCs/>
              </w:rPr>
              <w:t>………………………………………………</w:t>
            </w:r>
          </w:p>
        </w:tc>
      </w:tr>
      <w:tr w:rsidR="00D950A7" w:rsidRPr="007848DC" w14:paraId="180FAFF4" w14:textId="77777777" w:rsidTr="00D950A7">
        <w:tc>
          <w:tcPr>
            <w:tcW w:w="9062" w:type="dxa"/>
            <w:gridSpan w:val="2"/>
            <w:tcBorders>
              <w:left w:val="nil"/>
              <w:bottom w:val="nil"/>
              <w:right w:val="nil"/>
            </w:tcBorders>
          </w:tcPr>
          <w:p w14:paraId="490F5D44" w14:textId="77777777" w:rsidR="0078479B" w:rsidRDefault="0078479B" w:rsidP="00D950A7">
            <w:pPr>
              <w:spacing w:line="276" w:lineRule="auto"/>
              <w:jc w:val="both"/>
              <w:rPr>
                <w:rFonts w:ascii="Arial" w:hAnsi="Arial" w:cs="Arial"/>
                <w:bCs/>
                <w:highlight w:val="yellow"/>
              </w:rPr>
            </w:pPr>
          </w:p>
          <w:p w14:paraId="5C036FB1" w14:textId="6EA84942" w:rsidR="00D950A7" w:rsidRPr="00D950A7" w:rsidRDefault="00D950A7" w:rsidP="00D950A7">
            <w:pPr>
              <w:spacing w:line="276" w:lineRule="auto"/>
              <w:jc w:val="both"/>
              <w:rPr>
                <w:rFonts w:ascii="Arial" w:hAnsi="Arial" w:cs="Arial"/>
                <w:bCs/>
                <w:highlight w:val="yellow"/>
              </w:rPr>
            </w:pPr>
            <w:r w:rsidRPr="00D950A7">
              <w:rPr>
                <w:rFonts w:ascii="Arial" w:hAnsi="Arial" w:cs="Arial"/>
                <w:bCs/>
                <w:highlight w:val="yellow"/>
              </w:rPr>
              <w:t xml:space="preserve">Je déclare l’adresse mail suivante : </w:t>
            </w:r>
          </w:p>
          <w:p w14:paraId="0A0FB7ED" w14:textId="0BD96AB3" w:rsidR="00D950A7" w:rsidRDefault="00D950A7" w:rsidP="00D950A7">
            <w:pPr>
              <w:rPr>
                <w:rFonts w:ascii="Arial" w:hAnsi="Arial" w:cs="Arial"/>
              </w:rPr>
            </w:pPr>
            <w:r w:rsidRPr="00D950A7">
              <w:rPr>
                <w:rFonts w:ascii="Arial" w:hAnsi="Arial" w:cs="Arial"/>
                <w:bCs/>
                <w:highlight w:val="yellow"/>
              </w:rPr>
              <w:t>................................................................................................................................................</w:t>
            </w:r>
          </w:p>
        </w:tc>
      </w:tr>
      <w:bookmarkEnd w:id="3"/>
    </w:tbl>
    <w:p w14:paraId="3E845752" w14:textId="7616B363" w:rsidR="002C4CB9" w:rsidRDefault="002C4CB9">
      <w:pPr>
        <w:spacing w:line="276" w:lineRule="auto"/>
        <w:jc w:val="both"/>
        <w:rPr>
          <w:rFonts w:ascii="Arial" w:hAnsi="Arial" w:cs="Arial"/>
        </w:rPr>
      </w:pPr>
    </w:p>
    <w:sectPr w:rsidR="002C4CB9" w:rsidSect="00CD132D">
      <w:headerReference w:type="default" r:id="rId9"/>
      <w:footerReference w:type="default" r:id="rId10"/>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516E" w14:textId="77777777" w:rsidR="008E2CDF" w:rsidRDefault="008E2CDF" w:rsidP="00757C39">
      <w:pPr>
        <w:spacing w:after="0" w:line="240" w:lineRule="auto"/>
      </w:pPr>
      <w:r>
        <w:separator/>
      </w:r>
    </w:p>
  </w:endnote>
  <w:endnote w:type="continuationSeparator" w:id="0">
    <w:p w14:paraId="5BB787C4" w14:textId="77777777" w:rsidR="008E2CDF" w:rsidRDefault="008E2CDF"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6143" w14:textId="77777777" w:rsidR="0029647F" w:rsidRDefault="0029647F" w:rsidP="00752326">
    <w:pPr>
      <w:pStyle w:val="Pieddepage"/>
      <w:jc w:val="center"/>
    </w:pPr>
    <w:r w:rsidRPr="001F5A19">
      <w:rPr>
        <w:rFonts w:cstheme="minorHAnsi"/>
        <w:noProof/>
        <w:sz w:val="16"/>
        <w:szCs w:val="16"/>
        <w:lang w:eastAsia="fr-FR"/>
      </w:rPr>
      <w:drawing>
        <wp:inline distT="0" distB="0" distL="0" distR="0" wp14:anchorId="6B5A041F" wp14:editId="775D168A">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14:paraId="321814D1" w14:textId="77777777" w:rsidR="0029647F" w:rsidRPr="00752326" w:rsidRDefault="0029647F" w:rsidP="00752326">
    <w:pPr>
      <w:jc w:val="center"/>
      <w:rPr>
        <w:rFonts w:ascii="Calibri" w:hAnsi="Calibri" w:cs="Calibri"/>
        <w:sz w:val="18"/>
      </w:rPr>
    </w:pPr>
    <w:r>
      <w:rPr>
        <w:rFonts w:ascii="Calibri" w:hAnsi="Calibri" w:cs="Calibri"/>
        <w:sz w:val="18"/>
      </w:rPr>
      <w:t>CENTRE DE GESTION DE LA FONCTION PUBLIQUE TERRITORIALE DES DEUX-SÈVRES</w:t>
    </w:r>
    <w:r>
      <w:rPr>
        <w:rFonts w:ascii="Calibri" w:hAnsi="Calibri" w:cs="Calibri"/>
        <w:sz w:val="18"/>
      </w:rPr>
      <w:br/>
    </w:r>
    <w:r w:rsidRPr="007A66EB">
      <w:rPr>
        <w:rFonts w:ascii="Calibri" w:hAnsi="Calibri" w:cs="Calibri"/>
        <w:sz w:val="18"/>
      </w:rPr>
      <w:t xml:space="preserve"> 9 rue Chaigneau 79400 St-Maixent-l’École</w:t>
    </w:r>
    <w:r>
      <w:rPr>
        <w:rFonts w:ascii="Calibri" w:hAnsi="Calibri" w:cs="Calibri"/>
        <w:sz w:val="18"/>
      </w:rPr>
      <w:t xml:space="preserve"> / 05.49.06.08.50</w:t>
    </w:r>
    <w:r>
      <w:rPr>
        <w:rFonts w:ascii="Calibri" w:hAnsi="Calibri" w:cs="Calibri"/>
        <w:sz w:val="18"/>
      </w:rPr>
      <w:br/>
      <w:t>SIRET n° 287 900 344 00014 – APE 8411Z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8B64" w14:textId="77777777" w:rsidR="008E2CDF" w:rsidRDefault="008E2CDF" w:rsidP="00757C39">
      <w:pPr>
        <w:spacing w:after="0" w:line="240" w:lineRule="auto"/>
      </w:pPr>
      <w:r>
        <w:separator/>
      </w:r>
    </w:p>
  </w:footnote>
  <w:footnote w:type="continuationSeparator" w:id="0">
    <w:p w14:paraId="2FA7498A" w14:textId="77777777" w:rsidR="008E2CDF" w:rsidRDefault="008E2CDF" w:rsidP="0075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EF08" w14:textId="77777777" w:rsidR="0029647F" w:rsidRDefault="003B5F37">
    <w:pPr>
      <w:pStyle w:val="En-tte"/>
    </w:pPr>
    <w:sdt>
      <w:sdtPr>
        <w:id w:val="580495408"/>
        <w:docPartObj>
          <w:docPartGallery w:val="Page Numbers (Margins)"/>
          <w:docPartUnique/>
        </w:docPartObj>
      </w:sdtPr>
      <w:sdtEndPr/>
      <w:sdtContent>
        <w:r w:rsidR="0029647F">
          <w:rPr>
            <w:noProof/>
            <w:lang w:eastAsia="fr-FR"/>
          </w:rPr>
          <mc:AlternateContent>
            <mc:Choice Requires="wps">
              <w:drawing>
                <wp:anchor distT="0" distB="0" distL="114300" distR="114300" simplePos="0" relativeHeight="251666432" behindDoc="0" locked="0" layoutInCell="0" allowOverlap="1" wp14:anchorId="0B4C200C" wp14:editId="0276175F">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14:paraId="775B5AE2" w14:textId="42F11F50" w:rsidR="0029647F" w:rsidRPr="00752326" w:rsidRDefault="0029647F">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2C203B" w:rsidRPr="002C203B">
                                    <w:rPr>
                                      <w:rFonts w:ascii="Arial Black" w:eastAsiaTheme="majorEastAsia" w:hAnsi="Arial Black" w:cstheme="majorBidi"/>
                                      <w:noProof/>
                                      <w:color w:val="494948"/>
                                      <w:sz w:val="24"/>
                                    </w:rPr>
                                    <w:t>12</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200C"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noGC/wECAADlAwAADgAAAAAAAAAAAAAA&#10;AAAuAgAAZHJzL2Uyb0RvYy54bWxQSwECLQAUAAYACAAAACEAbNUf09kAAAAFAQAADwAAAAAAAAAA&#10;AAAAAABbBAAAZHJzL2Rvd25yZXYueG1sUEsFBgAAAAAEAAQA8wAAAGE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14:paraId="775B5AE2" w14:textId="42F11F50" w:rsidR="0029647F" w:rsidRPr="00752326" w:rsidRDefault="0029647F">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2C203B" w:rsidRPr="002C203B">
                              <w:rPr>
                                <w:rFonts w:ascii="Arial Black" w:eastAsiaTheme="majorEastAsia" w:hAnsi="Arial Black" w:cstheme="majorBidi"/>
                                <w:noProof/>
                                <w:color w:val="494948"/>
                                <w:sz w:val="24"/>
                              </w:rPr>
                              <w:t>12</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29647F" w:rsidRPr="000B70A1">
      <w:rPr>
        <w:rFonts w:ascii="Arial Black" w:hAnsi="Arial Black" w:cs="Arial"/>
        <w:b/>
        <w:noProof/>
        <w:color w:val="AD0000"/>
        <w:sz w:val="52"/>
        <w:szCs w:val="80"/>
        <w:lang w:eastAsia="fr-FR"/>
      </w:rPr>
      <w:drawing>
        <wp:anchor distT="0" distB="0" distL="114300" distR="114300" simplePos="0" relativeHeight="251661312" behindDoc="1" locked="0" layoutInCell="1" allowOverlap="1" wp14:anchorId="076B5508" wp14:editId="3BA9CC41">
          <wp:simplePos x="0" y="0"/>
          <wp:positionH relativeFrom="column">
            <wp:posOffset>719455</wp:posOffset>
          </wp:positionH>
          <wp:positionV relativeFrom="paragraph">
            <wp:posOffset>283845</wp:posOffset>
          </wp:positionV>
          <wp:extent cx="957649" cy="1181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649" cy="1181100"/>
                  </a:xfrm>
                  <a:prstGeom prst="rect">
                    <a:avLst/>
                  </a:prstGeom>
                </pic:spPr>
              </pic:pic>
            </a:graphicData>
          </a:graphic>
          <wp14:sizeRelH relativeFrom="margin">
            <wp14:pctWidth>0</wp14:pctWidth>
          </wp14:sizeRelH>
          <wp14:sizeRelV relativeFrom="margin">
            <wp14:pctHeight>0</wp14:pctHeight>
          </wp14:sizeRelV>
        </wp:anchor>
      </w:drawing>
    </w:r>
    <w:r w:rsidR="0029647F" w:rsidRPr="00316A05">
      <w:rPr>
        <w:noProof/>
        <w:lang w:eastAsia="fr-FR"/>
      </w:rPr>
      <w:drawing>
        <wp:anchor distT="0" distB="0" distL="114300" distR="114300" simplePos="0" relativeHeight="251659264" behindDoc="1" locked="0" layoutInCell="1" allowOverlap="1" wp14:anchorId="7C0DBADC" wp14:editId="35C67200">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14:paraId="363BBE07" w14:textId="77777777" w:rsidR="0029647F" w:rsidRDefault="0029647F">
    <w:pPr>
      <w:pStyle w:val="En-tte"/>
    </w:pPr>
  </w:p>
  <w:p w14:paraId="2CF5EE42" w14:textId="77777777" w:rsidR="0029647F" w:rsidRDefault="0029647F">
    <w:pPr>
      <w:pStyle w:val="En-tte"/>
    </w:pPr>
    <w:r w:rsidRPr="000B70A1">
      <w:rPr>
        <w:noProof/>
        <w:lang w:eastAsia="fr-FR"/>
      </w:rPr>
      <w:drawing>
        <wp:anchor distT="0" distB="0" distL="114300" distR="114300" simplePos="0" relativeHeight="251663360" behindDoc="1" locked="0" layoutInCell="1" allowOverlap="1" wp14:anchorId="19102904" wp14:editId="1C024F14">
          <wp:simplePos x="0" y="0"/>
          <wp:positionH relativeFrom="column">
            <wp:posOffset>4505325</wp:posOffset>
          </wp:positionH>
          <wp:positionV relativeFrom="paragraph">
            <wp:posOffset>63500</wp:posOffset>
          </wp:positionV>
          <wp:extent cx="327660" cy="89154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64384" behindDoc="1" locked="0" layoutInCell="1" allowOverlap="1" wp14:anchorId="1FA076D4" wp14:editId="69FB5E35">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14:paraId="71C21A0A" w14:textId="77777777" w:rsidR="0029647F" w:rsidRDefault="0029647F" w:rsidP="001549B7">
    <w:pPr>
      <w:pStyle w:val="En-tte"/>
      <w:tabs>
        <w:tab w:val="left" w:pos="3402"/>
      </w:tabs>
    </w:pPr>
    <w:r w:rsidRPr="001549B7">
      <w:rPr>
        <w:rFonts w:ascii="Arial Black" w:hAnsi="Arial Black" w:cs="Arial"/>
        <w:b/>
        <w:color w:val="AD0000"/>
        <w:sz w:val="48"/>
        <w:szCs w:val="80"/>
      </w:rPr>
      <w:t>CONVENTION</w:t>
    </w:r>
  </w:p>
  <w:p w14:paraId="3E6DD716" w14:textId="77777777" w:rsidR="0029647F" w:rsidRDefault="0029647F">
    <w:pPr>
      <w:pStyle w:val="En-tte"/>
    </w:pPr>
  </w:p>
  <w:p w14:paraId="11C5202D" w14:textId="77777777" w:rsidR="0029647F" w:rsidRDefault="002964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54497C"/>
    <w:multiLevelType w:val="hybridMultilevel"/>
    <w:tmpl w:val="DE9A3AC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4" w15:restartNumberingAfterBreak="0">
    <w:nsid w:val="1CB622C1"/>
    <w:multiLevelType w:val="hybridMultilevel"/>
    <w:tmpl w:val="1AEC1A88"/>
    <w:lvl w:ilvl="0" w:tplc="13168B2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CA0BD7"/>
    <w:multiLevelType w:val="hybridMultilevel"/>
    <w:tmpl w:val="242AB6D2"/>
    <w:lvl w:ilvl="0" w:tplc="8F94A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842CD3"/>
    <w:multiLevelType w:val="hybridMultilevel"/>
    <w:tmpl w:val="8AB499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7463F87"/>
    <w:multiLevelType w:val="hybridMultilevel"/>
    <w:tmpl w:val="BA168A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6D5058"/>
    <w:multiLevelType w:val="hybridMultilevel"/>
    <w:tmpl w:val="9652528A"/>
    <w:lvl w:ilvl="0" w:tplc="D632D658">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7D4476"/>
    <w:multiLevelType w:val="hybridMultilevel"/>
    <w:tmpl w:val="44304F7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8D3485"/>
    <w:multiLevelType w:val="hybridMultilevel"/>
    <w:tmpl w:val="04E63A24"/>
    <w:lvl w:ilvl="0" w:tplc="13168B2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1"/>
  </w:num>
  <w:num w:numId="5">
    <w:abstractNumId w:val="7"/>
  </w:num>
  <w:num w:numId="6">
    <w:abstractNumId w:val="0"/>
  </w:num>
  <w:num w:numId="7">
    <w:abstractNumId w:val="17"/>
  </w:num>
  <w:num w:numId="8">
    <w:abstractNumId w:val="14"/>
  </w:num>
  <w:num w:numId="9">
    <w:abstractNumId w:val="15"/>
  </w:num>
  <w:num w:numId="10">
    <w:abstractNumId w:val="13"/>
  </w:num>
  <w:num w:numId="11">
    <w:abstractNumId w:val="3"/>
  </w:num>
  <w:num w:numId="12">
    <w:abstractNumId w:val="5"/>
  </w:num>
  <w:num w:numId="13">
    <w:abstractNumId w:val="10"/>
  </w:num>
  <w:num w:numId="14">
    <w:abstractNumId w:val="1"/>
  </w:num>
  <w:num w:numId="15">
    <w:abstractNumId w:val="18"/>
  </w:num>
  <w:num w:numId="16">
    <w:abstractNumId w:val="4"/>
  </w:num>
  <w:num w:numId="17">
    <w:abstractNumId w:val="8"/>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65"/>
    <w:rsid w:val="00014194"/>
    <w:rsid w:val="00024768"/>
    <w:rsid w:val="0004290E"/>
    <w:rsid w:val="00042F44"/>
    <w:rsid w:val="00072CEC"/>
    <w:rsid w:val="00082483"/>
    <w:rsid w:val="00095F90"/>
    <w:rsid w:val="000A40B1"/>
    <w:rsid w:val="000B0A06"/>
    <w:rsid w:val="000B5E69"/>
    <w:rsid w:val="000C4325"/>
    <w:rsid w:val="000C74B2"/>
    <w:rsid w:val="000E0D3C"/>
    <w:rsid w:val="000E1558"/>
    <w:rsid w:val="000E554D"/>
    <w:rsid w:val="000E619C"/>
    <w:rsid w:val="00112DE9"/>
    <w:rsid w:val="00122401"/>
    <w:rsid w:val="0014320C"/>
    <w:rsid w:val="00151512"/>
    <w:rsid w:val="001549B7"/>
    <w:rsid w:val="0017742F"/>
    <w:rsid w:val="00180BB3"/>
    <w:rsid w:val="00181D49"/>
    <w:rsid w:val="001828CF"/>
    <w:rsid w:val="00190877"/>
    <w:rsid w:val="0019114B"/>
    <w:rsid w:val="00191F57"/>
    <w:rsid w:val="001A0F09"/>
    <w:rsid w:val="001B6A2A"/>
    <w:rsid w:val="001C01D8"/>
    <w:rsid w:val="001E6FD1"/>
    <w:rsid w:val="00203E6A"/>
    <w:rsid w:val="002105FE"/>
    <w:rsid w:val="00235994"/>
    <w:rsid w:val="0023631F"/>
    <w:rsid w:val="00241DBB"/>
    <w:rsid w:val="00266B8C"/>
    <w:rsid w:val="0029647F"/>
    <w:rsid w:val="002A508A"/>
    <w:rsid w:val="002C203B"/>
    <w:rsid w:val="002C4CB9"/>
    <w:rsid w:val="002C6B8B"/>
    <w:rsid w:val="002C7443"/>
    <w:rsid w:val="002D604F"/>
    <w:rsid w:val="002E1DE2"/>
    <w:rsid w:val="002E21DA"/>
    <w:rsid w:val="003058B3"/>
    <w:rsid w:val="00307452"/>
    <w:rsid w:val="00307FB7"/>
    <w:rsid w:val="00315894"/>
    <w:rsid w:val="00315912"/>
    <w:rsid w:val="003337F4"/>
    <w:rsid w:val="003474AE"/>
    <w:rsid w:val="00376ED3"/>
    <w:rsid w:val="00380632"/>
    <w:rsid w:val="00381047"/>
    <w:rsid w:val="003B5F37"/>
    <w:rsid w:val="003C5E58"/>
    <w:rsid w:val="003E29AB"/>
    <w:rsid w:val="003E4DC2"/>
    <w:rsid w:val="003E7952"/>
    <w:rsid w:val="003F209B"/>
    <w:rsid w:val="00407EAA"/>
    <w:rsid w:val="00463420"/>
    <w:rsid w:val="004A5FA0"/>
    <w:rsid w:val="004E6722"/>
    <w:rsid w:val="00503B29"/>
    <w:rsid w:val="00505643"/>
    <w:rsid w:val="005236FE"/>
    <w:rsid w:val="005238A7"/>
    <w:rsid w:val="00531D7C"/>
    <w:rsid w:val="00554268"/>
    <w:rsid w:val="005840AC"/>
    <w:rsid w:val="005910BA"/>
    <w:rsid w:val="005A019C"/>
    <w:rsid w:val="005C61FF"/>
    <w:rsid w:val="005D6A3C"/>
    <w:rsid w:val="005D7841"/>
    <w:rsid w:val="005F2B8B"/>
    <w:rsid w:val="005F750C"/>
    <w:rsid w:val="006208E5"/>
    <w:rsid w:val="00651729"/>
    <w:rsid w:val="00656165"/>
    <w:rsid w:val="00675A31"/>
    <w:rsid w:val="00693127"/>
    <w:rsid w:val="00693E0D"/>
    <w:rsid w:val="006A4A76"/>
    <w:rsid w:val="006A58FD"/>
    <w:rsid w:val="006D5309"/>
    <w:rsid w:val="006E2FD5"/>
    <w:rsid w:val="006E62B6"/>
    <w:rsid w:val="006F08BF"/>
    <w:rsid w:val="0071108E"/>
    <w:rsid w:val="00734D91"/>
    <w:rsid w:val="00735BE7"/>
    <w:rsid w:val="00737B83"/>
    <w:rsid w:val="007427A2"/>
    <w:rsid w:val="007431AB"/>
    <w:rsid w:val="00743D57"/>
    <w:rsid w:val="00752326"/>
    <w:rsid w:val="0075619E"/>
    <w:rsid w:val="00757C39"/>
    <w:rsid w:val="0078479B"/>
    <w:rsid w:val="007848DC"/>
    <w:rsid w:val="0079310E"/>
    <w:rsid w:val="007A3C05"/>
    <w:rsid w:val="007C2BF0"/>
    <w:rsid w:val="007C389C"/>
    <w:rsid w:val="007C75F5"/>
    <w:rsid w:val="007E6018"/>
    <w:rsid w:val="00855F4A"/>
    <w:rsid w:val="008673BF"/>
    <w:rsid w:val="0087116C"/>
    <w:rsid w:val="00880C10"/>
    <w:rsid w:val="00883832"/>
    <w:rsid w:val="008871A6"/>
    <w:rsid w:val="008A2628"/>
    <w:rsid w:val="008D68F1"/>
    <w:rsid w:val="008E2CDF"/>
    <w:rsid w:val="008F2F82"/>
    <w:rsid w:val="009045E5"/>
    <w:rsid w:val="009048F5"/>
    <w:rsid w:val="00913F51"/>
    <w:rsid w:val="0093035C"/>
    <w:rsid w:val="00952EC5"/>
    <w:rsid w:val="0096064E"/>
    <w:rsid w:val="00962816"/>
    <w:rsid w:val="00984CF7"/>
    <w:rsid w:val="00987CE6"/>
    <w:rsid w:val="00991666"/>
    <w:rsid w:val="00993426"/>
    <w:rsid w:val="009C50E4"/>
    <w:rsid w:val="009C77AC"/>
    <w:rsid w:val="009D0901"/>
    <w:rsid w:val="009D3228"/>
    <w:rsid w:val="009F2E65"/>
    <w:rsid w:val="009F4098"/>
    <w:rsid w:val="009F5D80"/>
    <w:rsid w:val="00A02221"/>
    <w:rsid w:val="00A41BE3"/>
    <w:rsid w:val="00A544E9"/>
    <w:rsid w:val="00A71712"/>
    <w:rsid w:val="00AA0951"/>
    <w:rsid w:val="00AC095F"/>
    <w:rsid w:val="00AC1CD0"/>
    <w:rsid w:val="00AC4D05"/>
    <w:rsid w:val="00AE1E64"/>
    <w:rsid w:val="00B031F7"/>
    <w:rsid w:val="00B10ED9"/>
    <w:rsid w:val="00B26004"/>
    <w:rsid w:val="00B32FF3"/>
    <w:rsid w:val="00B35B29"/>
    <w:rsid w:val="00B40A3B"/>
    <w:rsid w:val="00B41913"/>
    <w:rsid w:val="00B465D2"/>
    <w:rsid w:val="00B52986"/>
    <w:rsid w:val="00B63C92"/>
    <w:rsid w:val="00B665B6"/>
    <w:rsid w:val="00B704FC"/>
    <w:rsid w:val="00B86B28"/>
    <w:rsid w:val="00B97191"/>
    <w:rsid w:val="00BA5428"/>
    <w:rsid w:val="00BA5C31"/>
    <w:rsid w:val="00BE2BDE"/>
    <w:rsid w:val="00BE759D"/>
    <w:rsid w:val="00C36D09"/>
    <w:rsid w:val="00C51A30"/>
    <w:rsid w:val="00C651F2"/>
    <w:rsid w:val="00C67B51"/>
    <w:rsid w:val="00C81011"/>
    <w:rsid w:val="00C83B5C"/>
    <w:rsid w:val="00C97691"/>
    <w:rsid w:val="00CA3D3E"/>
    <w:rsid w:val="00CC048D"/>
    <w:rsid w:val="00CD132D"/>
    <w:rsid w:val="00CE344B"/>
    <w:rsid w:val="00CF202C"/>
    <w:rsid w:val="00D41795"/>
    <w:rsid w:val="00D54196"/>
    <w:rsid w:val="00D549A6"/>
    <w:rsid w:val="00D54EF4"/>
    <w:rsid w:val="00D57088"/>
    <w:rsid w:val="00D57853"/>
    <w:rsid w:val="00D950A7"/>
    <w:rsid w:val="00D95C57"/>
    <w:rsid w:val="00DC10EE"/>
    <w:rsid w:val="00DC5595"/>
    <w:rsid w:val="00DE695A"/>
    <w:rsid w:val="00E3286A"/>
    <w:rsid w:val="00E406B3"/>
    <w:rsid w:val="00E61101"/>
    <w:rsid w:val="00E84B32"/>
    <w:rsid w:val="00EA0D10"/>
    <w:rsid w:val="00EA2878"/>
    <w:rsid w:val="00EA7113"/>
    <w:rsid w:val="00ED4D07"/>
    <w:rsid w:val="00EE347B"/>
    <w:rsid w:val="00F2243C"/>
    <w:rsid w:val="00F22B61"/>
    <w:rsid w:val="00F27706"/>
    <w:rsid w:val="00F319C4"/>
    <w:rsid w:val="00F35D93"/>
    <w:rsid w:val="00F546A1"/>
    <w:rsid w:val="00F61621"/>
    <w:rsid w:val="00F96E29"/>
    <w:rsid w:val="00FC26EF"/>
    <w:rsid w:val="00FD2659"/>
    <w:rsid w:val="00FD5350"/>
    <w:rsid w:val="00FF268D"/>
    <w:rsid w:val="00FF3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0FE33"/>
  <w15:chartTrackingRefBased/>
  <w15:docId w15:val="{15FC433D-2FB3-4F65-BE04-5809A247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2816"/>
    <w:pPr>
      <w:keepNext/>
      <w:keepLines/>
      <w:numPr>
        <w:numId w:val="13"/>
      </w:numPr>
      <w:spacing w:before="240" w:after="0"/>
      <w:outlineLvl w:val="0"/>
    </w:pPr>
    <w:rPr>
      <w:rFonts w:asciiTheme="majorHAnsi" w:eastAsiaTheme="majorEastAsia" w:hAnsiTheme="majorHAnsi" w:cstheme="majorBidi"/>
      <w:b/>
      <w:color w:val="AD1225"/>
      <w:sz w:val="32"/>
      <w:szCs w:val="32"/>
      <w:u w:val="single"/>
    </w:rPr>
  </w:style>
  <w:style w:type="paragraph" w:styleId="Titre2">
    <w:name w:val="heading 2"/>
    <w:basedOn w:val="Normal"/>
    <w:next w:val="Normal"/>
    <w:link w:val="Titre2Car"/>
    <w:uiPriority w:val="9"/>
    <w:unhideWhenUsed/>
    <w:qFormat/>
    <w:rsid w:val="00151512"/>
    <w:pPr>
      <w:keepNext/>
      <w:keepLines/>
      <w:spacing w:before="40" w:after="0"/>
      <w:outlineLvl w:val="1"/>
    </w:pPr>
    <w:rPr>
      <w:rFonts w:ascii="Arial" w:eastAsiaTheme="majorEastAsia" w:hAnsi="Arial" w:cs="Arial"/>
      <w:b/>
      <w:color w:val="49494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52EC5"/>
    <w:pPr>
      <w:ind w:left="720"/>
      <w:contextualSpacing/>
    </w:pPr>
  </w:style>
  <w:style w:type="paragraph" w:styleId="NormalWeb">
    <w:name w:val="Normal (Web)"/>
    <w:basedOn w:val="Normal"/>
    <w:uiPriority w:val="99"/>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962816"/>
    <w:rPr>
      <w:rFonts w:asciiTheme="majorHAnsi" w:eastAsiaTheme="majorEastAsia" w:hAnsiTheme="majorHAnsi" w:cstheme="majorBidi"/>
      <w:b/>
      <w:color w:val="AD1225"/>
      <w:sz w:val="32"/>
      <w:szCs w:val="32"/>
      <w:u w:val="single"/>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uiPriority w:val="22"/>
    <w:qForma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058B3"/>
    <w:rPr>
      <w:color w:val="808080"/>
    </w:rPr>
  </w:style>
  <w:style w:type="character" w:customStyle="1" w:styleId="Style1">
    <w:name w:val="Style1"/>
    <w:basedOn w:val="Policepardfaut"/>
    <w:uiPriority w:val="1"/>
    <w:rsid w:val="003058B3"/>
    <w:rPr>
      <w:rFonts w:ascii="Arial" w:hAnsi="Arial"/>
      <w:sz w:val="22"/>
    </w:rPr>
  </w:style>
  <w:style w:type="character" w:customStyle="1" w:styleId="Style2">
    <w:name w:val="Style2"/>
    <w:basedOn w:val="Policepardfaut"/>
    <w:uiPriority w:val="1"/>
    <w:rsid w:val="0017742F"/>
  </w:style>
  <w:style w:type="character" w:customStyle="1" w:styleId="Style3">
    <w:name w:val="Style3"/>
    <w:basedOn w:val="Policepardfaut"/>
    <w:uiPriority w:val="1"/>
    <w:rsid w:val="0017742F"/>
    <w:rPr>
      <w:rFonts w:ascii="Arial" w:hAnsi="Arial"/>
      <w:b/>
      <w:color w:val="494948"/>
      <w:sz w:val="28"/>
    </w:rPr>
  </w:style>
  <w:style w:type="character" w:customStyle="1" w:styleId="Style4">
    <w:name w:val="Style4"/>
    <w:basedOn w:val="Policepardfaut"/>
    <w:uiPriority w:val="1"/>
    <w:rsid w:val="0017742F"/>
    <w:rPr>
      <w:caps/>
      <w:smallCaps w:val="0"/>
    </w:rPr>
  </w:style>
  <w:style w:type="character" w:customStyle="1" w:styleId="Style5">
    <w:name w:val="Style5"/>
    <w:basedOn w:val="Policepardfaut"/>
    <w:uiPriority w:val="1"/>
    <w:rsid w:val="0017742F"/>
    <w:rPr>
      <w:rFonts w:ascii="Arial" w:hAnsi="Arial"/>
      <w:b/>
      <w:caps/>
      <w:smallCaps w:val="0"/>
      <w:color w:val="494948"/>
      <w:sz w:val="28"/>
    </w:rPr>
  </w:style>
  <w:style w:type="character" w:customStyle="1" w:styleId="Style6">
    <w:name w:val="Style6"/>
    <w:basedOn w:val="Policepardfaut"/>
    <w:uiPriority w:val="1"/>
    <w:rsid w:val="0017742F"/>
    <w:rPr>
      <w:rFonts w:ascii="Arial Black" w:hAnsi="Arial Black"/>
      <w:b/>
      <w:caps/>
      <w:smallCaps w:val="0"/>
      <w:color w:val="494948"/>
      <w:sz w:val="28"/>
    </w:rPr>
  </w:style>
  <w:style w:type="character" w:customStyle="1" w:styleId="Style7">
    <w:name w:val="Style7"/>
    <w:basedOn w:val="Policepardfaut"/>
    <w:uiPriority w:val="1"/>
    <w:rsid w:val="00675A31"/>
    <w:rPr>
      <w:rFonts w:ascii="Arial Black" w:hAnsi="Arial Black"/>
      <w:color w:val="AD1225"/>
      <w:sz w:val="28"/>
    </w:rPr>
  </w:style>
  <w:style w:type="character" w:customStyle="1" w:styleId="Style8">
    <w:name w:val="Style8"/>
    <w:basedOn w:val="Policepardfaut"/>
    <w:uiPriority w:val="1"/>
    <w:rsid w:val="00962816"/>
    <w:rPr>
      <w:rFonts w:ascii="Arial" w:hAnsi="Arial"/>
      <w:color w:val="auto"/>
      <w:sz w:val="22"/>
    </w:rPr>
  </w:style>
  <w:style w:type="character" w:customStyle="1" w:styleId="Titre2Car">
    <w:name w:val="Titre 2 Car"/>
    <w:basedOn w:val="Policepardfaut"/>
    <w:link w:val="Titre2"/>
    <w:uiPriority w:val="9"/>
    <w:rsid w:val="00151512"/>
    <w:rPr>
      <w:rFonts w:ascii="Arial" w:eastAsiaTheme="majorEastAsia" w:hAnsi="Arial" w:cs="Arial"/>
      <w:b/>
      <w:color w:val="494948"/>
      <w:szCs w:val="26"/>
      <w:u w:val="single"/>
    </w:rPr>
  </w:style>
  <w:style w:type="character" w:customStyle="1" w:styleId="Style32">
    <w:name w:val="Style32"/>
    <w:basedOn w:val="Policepardfaut"/>
    <w:uiPriority w:val="1"/>
    <w:rsid w:val="00F35D93"/>
    <w:rPr>
      <w:rFonts w:asciiTheme="minorHAnsi" w:hAnsiTheme="minorHAnsi"/>
      <w:sz w:val="22"/>
    </w:rPr>
  </w:style>
  <w:style w:type="paragraph" w:styleId="Sansinterligne">
    <w:name w:val="No Spacing"/>
    <w:link w:val="SansinterligneCar"/>
    <w:uiPriority w:val="1"/>
    <w:qFormat/>
    <w:rsid w:val="007431A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431AB"/>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0389">
      <w:bodyDiv w:val="1"/>
      <w:marLeft w:val="0"/>
      <w:marRight w:val="0"/>
      <w:marTop w:val="0"/>
      <w:marBottom w:val="0"/>
      <w:divBdr>
        <w:top w:val="none" w:sz="0" w:space="0" w:color="auto"/>
        <w:left w:val="none" w:sz="0" w:space="0" w:color="auto"/>
        <w:bottom w:val="none" w:sz="0" w:space="0" w:color="auto"/>
        <w:right w:val="none" w:sz="0" w:space="0" w:color="auto"/>
      </w:divBdr>
    </w:div>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797602482">
      <w:bodyDiv w:val="1"/>
      <w:marLeft w:val="0"/>
      <w:marRight w:val="0"/>
      <w:marTop w:val="0"/>
      <w:marBottom w:val="0"/>
      <w:divBdr>
        <w:top w:val="none" w:sz="0" w:space="0" w:color="auto"/>
        <w:left w:val="none" w:sz="0" w:space="0" w:color="auto"/>
        <w:bottom w:val="none" w:sz="0" w:space="0" w:color="auto"/>
        <w:right w:val="none" w:sz="0" w:space="0" w:color="auto"/>
      </w:divBdr>
    </w:div>
    <w:div w:id="1178303157">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D14768A624A8A9A32DC6C5905FCE9"/>
        <w:category>
          <w:name w:val="Général"/>
          <w:gallery w:val="placeholder"/>
        </w:category>
        <w:types>
          <w:type w:val="bbPlcHdr"/>
        </w:types>
        <w:behaviors>
          <w:behavior w:val="content"/>
        </w:behaviors>
        <w:guid w:val="{A2BC1D01-0347-4F74-8CA2-F4E68233E272}"/>
      </w:docPartPr>
      <w:docPartBody>
        <w:p w:rsidR="001207E0" w:rsidRDefault="001207E0">
          <w:pPr>
            <w:pStyle w:val="1F6D14768A624A8A9A32DC6C5905FCE9"/>
          </w:pPr>
          <w:r w:rsidRPr="005C12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E0"/>
    <w:rsid w:val="001207E0"/>
    <w:rsid w:val="005A1473"/>
    <w:rsid w:val="00BD4840"/>
    <w:rsid w:val="00CF7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1F6D14768A624A8A9A32DC6C5905FCE9">
    <w:name w:val="1F6D14768A624A8A9A32DC6C5905F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35CE-A687-4DF9-B222-0BB6E477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3207</Words>
  <Characters>17643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ET. TANGHE</dc:creator>
  <cp:keywords/>
  <dc:description/>
  <cp:lastModifiedBy>Edith ET. TANGHE</cp:lastModifiedBy>
  <cp:revision>4</cp:revision>
  <cp:lastPrinted>2024-12-17T15:38:00Z</cp:lastPrinted>
  <dcterms:created xsi:type="dcterms:W3CDTF">2025-01-07T10:07:00Z</dcterms:created>
  <dcterms:modified xsi:type="dcterms:W3CDTF">2025-01-23T08:57:00Z</dcterms:modified>
</cp:coreProperties>
</file>