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8BCBF" w14:textId="77777777" w:rsidR="00675A31" w:rsidRDefault="00675A31" w:rsidP="005236FE">
      <w:pPr>
        <w:jc w:val="center"/>
        <w:rPr>
          <w:rStyle w:val="Style6"/>
        </w:rPr>
      </w:pPr>
    </w:p>
    <w:p w14:paraId="376DC706" w14:textId="77777777" w:rsidR="001549B7" w:rsidRPr="001549B7" w:rsidRDefault="001F5620" w:rsidP="005236FE">
      <w:pPr>
        <w:jc w:val="center"/>
        <w:rPr>
          <w:rFonts w:ascii="Arial Black" w:hAnsi="Arial Black"/>
          <w:b/>
          <w:color w:val="494948"/>
          <w:sz w:val="28"/>
        </w:rPr>
      </w:pPr>
      <w:sdt>
        <w:sdtPr>
          <w:rPr>
            <w:rStyle w:val="Style6"/>
          </w:rPr>
          <w:alias w:val="noter le titre de la convention"/>
          <w:tag w:val="noter le titre de la convention"/>
          <w:id w:val="-1576047049"/>
          <w:lock w:val="sdtLocked"/>
          <w:placeholder>
            <w:docPart w:val="C7FECA11313343D89947850B459B7652"/>
          </w:placeholder>
        </w:sdtPr>
        <w:sdtEndPr>
          <w:rPr>
            <w:rStyle w:val="Policepardfaut"/>
            <w:rFonts w:asciiTheme="minorHAnsi" w:hAnsiTheme="minorHAnsi"/>
            <w:b w:val="0"/>
            <w:caps w:val="0"/>
            <w:color w:val="auto"/>
            <w:sz w:val="22"/>
          </w:rPr>
        </w:sdtEndPr>
        <w:sdtContent>
          <w:r w:rsidR="0017742F">
            <w:rPr>
              <w:rStyle w:val="Style6"/>
            </w:rPr>
            <w:t>CONVENTION CDG 79 – « </w:t>
          </w:r>
          <w:r w:rsidR="0017742F" w:rsidRPr="00890BE6">
            <w:rPr>
              <w:rStyle w:val="Style6"/>
              <w:highlight w:val="yellow"/>
            </w:rPr>
            <w:t>collectivite »</w:t>
          </w:r>
          <w:r w:rsidR="0017742F">
            <w:rPr>
              <w:rStyle w:val="Style6"/>
            </w:rPr>
            <w:br/>
            <w:t xml:space="preserve">relative a </w:t>
          </w:r>
        </w:sdtContent>
      </w:sdt>
      <w:sdt>
        <w:sdtPr>
          <w:rPr>
            <w:rStyle w:val="Style6"/>
          </w:rPr>
          <w:alias w:val="noter l'objet de la convention"/>
          <w:tag w:val="noter l'objet de la convention"/>
          <w:id w:val="990751843"/>
          <w:placeholder>
            <w:docPart w:val="C7FECA11313343D89947850B459B7652"/>
          </w:placeholder>
        </w:sdtPr>
        <w:sdtEndPr>
          <w:rPr>
            <w:rStyle w:val="Policepardfaut"/>
            <w:rFonts w:asciiTheme="minorHAnsi" w:hAnsiTheme="minorHAnsi"/>
            <w:b w:val="0"/>
            <w:caps w:val="0"/>
            <w:color w:val="auto"/>
            <w:sz w:val="22"/>
          </w:rPr>
        </w:sdtEndPr>
        <w:sdtContent>
          <w:r w:rsidR="007A4FA8">
            <w:rPr>
              <w:rStyle w:val="Style6"/>
            </w:rPr>
            <w:t xml:space="preserve">LA MISE EN œuvre DE LA PERIODE DE PREPARATION AU RECLASSEMENT </w:t>
          </w:r>
        </w:sdtContent>
      </w:sdt>
    </w:p>
    <w:p w14:paraId="097910A4" w14:textId="77777777" w:rsidR="0017742F" w:rsidRDefault="0017742F" w:rsidP="005D7841">
      <w:pPr>
        <w:jc w:val="both"/>
        <w:rPr>
          <w:rFonts w:ascii="Arial" w:hAnsi="Arial" w:cs="Arial"/>
          <w:b/>
          <w:u w:val="single"/>
        </w:rPr>
      </w:pPr>
    </w:p>
    <w:p w14:paraId="048026CB" w14:textId="77777777" w:rsidR="005D7841" w:rsidRDefault="005D7841" w:rsidP="005D7841">
      <w:pPr>
        <w:jc w:val="both"/>
        <w:rPr>
          <w:rFonts w:ascii="Arial" w:hAnsi="Arial" w:cs="Arial"/>
          <w:b/>
          <w:u w:val="single"/>
        </w:rPr>
      </w:pPr>
      <w:r w:rsidRPr="007848DC">
        <w:rPr>
          <w:rFonts w:ascii="Arial" w:hAnsi="Arial" w:cs="Arial"/>
          <w:b/>
          <w:u w:val="single"/>
        </w:rPr>
        <w:t>ENTRE LES SOUSSIGNES :</w:t>
      </w:r>
    </w:p>
    <w:p w14:paraId="435CEA99" w14:textId="438D88B2" w:rsidR="0017742F" w:rsidRPr="00D40A76" w:rsidRDefault="005D7841" w:rsidP="00045DE4">
      <w:pPr>
        <w:pStyle w:val="Paragraphedeliste"/>
        <w:numPr>
          <w:ilvl w:val="0"/>
          <w:numId w:val="10"/>
        </w:numPr>
        <w:ind w:left="0" w:firstLine="0"/>
        <w:jc w:val="both"/>
        <w:rPr>
          <w:rFonts w:ascii="Arial" w:hAnsi="Arial" w:cs="Arial"/>
        </w:rPr>
      </w:pPr>
      <w:r w:rsidRPr="00D40A76">
        <w:rPr>
          <w:rFonts w:ascii="Arial" w:hAnsi="Arial" w:cs="Arial"/>
          <w:b/>
        </w:rPr>
        <w:t xml:space="preserve">Le Centre de gestion de la fonction publique territoriale des Deux-Sèvres, </w:t>
      </w:r>
      <w:r w:rsidR="0017742F" w:rsidRPr="00D40A76">
        <w:rPr>
          <w:rFonts w:ascii="Arial" w:hAnsi="Arial" w:cs="Arial"/>
          <w:b/>
        </w:rPr>
        <w:br/>
      </w:r>
      <w:r w:rsidRPr="00D40A76">
        <w:rPr>
          <w:rFonts w:ascii="Arial" w:hAnsi="Arial" w:cs="Arial"/>
        </w:rPr>
        <w:t xml:space="preserve">dont le siège est situé </w:t>
      </w:r>
      <w:r w:rsidRPr="004B53BF">
        <w:rPr>
          <w:rFonts w:ascii="Arial" w:hAnsi="Arial" w:cs="Arial"/>
        </w:rPr>
        <w:t>au 9 rue Chaigneau CS80030 79403 SAINT MAIXENT L’ECOLE Cedex, rep</w:t>
      </w:r>
      <w:r w:rsidRPr="00D40A76">
        <w:rPr>
          <w:rFonts w:ascii="Arial" w:hAnsi="Arial" w:cs="Arial"/>
        </w:rPr>
        <w:t>résenté par Monsieur</w:t>
      </w:r>
      <w:r w:rsidR="00B677FF">
        <w:rPr>
          <w:rFonts w:ascii="Arial" w:hAnsi="Arial" w:cs="Arial"/>
        </w:rPr>
        <w:t xml:space="preserve"> Roland MORICEA</w:t>
      </w:r>
      <w:r w:rsidR="001F5620">
        <w:rPr>
          <w:rFonts w:ascii="Arial" w:hAnsi="Arial" w:cs="Arial"/>
        </w:rPr>
        <w:t>U</w:t>
      </w:r>
      <w:r w:rsidRPr="00D40A76">
        <w:rPr>
          <w:rFonts w:ascii="Arial" w:hAnsi="Arial" w:cs="Arial"/>
        </w:rPr>
        <w:t xml:space="preserve">, en qualité de Président </w:t>
      </w:r>
    </w:p>
    <w:p w14:paraId="5EA0D9E7" w14:textId="77777777" w:rsidR="005D7841" w:rsidRDefault="005D7841" w:rsidP="00CE344B">
      <w:pPr>
        <w:jc w:val="right"/>
        <w:rPr>
          <w:rFonts w:ascii="Arial" w:hAnsi="Arial" w:cs="Arial"/>
        </w:rPr>
      </w:pPr>
      <w:r w:rsidRPr="007848DC">
        <w:rPr>
          <w:rFonts w:ascii="Arial" w:hAnsi="Arial" w:cs="Arial"/>
        </w:rPr>
        <w:t>Et désigné ci-après « CDG79 »</w:t>
      </w:r>
    </w:p>
    <w:p w14:paraId="5BD46974" w14:textId="77777777" w:rsidR="00B41913" w:rsidRPr="00B41913" w:rsidRDefault="00B41913" w:rsidP="0017742F">
      <w:pPr>
        <w:jc w:val="right"/>
        <w:rPr>
          <w:rFonts w:ascii="Arial" w:hAnsi="Arial" w:cs="Arial"/>
          <w:i/>
        </w:rPr>
      </w:pPr>
      <w:r w:rsidRPr="00B41913">
        <w:rPr>
          <w:rFonts w:ascii="Arial" w:hAnsi="Arial" w:cs="Arial"/>
          <w:i/>
        </w:rPr>
        <w:t>D’une part,</w:t>
      </w:r>
    </w:p>
    <w:p w14:paraId="7EDE6E9D" w14:textId="77777777" w:rsidR="005D7841" w:rsidRPr="0017742F" w:rsidRDefault="00B41913" w:rsidP="005D7841">
      <w:pPr>
        <w:jc w:val="both"/>
        <w:rPr>
          <w:rFonts w:ascii="Arial" w:hAnsi="Arial" w:cs="Arial"/>
        </w:rPr>
      </w:pPr>
      <w:r w:rsidRPr="0017742F">
        <w:rPr>
          <w:rFonts w:ascii="Arial" w:hAnsi="Arial" w:cs="Arial"/>
        </w:rPr>
        <w:t>Et,</w:t>
      </w:r>
    </w:p>
    <w:p w14:paraId="36467752" w14:textId="77777777" w:rsidR="007E6018" w:rsidRPr="00D40A76" w:rsidRDefault="00D54EF4" w:rsidP="00045DE4">
      <w:pPr>
        <w:pStyle w:val="Paragraphedeliste"/>
        <w:numPr>
          <w:ilvl w:val="0"/>
          <w:numId w:val="10"/>
        </w:numPr>
        <w:shd w:val="clear" w:color="auto" w:fill="FFFFFF" w:themeFill="background1"/>
        <w:spacing w:line="360" w:lineRule="auto"/>
        <w:ind w:left="0" w:firstLine="0"/>
        <w:jc w:val="both"/>
        <w:rPr>
          <w:rFonts w:ascii="Arial" w:hAnsi="Arial" w:cs="Arial"/>
          <w:u w:val="dottedHeavy"/>
        </w:rPr>
      </w:pPr>
      <w:r w:rsidRPr="00D40A76">
        <w:rPr>
          <w:rFonts w:ascii="Arial" w:hAnsi="Arial" w:cs="Arial"/>
          <w:b/>
          <w:highlight w:val="yellow"/>
        </w:rPr>
        <w:t>[</w:t>
      </w:r>
      <w:r w:rsidR="005D7841" w:rsidRPr="00D40A76">
        <w:rPr>
          <w:rFonts w:ascii="Arial" w:hAnsi="Arial" w:cs="Arial"/>
          <w:b/>
          <w:highlight w:val="yellow"/>
        </w:rPr>
        <w:t>la</w:t>
      </w:r>
      <w:r w:rsidRPr="00D40A76">
        <w:rPr>
          <w:rFonts w:ascii="Arial" w:hAnsi="Arial" w:cs="Arial"/>
          <w:b/>
          <w:highlight w:val="yellow"/>
        </w:rPr>
        <w:t xml:space="preserve"> collectivité /</w:t>
      </w:r>
      <w:r w:rsidR="005D7841" w:rsidRPr="00D40A76">
        <w:rPr>
          <w:rFonts w:ascii="Arial" w:hAnsi="Arial" w:cs="Arial"/>
          <w:b/>
          <w:highlight w:val="yellow"/>
        </w:rPr>
        <w:t xml:space="preserve"> l’établissement public</w:t>
      </w:r>
      <w:r w:rsidRPr="00D40A76">
        <w:rPr>
          <w:rFonts w:ascii="Arial" w:hAnsi="Arial" w:cs="Arial"/>
          <w:b/>
          <w:highlight w:val="yellow"/>
        </w:rPr>
        <w:t>]</w:t>
      </w:r>
      <w:r w:rsidR="005D7841" w:rsidRPr="00D40A76">
        <w:rPr>
          <w:rFonts w:ascii="Arial" w:hAnsi="Arial" w:cs="Arial"/>
          <w:b/>
          <w:highlight w:val="yellow"/>
        </w:rPr>
        <w:t>,</w:t>
      </w:r>
      <w:r w:rsidR="005D7841" w:rsidRPr="00D40A76">
        <w:rPr>
          <w:rFonts w:ascii="Arial" w:hAnsi="Arial" w:cs="Arial"/>
          <w:highlight w:val="yellow"/>
        </w:rPr>
        <w:t xml:space="preserve"> </w:t>
      </w:r>
      <w:r w:rsidR="005D7841" w:rsidRPr="00D40A76">
        <w:rPr>
          <w:rFonts w:ascii="Arial" w:hAnsi="Arial" w:cs="Arial"/>
        </w:rPr>
        <w:t>ayant son siège sis</w:t>
      </w:r>
      <w:r w:rsidRPr="00D40A76">
        <w:rPr>
          <w:rFonts w:ascii="Arial" w:hAnsi="Arial" w:cs="Arial"/>
        </w:rPr>
        <w:t xml:space="preserve"> au </w:t>
      </w:r>
      <w:r w:rsidR="005D7841" w:rsidRPr="00D40A76">
        <w:rPr>
          <w:rFonts w:ascii="Arial" w:hAnsi="Arial" w:cs="Arial"/>
        </w:rPr>
        <w:t xml:space="preserve"> </w:t>
      </w:r>
      <w:r w:rsidRPr="00D40A76">
        <w:rPr>
          <w:rFonts w:ascii="Arial" w:hAnsi="Arial" w:cs="Arial"/>
          <w:highlight w:val="yellow"/>
        </w:rPr>
        <w:t>[adresse],</w:t>
      </w:r>
      <w:r w:rsidRPr="00D40A76">
        <w:rPr>
          <w:rFonts w:ascii="Arial" w:hAnsi="Arial" w:cs="Arial"/>
        </w:rPr>
        <w:t xml:space="preserve"> représenté[</w:t>
      </w:r>
      <w:r w:rsidRPr="00D40A76">
        <w:rPr>
          <w:rFonts w:ascii="Arial" w:hAnsi="Arial" w:cs="Arial"/>
          <w:highlight w:val="yellow"/>
        </w:rPr>
        <w:t>e]</w:t>
      </w:r>
      <w:r w:rsidRPr="00D40A76">
        <w:rPr>
          <w:rFonts w:ascii="Arial" w:hAnsi="Arial" w:cs="Arial"/>
        </w:rPr>
        <w:t xml:space="preserve"> par</w:t>
      </w:r>
      <w:r w:rsidRPr="00D40A76">
        <w:rPr>
          <w:rFonts w:ascii="Arial" w:hAnsi="Arial" w:cs="Arial"/>
          <w:highlight w:val="yellow"/>
        </w:rPr>
        <w:t xml:space="preserve"> [Nom autorité territoriale]</w:t>
      </w:r>
      <w:r w:rsidR="002C6B8B" w:rsidRPr="00D40A76">
        <w:rPr>
          <w:rFonts w:ascii="Arial" w:hAnsi="Arial" w:cs="Arial"/>
          <w:highlight w:val="yellow"/>
        </w:rPr>
        <w:t>,</w:t>
      </w:r>
      <w:r w:rsidR="002C6B8B" w:rsidRPr="00D40A76">
        <w:rPr>
          <w:rFonts w:ascii="Arial" w:hAnsi="Arial" w:cs="Arial"/>
        </w:rPr>
        <w:t xml:space="preserve"> </w:t>
      </w:r>
      <w:r w:rsidRPr="00D40A76">
        <w:rPr>
          <w:rFonts w:ascii="Arial" w:hAnsi="Arial" w:cs="Arial"/>
        </w:rPr>
        <w:t>en qualité de [</w:t>
      </w:r>
      <w:r w:rsidRPr="00D40A76">
        <w:rPr>
          <w:rFonts w:ascii="Arial" w:hAnsi="Arial" w:cs="Arial"/>
          <w:highlight w:val="yellow"/>
        </w:rPr>
        <w:t>Maire/Président</w:t>
      </w:r>
      <w:r w:rsidRPr="00D40A76">
        <w:rPr>
          <w:rFonts w:ascii="Arial" w:hAnsi="Arial" w:cs="Arial"/>
        </w:rPr>
        <w:t xml:space="preserve">] </w:t>
      </w:r>
    </w:p>
    <w:p w14:paraId="485C490C" w14:textId="77777777" w:rsidR="0031677D" w:rsidRDefault="0031677D" w:rsidP="00CE344B">
      <w:pPr>
        <w:pStyle w:val="Paragraphedeliste"/>
        <w:tabs>
          <w:tab w:val="right" w:pos="9072"/>
        </w:tabs>
        <w:spacing w:line="432" w:lineRule="auto"/>
        <w:ind w:left="0"/>
        <w:jc w:val="right"/>
        <w:rPr>
          <w:rFonts w:ascii="Arial" w:hAnsi="Arial" w:cs="Arial"/>
        </w:rPr>
      </w:pPr>
      <w:r>
        <w:rPr>
          <w:rFonts w:ascii="Arial" w:hAnsi="Arial" w:cs="Arial"/>
        </w:rPr>
        <w:t>Et désigné ci-après « l’employeur d’origine</w:t>
      </w:r>
      <w:r w:rsidR="005D7841" w:rsidRPr="007848DC">
        <w:rPr>
          <w:rFonts w:ascii="Arial" w:hAnsi="Arial" w:cs="Arial"/>
        </w:rPr>
        <w:t> »</w:t>
      </w:r>
    </w:p>
    <w:p w14:paraId="176B3D69" w14:textId="77777777" w:rsidR="00FC04E5" w:rsidRPr="0017742F" w:rsidRDefault="00FC04E5" w:rsidP="00FC04E5">
      <w:pPr>
        <w:jc w:val="both"/>
        <w:rPr>
          <w:rFonts w:ascii="Arial" w:hAnsi="Arial" w:cs="Arial"/>
        </w:rPr>
      </w:pPr>
      <w:r w:rsidRPr="0017742F">
        <w:rPr>
          <w:rFonts w:ascii="Arial" w:hAnsi="Arial" w:cs="Arial"/>
        </w:rPr>
        <w:t>Et,</w:t>
      </w:r>
    </w:p>
    <w:p w14:paraId="081F95C7" w14:textId="77777777" w:rsidR="0031677D" w:rsidRPr="00C72ABC" w:rsidRDefault="0031677D" w:rsidP="0031677D">
      <w:pPr>
        <w:pStyle w:val="Paragraphedeliste"/>
        <w:numPr>
          <w:ilvl w:val="0"/>
          <w:numId w:val="10"/>
        </w:numPr>
        <w:spacing w:line="360" w:lineRule="auto"/>
        <w:ind w:left="0" w:firstLine="0"/>
        <w:jc w:val="both"/>
        <w:rPr>
          <w:rFonts w:ascii="Arial" w:hAnsi="Arial" w:cs="Arial"/>
          <w:color w:val="FF0000"/>
          <w:highlight w:val="yellow"/>
        </w:rPr>
      </w:pPr>
      <w:r w:rsidRPr="0031677D">
        <w:rPr>
          <w:rFonts w:ascii="Arial" w:hAnsi="Arial" w:cs="Arial"/>
          <w:b/>
          <w:highlight w:val="yellow"/>
        </w:rPr>
        <w:t xml:space="preserve">Le cas échéant (si formation, mise en situation, immersion dans une autre collectivité ou établissement), </w:t>
      </w:r>
      <w:r>
        <w:rPr>
          <w:rFonts w:ascii="Arial" w:hAnsi="Arial" w:cs="Arial"/>
          <w:b/>
          <w:highlight w:val="yellow"/>
        </w:rPr>
        <w:t>[</w:t>
      </w:r>
      <w:r w:rsidRPr="007848DC">
        <w:rPr>
          <w:rFonts w:ascii="Arial" w:hAnsi="Arial" w:cs="Arial"/>
          <w:b/>
          <w:highlight w:val="yellow"/>
        </w:rPr>
        <w:t>la</w:t>
      </w:r>
      <w:r>
        <w:rPr>
          <w:rFonts w:ascii="Arial" w:hAnsi="Arial" w:cs="Arial"/>
          <w:b/>
          <w:highlight w:val="yellow"/>
        </w:rPr>
        <w:t xml:space="preserve"> collectivité /</w:t>
      </w:r>
      <w:r w:rsidRPr="007848DC">
        <w:rPr>
          <w:rFonts w:ascii="Arial" w:hAnsi="Arial" w:cs="Arial"/>
          <w:b/>
          <w:highlight w:val="yellow"/>
        </w:rPr>
        <w:t xml:space="preserve"> l’établissement public</w:t>
      </w:r>
      <w:r>
        <w:rPr>
          <w:rFonts w:ascii="Arial" w:hAnsi="Arial" w:cs="Arial"/>
          <w:b/>
          <w:highlight w:val="yellow"/>
        </w:rPr>
        <w:t>]</w:t>
      </w:r>
      <w:r w:rsidRPr="007848DC">
        <w:rPr>
          <w:rFonts w:ascii="Arial" w:hAnsi="Arial" w:cs="Arial"/>
          <w:b/>
          <w:highlight w:val="yellow"/>
        </w:rPr>
        <w:t>,</w:t>
      </w:r>
      <w:r w:rsidRPr="007848DC">
        <w:rPr>
          <w:rFonts w:ascii="Arial" w:hAnsi="Arial" w:cs="Arial"/>
          <w:highlight w:val="yellow"/>
        </w:rPr>
        <w:t xml:space="preserve"> </w:t>
      </w:r>
      <w:r w:rsidRPr="00D54EF4">
        <w:rPr>
          <w:rFonts w:ascii="Arial" w:hAnsi="Arial" w:cs="Arial"/>
        </w:rPr>
        <w:t xml:space="preserve">ayant son siège sis au  </w:t>
      </w:r>
      <w:r>
        <w:rPr>
          <w:rFonts w:ascii="Arial" w:hAnsi="Arial" w:cs="Arial"/>
          <w:highlight w:val="yellow"/>
        </w:rPr>
        <w:t>[adresse],</w:t>
      </w:r>
      <w:r w:rsidRPr="00D54EF4">
        <w:rPr>
          <w:rFonts w:ascii="Arial" w:hAnsi="Arial" w:cs="Arial"/>
        </w:rPr>
        <w:t xml:space="preserve"> représenté</w:t>
      </w:r>
      <w:r>
        <w:rPr>
          <w:rFonts w:ascii="Arial" w:hAnsi="Arial" w:cs="Arial"/>
        </w:rPr>
        <w:t>[</w:t>
      </w:r>
      <w:r w:rsidRPr="00D54EF4">
        <w:rPr>
          <w:rFonts w:ascii="Arial" w:hAnsi="Arial" w:cs="Arial"/>
          <w:highlight w:val="yellow"/>
        </w:rPr>
        <w:t>e]</w:t>
      </w:r>
      <w:r w:rsidRPr="00D54EF4">
        <w:rPr>
          <w:rFonts w:ascii="Arial" w:hAnsi="Arial" w:cs="Arial"/>
        </w:rPr>
        <w:t xml:space="preserve"> par</w:t>
      </w:r>
      <w:r>
        <w:rPr>
          <w:rFonts w:ascii="Arial" w:hAnsi="Arial" w:cs="Arial"/>
          <w:highlight w:val="yellow"/>
        </w:rPr>
        <w:t xml:space="preserve"> [Nom autorité territoriale]</w:t>
      </w:r>
      <w:r w:rsidRPr="007848DC">
        <w:rPr>
          <w:rFonts w:ascii="Arial" w:hAnsi="Arial" w:cs="Arial"/>
          <w:highlight w:val="yellow"/>
        </w:rPr>
        <w:t>,</w:t>
      </w:r>
      <w:r w:rsidRPr="00D54EF4">
        <w:rPr>
          <w:rFonts w:ascii="Arial" w:hAnsi="Arial" w:cs="Arial"/>
        </w:rPr>
        <w:t xml:space="preserve"> </w:t>
      </w:r>
      <w:r>
        <w:rPr>
          <w:rFonts w:ascii="Arial" w:hAnsi="Arial" w:cs="Arial"/>
        </w:rPr>
        <w:t>en qualité de [</w:t>
      </w:r>
      <w:r w:rsidRPr="00D54EF4">
        <w:rPr>
          <w:rFonts w:ascii="Arial" w:hAnsi="Arial" w:cs="Arial"/>
          <w:highlight w:val="yellow"/>
        </w:rPr>
        <w:t>Maire/Président</w:t>
      </w:r>
      <w:r>
        <w:rPr>
          <w:rFonts w:ascii="Arial" w:hAnsi="Arial" w:cs="Arial"/>
        </w:rPr>
        <w:t xml:space="preserve">] </w:t>
      </w:r>
    </w:p>
    <w:p w14:paraId="3EC1A259" w14:textId="77777777" w:rsidR="00FC04E5" w:rsidRPr="00C72ABC" w:rsidRDefault="00FC04E5" w:rsidP="00C72ABC">
      <w:pPr>
        <w:pStyle w:val="Paragraphedeliste"/>
        <w:numPr>
          <w:ilvl w:val="0"/>
          <w:numId w:val="10"/>
        </w:numPr>
        <w:tabs>
          <w:tab w:val="right" w:pos="9072"/>
        </w:tabs>
        <w:spacing w:line="432" w:lineRule="auto"/>
        <w:jc w:val="right"/>
        <w:rPr>
          <w:rFonts w:ascii="Arial" w:hAnsi="Arial" w:cs="Arial"/>
        </w:rPr>
      </w:pPr>
      <w:r>
        <w:rPr>
          <w:rFonts w:ascii="Arial" w:hAnsi="Arial" w:cs="Arial"/>
        </w:rPr>
        <w:t xml:space="preserve">Et désigné </w:t>
      </w:r>
      <w:r w:rsidR="000149C1">
        <w:rPr>
          <w:rFonts w:ascii="Arial" w:hAnsi="Arial" w:cs="Arial"/>
        </w:rPr>
        <w:t xml:space="preserve">ci-après « la collectivité </w:t>
      </w:r>
      <w:r w:rsidR="00C72ABC">
        <w:rPr>
          <w:rFonts w:ascii="Arial" w:hAnsi="Arial" w:cs="Arial"/>
        </w:rPr>
        <w:t>ou l’établissement d’accueil</w:t>
      </w:r>
      <w:r w:rsidRPr="007848DC">
        <w:rPr>
          <w:rFonts w:ascii="Arial" w:hAnsi="Arial" w:cs="Arial"/>
        </w:rPr>
        <w:t> »</w:t>
      </w:r>
    </w:p>
    <w:p w14:paraId="257E0CDF" w14:textId="77777777" w:rsidR="0031677D" w:rsidRDefault="00FC04E5" w:rsidP="004B53BF">
      <w:pPr>
        <w:pStyle w:val="Paragraphedeliste"/>
        <w:ind w:left="0"/>
        <w:jc w:val="both"/>
        <w:rPr>
          <w:rFonts w:ascii="Arial" w:hAnsi="Arial" w:cs="Arial"/>
          <w:b/>
        </w:rPr>
      </w:pPr>
      <w:r w:rsidRPr="004B53BF">
        <w:rPr>
          <w:rFonts w:ascii="Arial" w:hAnsi="Arial" w:cs="Arial"/>
          <w:b/>
        </w:rPr>
        <w:t xml:space="preserve">Et, </w:t>
      </w:r>
    </w:p>
    <w:p w14:paraId="6FC086FF" w14:textId="77777777" w:rsidR="004B53BF" w:rsidRPr="004B53BF" w:rsidRDefault="004B53BF" w:rsidP="004B53BF">
      <w:pPr>
        <w:pStyle w:val="Paragraphedeliste"/>
        <w:ind w:left="0"/>
        <w:jc w:val="both"/>
        <w:rPr>
          <w:rFonts w:ascii="Arial" w:hAnsi="Arial" w:cs="Arial"/>
          <w:b/>
        </w:rPr>
      </w:pPr>
    </w:p>
    <w:p w14:paraId="4807E97C" w14:textId="77777777" w:rsidR="00FC04E5" w:rsidRPr="004B53BF" w:rsidRDefault="00FC04E5" w:rsidP="004B53BF">
      <w:pPr>
        <w:pStyle w:val="Paragraphedeliste"/>
        <w:numPr>
          <w:ilvl w:val="0"/>
          <w:numId w:val="10"/>
        </w:numPr>
        <w:ind w:left="0" w:firstLine="0"/>
        <w:jc w:val="both"/>
        <w:rPr>
          <w:rFonts w:ascii="Arial" w:hAnsi="Arial" w:cs="Arial"/>
          <w:highlight w:val="yellow"/>
        </w:rPr>
      </w:pPr>
      <w:r w:rsidRPr="004B53BF">
        <w:rPr>
          <w:rFonts w:ascii="Arial" w:hAnsi="Arial" w:cs="Arial"/>
          <w:b/>
          <w:highlight w:val="yellow"/>
        </w:rPr>
        <w:t xml:space="preserve">Monsieur / Madame … </w:t>
      </w:r>
      <w:r w:rsidRPr="004B53BF">
        <w:rPr>
          <w:rFonts w:ascii="Arial" w:hAnsi="Arial" w:cs="Arial"/>
          <w:highlight w:val="yellow"/>
        </w:rPr>
        <w:t>(à préciser et à compléter), titulaire du grade … (à compléter), domicilié(e) à l’adresse suivante … (à compléter), ci-après dénommé(e) « le fonctionnaire » ;</w:t>
      </w:r>
    </w:p>
    <w:p w14:paraId="729515D5" w14:textId="77777777" w:rsidR="0031677D" w:rsidRPr="004B53BF" w:rsidRDefault="0031677D" w:rsidP="004B53BF">
      <w:pPr>
        <w:pStyle w:val="Paragraphedeliste"/>
        <w:ind w:left="0"/>
        <w:jc w:val="both"/>
        <w:rPr>
          <w:rFonts w:ascii="Arial" w:hAnsi="Arial" w:cs="Arial"/>
          <w:b/>
        </w:rPr>
      </w:pPr>
    </w:p>
    <w:p w14:paraId="5C7379C6" w14:textId="77777777" w:rsidR="005D7841" w:rsidRDefault="00CE344B" w:rsidP="00CE344B">
      <w:pPr>
        <w:pStyle w:val="Paragraphedeliste"/>
        <w:tabs>
          <w:tab w:val="right" w:pos="9072"/>
        </w:tabs>
        <w:spacing w:line="432" w:lineRule="auto"/>
        <w:ind w:left="0"/>
        <w:jc w:val="right"/>
        <w:rPr>
          <w:rFonts w:ascii="Arial" w:hAnsi="Arial" w:cs="Arial"/>
          <w:i/>
        </w:rPr>
      </w:pPr>
      <w:r>
        <w:rPr>
          <w:rFonts w:ascii="Arial" w:hAnsi="Arial" w:cs="Arial"/>
        </w:rPr>
        <w:br/>
      </w:r>
      <w:r w:rsidR="005D7841" w:rsidRPr="00B41913">
        <w:rPr>
          <w:rFonts w:ascii="Arial" w:hAnsi="Arial" w:cs="Arial"/>
          <w:i/>
        </w:rPr>
        <w:t>D’autre part.</w:t>
      </w:r>
    </w:p>
    <w:p w14:paraId="55138243" w14:textId="77777777" w:rsidR="00952EC5" w:rsidRDefault="00952EC5">
      <w:pPr>
        <w:rPr>
          <w:rFonts w:ascii="Arial" w:hAnsi="Arial" w:cs="Arial"/>
        </w:rPr>
      </w:pPr>
    </w:p>
    <w:p w14:paraId="68791C4E" w14:textId="77777777" w:rsidR="007A4FA8" w:rsidRPr="00AA5281" w:rsidRDefault="007A4FA8" w:rsidP="007A4FA8">
      <w:pPr>
        <w:pStyle w:val="NormalWeb"/>
        <w:spacing w:before="0" w:beforeAutospacing="0" w:after="0" w:afterAutospacing="0" w:line="276" w:lineRule="auto"/>
        <w:ind w:left="431" w:hanging="431"/>
        <w:jc w:val="both"/>
        <w:rPr>
          <w:rFonts w:ascii="Arial" w:hAnsi="Arial" w:cs="Arial"/>
          <w:color w:val="000000"/>
          <w:sz w:val="22"/>
          <w:szCs w:val="22"/>
        </w:rPr>
      </w:pPr>
      <w:r w:rsidRPr="00AA5281">
        <w:rPr>
          <w:rFonts w:ascii="Arial" w:hAnsi="Arial" w:cs="Arial"/>
          <w:color w:val="000000"/>
          <w:sz w:val="22"/>
          <w:szCs w:val="22"/>
        </w:rPr>
        <w:t>Vu le code général de la fonction publique notamment ses articles L 826-1 et les suivants ;</w:t>
      </w:r>
    </w:p>
    <w:p w14:paraId="093FBF9F" w14:textId="77777777" w:rsidR="007A4FA8" w:rsidRPr="0070143C" w:rsidRDefault="007A4FA8" w:rsidP="007A4FA8">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6DA6DDB9" w14:textId="77777777" w:rsidR="007A4FA8" w:rsidRDefault="007A4FA8" w:rsidP="007A4FA8">
      <w:pPr>
        <w:spacing w:after="0" w:line="240" w:lineRule="auto"/>
        <w:jc w:val="both"/>
        <w:rPr>
          <w:rFonts w:ascii="Arial" w:eastAsia="Times New Roman" w:hAnsi="Arial" w:cs="Arial"/>
          <w:color w:val="FF0000"/>
          <w:lang w:eastAsia="fr-FR"/>
        </w:rPr>
      </w:pPr>
      <w:r w:rsidRPr="0070143C">
        <w:rPr>
          <w:rFonts w:ascii="Arial" w:eastAsia="Times New Roman" w:hAnsi="Arial" w:cs="Arial"/>
          <w:color w:val="000000"/>
          <w:lang w:eastAsia="fr-FR"/>
        </w:rPr>
        <w:t>Vu le décret n° 85-1054 du 30 septembre 1985 modifié relatif au reclassement des fonctionnaires territoriaux reconnus inaptes à l’exercice de leurs fonctions modifié par le décret n° 2019-172 du 5 mars 2019 instituant une période de préparation au reclassement au profit des fonctionnaires territoriaux reconnus inaptes à l’exercice de leurs fonctions</w:t>
      </w:r>
      <w:r>
        <w:rPr>
          <w:rFonts w:ascii="Arial" w:eastAsia="Times New Roman" w:hAnsi="Arial" w:cs="Arial"/>
          <w:color w:val="000000"/>
          <w:lang w:eastAsia="fr-FR"/>
        </w:rPr>
        <w:t> </w:t>
      </w:r>
      <w:r w:rsidRPr="00044A7B">
        <w:rPr>
          <w:rFonts w:ascii="Arial" w:eastAsia="Times New Roman" w:hAnsi="Arial" w:cs="Arial"/>
          <w:lang w:eastAsia="fr-FR"/>
        </w:rPr>
        <w:t>;</w:t>
      </w:r>
    </w:p>
    <w:p w14:paraId="3594ED6E" w14:textId="77777777" w:rsidR="007A4FA8" w:rsidRDefault="007A4FA8" w:rsidP="007A4FA8">
      <w:pPr>
        <w:spacing w:after="0" w:line="240" w:lineRule="auto"/>
        <w:jc w:val="both"/>
        <w:rPr>
          <w:rFonts w:ascii="Arial" w:eastAsia="Times New Roman" w:hAnsi="Arial" w:cs="Arial"/>
          <w:color w:val="FF0000"/>
          <w:lang w:eastAsia="fr-FR"/>
        </w:rPr>
      </w:pPr>
    </w:p>
    <w:p w14:paraId="2D656C1B" w14:textId="77777777" w:rsidR="007A4FA8" w:rsidRPr="00044A7B" w:rsidRDefault="007A4FA8" w:rsidP="007A4FA8">
      <w:pPr>
        <w:spacing w:after="0" w:line="240" w:lineRule="auto"/>
        <w:jc w:val="both"/>
        <w:rPr>
          <w:rFonts w:ascii="Arial" w:eastAsia="Times New Roman" w:hAnsi="Arial" w:cs="Arial"/>
          <w:color w:val="000000"/>
          <w:lang w:eastAsia="fr-FR"/>
        </w:rPr>
      </w:pPr>
      <w:r w:rsidRPr="00044A7B">
        <w:rPr>
          <w:rFonts w:ascii="Arial" w:eastAsia="Times New Roman" w:hAnsi="Arial" w:cs="Arial"/>
          <w:color w:val="000000"/>
          <w:lang w:eastAsia="fr-FR"/>
        </w:rPr>
        <w:t>Vu le décret n° 2022</w:t>
      </w:r>
      <w:r w:rsidRPr="00044A7B">
        <w:rPr>
          <w:rFonts w:ascii="Arial" w:eastAsia="Times New Roman" w:hAnsi="Arial" w:cs="Arial"/>
          <w:color w:val="000000"/>
          <w:lang w:eastAsia="fr-FR"/>
        </w:rPr>
        <w:noBreakHyphen/>
        <w:t>626 du 22 avril 2022 relatif au reclassement des fonctionnaires territoriaux reconnus inapte à l’exercice de leurs fonctions, adaptant les modalités de mise en œuvre de la période de préparation au reclassement ;</w:t>
      </w:r>
    </w:p>
    <w:p w14:paraId="26F104CD" w14:textId="77777777" w:rsidR="007A4FA8" w:rsidRPr="00984876" w:rsidRDefault="007A4FA8" w:rsidP="007A4FA8">
      <w:pPr>
        <w:spacing w:after="0" w:line="240" w:lineRule="auto"/>
        <w:jc w:val="both"/>
        <w:rPr>
          <w:rFonts w:ascii="onlyofficeDefaultFont" w:eastAsia="Times New Roman" w:hAnsi="onlyofficeDefaultFont" w:cs="Times New Roman"/>
          <w:lang w:eastAsia="fr-FR"/>
        </w:rPr>
      </w:pPr>
      <w:r w:rsidRPr="00DE7E61">
        <w:rPr>
          <w:rFonts w:ascii="onlyofficeDefaultFont" w:eastAsia="Times New Roman" w:hAnsi="onlyofficeDefaultFont" w:cs="Times New Roman"/>
          <w:color w:val="4472C4" w:themeColor="accent5"/>
          <w:lang w:eastAsia="fr-FR"/>
        </w:rPr>
        <w:t> </w:t>
      </w:r>
    </w:p>
    <w:p w14:paraId="075200C5" w14:textId="77777777" w:rsidR="007A4FA8" w:rsidRPr="00984876" w:rsidRDefault="007A4FA8" w:rsidP="007A4FA8">
      <w:pPr>
        <w:spacing w:after="0" w:line="240" w:lineRule="auto"/>
        <w:jc w:val="both"/>
        <w:rPr>
          <w:rFonts w:ascii="onlyofficeDefaultFont" w:eastAsia="Times New Roman" w:hAnsi="onlyofficeDefaultFont" w:cs="Times New Roman"/>
          <w:lang w:eastAsia="fr-FR"/>
        </w:rPr>
      </w:pPr>
      <w:r w:rsidRPr="00984876">
        <w:rPr>
          <w:rFonts w:ascii="Arial" w:eastAsia="Times New Roman" w:hAnsi="Arial" w:cs="Arial"/>
          <w:lang w:eastAsia="fr-FR"/>
        </w:rPr>
        <w:t>Vu l’avis d</w:t>
      </w:r>
      <w:r>
        <w:rPr>
          <w:rFonts w:ascii="Arial" w:eastAsia="Times New Roman" w:hAnsi="Arial" w:cs="Arial"/>
          <w:lang w:eastAsia="fr-FR"/>
        </w:rPr>
        <w:t>u conseil</w:t>
      </w:r>
      <w:r w:rsidRPr="00984876">
        <w:rPr>
          <w:rFonts w:ascii="Arial" w:eastAsia="Times New Roman" w:hAnsi="Arial" w:cs="Arial"/>
          <w:lang w:eastAsia="fr-FR"/>
        </w:rPr>
        <w:t xml:space="preserve"> médical départemental en date du ……………</w:t>
      </w:r>
      <w:r w:rsidRPr="003F1C65">
        <w:rPr>
          <w:rFonts w:ascii="Arial" w:eastAsia="Times New Roman" w:hAnsi="Arial" w:cs="Arial"/>
          <w:b/>
          <w:i/>
          <w:lang w:eastAsia="fr-FR"/>
        </w:rPr>
        <w:t>(</w:t>
      </w:r>
      <w:r w:rsidRPr="004B53BF">
        <w:rPr>
          <w:rFonts w:ascii="Arial" w:eastAsia="Times New Roman" w:hAnsi="Arial" w:cs="Arial"/>
          <w:b/>
          <w:i/>
          <w:highlight w:val="yellow"/>
          <w:lang w:eastAsia="fr-FR"/>
        </w:rPr>
        <w:t>à compléter) (puis sélectionner)</w:t>
      </w:r>
      <w:r>
        <w:rPr>
          <w:rFonts w:ascii="Arial" w:eastAsia="Times New Roman" w:hAnsi="Arial" w:cs="Arial"/>
          <w:b/>
          <w:i/>
          <w:lang w:eastAsia="fr-FR"/>
        </w:rPr>
        <w:t xml:space="preserve"> : </w:t>
      </w:r>
      <w:r w:rsidRPr="00984876">
        <w:rPr>
          <w:rFonts w:ascii="Arial" w:eastAsia="Times New Roman" w:hAnsi="Arial" w:cs="Arial"/>
          <w:lang w:eastAsia="fr-FR"/>
        </w:rPr>
        <w:t>relatif à la recherche d’un changement d’affectation puis déclarant l’agent inapte aux fonctions correspondant aux emplois de son grade et préconisant un reclassement ;</w:t>
      </w:r>
      <w:r>
        <w:rPr>
          <w:rFonts w:ascii="Arial" w:eastAsia="Times New Roman" w:hAnsi="Arial" w:cs="Arial"/>
          <w:lang w:eastAsia="fr-FR"/>
        </w:rPr>
        <w:t xml:space="preserve"> </w:t>
      </w:r>
      <w:r w:rsidRPr="003F1C65">
        <w:rPr>
          <w:rFonts w:ascii="Arial" w:eastAsia="Times New Roman" w:hAnsi="Arial" w:cs="Arial"/>
          <w:b/>
          <w:i/>
          <w:color w:val="FF0000"/>
          <w:lang w:eastAsia="fr-FR"/>
        </w:rPr>
        <w:t>OU</w:t>
      </w:r>
      <w:r>
        <w:rPr>
          <w:rFonts w:ascii="Arial" w:eastAsia="Times New Roman" w:hAnsi="Arial" w:cs="Arial"/>
          <w:lang w:eastAsia="fr-FR"/>
        </w:rPr>
        <w:t xml:space="preserve"> </w:t>
      </w:r>
      <w:r w:rsidRPr="00984876">
        <w:rPr>
          <w:rFonts w:ascii="Arial" w:eastAsia="Times New Roman" w:hAnsi="Arial" w:cs="Arial"/>
          <w:lang w:eastAsia="fr-FR"/>
        </w:rPr>
        <w:t>déclarant l’agent inapte aux fonctions correspondant aux emplois de son grade et préconisant un reclassement</w:t>
      </w:r>
      <w:r>
        <w:rPr>
          <w:rFonts w:ascii="Arial" w:eastAsia="Times New Roman" w:hAnsi="Arial" w:cs="Arial"/>
          <w:lang w:eastAsia="fr-FR"/>
        </w:rPr>
        <w:t> ;</w:t>
      </w:r>
    </w:p>
    <w:p w14:paraId="6FF4464D" w14:textId="77777777" w:rsidR="007A4FA8" w:rsidRPr="00DE7E61" w:rsidRDefault="007A4FA8" w:rsidP="007A4FA8">
      <w:pPr>
        <w:spacing w:after="0" w:line="240" w:lineRule="auto"/>
        <w:jc w:val="both"/>
        <w:rPr>
          <w:rFonts w:ascii="onlyofficeDefaultFont" w:eastAsia="Times New Roman" w:hAnsi="onlyofficeDefaultFont" w:cs="Times New Roman"/>
          <w:color w:val="4472C4" w:themeColor="accent5"/>
          <w:lang w:eastAsia="fr-FR"/>
        </w:rPr>
      </w:pPr>
      <w:r w:rsidRPr="00DE7E61">
        <w:rPr>
          <w:rFonts w:ascii="onlyofficeDefaultFont" w:eastAsia="Times New Roman" w:hAnsi="onlyofficeDefaultFont" w:cs="Times New Roman"/>
          <w:color w:val="4472C4" w:themeColor="accent5"/>
          <w:lang w:eastAsia="fr-FR"/>
        </w:rPr>
        <w:t> </w:t>
      </w:r>
    </w:p>
    <w:p w14:paraId="0939F5C8" w14:textId="77777777" w:rsidR="007A4FA8" w:rsidRPr="004B53BF" w:rsidRDefault="007A4FA8" w:rsidP="007A4FA8">
      <w:pPr>
        <w:spacing w:after="0" w:line="240" w:lineRule="auto"/>
        <w:jc w:val="both"/>
        <w:rPr>
          <w:rFonts w:ascii="onlyofficeDefaultFont" w:eastAsia="Times New Roman" w:hAnsi="onlyofficeDefaultFont" w:cs="Times New Roman"/>
          <w:color w:val="000000"/>
          <w:lang w:eastAsia="fr-FR"/>
        </w:rPr>
      </w:pPr>
      <w:r w:rsidRPr="004B53BF">
        <w:rPr>
          <w:rFonts w:ascii="Arial" w:eastAsia="Times New Roman" w:hAnsi="Arial" w:cs="Arial"/>
          <w:color w:val="000000"/>
          <w:lang w:eastAsia="fr-FR"/>
        </w:rPr>
        <w:t xml:space="preserve">Vu </w:t>
      </w:r>
      <w:r w:rsidRPr="004B53BF">
        <w:rPr>
          <w:rFonts w:ascii="Arial" w:eastAsia="Times New Roman" w:hAnsi="Arial" w:cs="Arial"/>
          <w:bCs/>
          <w:iCs/>
          <w:color w:val="000000"/>
          <w:lang w:eastAsia="fr-FR"/>
        </w:rPr>
        <w:t xml:space="preserve">l’information en date du … </w:t>
      </w:r>
      <w:r w:rsidRPr="004B53BF">
        <w:rPr>
          <w:rFonts w:ascii="Arial" w:eastAsia="Times New Roman" w:hAnsi="Arial" w:cs="Arial"/>
          <w:bCs/>
          <w:iCs/>
          <w:color w:val="000000"/>
          <w:highlight w:val="yellow"/>
          <w:lang w:eastAsia="fr-FR"/>
        </w:rPr>
        <w:t>(</w:t>
      </w:r>
      <w:r w:rsidRPr="004B53BF">
        <w:rPr>
          <w:rFonts w:ascii="Arial" w:eastAsia="Times New Roman" w:hAnsi="Arial" w:cs="Arial"/>
          <w:b/>
          <w:bCs/>
          <w:iCs/>
          <w:color w:val="000000"/>
          <w:highlight w:val="yellow"/>
          <w:lang w:eastAsia="fr-FR"/>
        </w:rPr>
        <w:t>à compléter, le projet de convention devant être communiqué au médecin du travail)</w:t>
      </w:r>
      <w:r w:rsidRPr="004B53BF">
        <w:rPr>
          <w:rFonts w:ascii="Arial" w:eastAsia="Times New Roman" w:hAnsi="Arial" w:cs="Arial"/>
          <w:bCs/>
          <w:iCs/>
          <w:color w:val="000000"/>
          <w:lang w:eastAsia="fr-FR"/>
        </w:rPr>
        <w:t> du</w:t>
      </w:r>
      <w:r w:rsidRPr="004B53BF">
        <w:rPr>
          <w:rFonts w:ascii="Arial" w:eastAsia="Times New Roman" w:hAnsi="Arial" w:cs="Arial"/>
          <w:color w:val="000000"/>
          <w:lang w:eastAsia="fr-FR"/>
        </w:rPr>
        <w:t xml:space="preserve"> service de médecine professionnelle et de prévention ;</w:t>
      </w:r>
    </w:p>
    <w:p w14:paraId="0F96AC3C" w14:textId="77777777" w:rsidR="007A4FA8" w:rsidRPr="0070143C" w:rsidRDefault="007A4FA8" w:rsidP="007A4FA8">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225A4494" w14:textId="77777777" w:rsidR="007A4FA8" w:rsidRPr="0070143C" w:rsidRDefault="007A4FA8" w:rsidP="007A4FA8">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color w:val="000000"/>
          <w:lang w:eastAsia="fr-FR"/>
        </w:rPr>
        <w:t xml:space="preserve">Considérant que le fonctionnaire a été déclaré inapte aux fonctions correspondant aux emplois de son grade </w:t>
      </w:r>
      <w:r w:rsidRPr="0070143C">
        <w:rPr>
          <w:rFonts w:ascii="Arial" w:eastAsia="Times New Roman" w:hAnsi="Arial" w:cs="Arial"/>
          <w:b/>
          <w:bCs/>
          <w:i/>
          <w:iCs/>
          <w:color w:val="000000"/>
          <w:lang w:eastAsia="fr-FR"/>
        </w:rPr>
        <w:t xml:space="preserve">… </w:t>
      </w:r>
      <w:r w:rsidRPr="004B53BF">
        <w:rPr>
          <w:rFonts w:ascii="Arial" w:eastAsia="Times New Roman" w:hAnsi="Arial" w:cs="Arial"/>
          <w:b/>
          <w:bCs/>
          <w:i/>
          <w:iCs/>
          <w:color w:val="000000"/>
          <w:highlight w:val="yellow"/>
          <w:lang w:eastAsia="fr-FR"/>
        </w:rPr>
        <w:t>(à compléter</w:t>
      </w:r>
      <w:r w:rsidRPr="0070143C">
        <w:rPr>
          <w:rFonts w:ascii="Arial" w:eastAsia="Times New Roman" w:hAnsi="Arial" w:cs="Arial"/>
          <w:b/>
          <w:bCs/>
          <w:i/>
          <w:iCs/>
          <w:color w:val="000000"/>
          <w:lang w:eastAsia="fr-FR"/>
        </w:rPr>
        <w:t>)</w:t>
      </w:r>
      <w:r w:rsidRPr="0070143C">
        <w:rPr>
          <w:rFonts w:ascii="Arial" w:eastAsia="Times New Roman" w:hAnsi="Arial" w:cs="Arial"/>
          <w:color w:val="000000"/>
          <w:lang w:eastAsia="fr-FR"/>
        </w:rPr>
        <w:t> ;</w:t>
      </w:r>
    </w:p>
    <w:p w14:paraId="7C059FE1" w14:textId="77777777" w:rsidR="007A4FA8" w:rsidRPr="0070143C" w:rsidRDefault="007A4FA8" w:rsidP="007A4FA8">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7ED36AD4" w14:textId="77777777" w:rsidR="007A4FA8" w:rsidRPr="0070143C" w:rsidRDefault="007A4FA8" w:rsidP="007A4FA8">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color w:val="000000"/>
          <w:lang w:eastAsia="fr-FR"/>
        </w:rPr>
        <w:t xml:space="preserve">Considérant que le fonctionnaire, par courrier en date du </w:t>
      </w:r>
      <w:r w:rsidRPr="0070143C">
        <w:rPr>
          <w:rFonts w:ascii="Arial" w:eastAsia="Times New Roman" w:hAnsi="Arial" w:cs="Arial"/>
          <w:b/>
          <w:bCs/>
          <w:i/>
          <w:iCs/>
          <w:color w:val="000000"/>
          <w:lang w:eastAsia="fr-FR"/>
        </w:rPr>
        <w:t xml:space="preserve">… </w:t>
      </w:r>
      <w:r w:rsidRPr="004B53BF">
        <w:rPr>
          <w:rFonts w:ascii="Arial" w:eastAsia="Times New Roman" w:hAnsi="Arial" w:cs="Arial"/>
          <w:b/>
          <w:bCs/>
          <w:i/>
          <w:iCs/>
          <w:color w:val="000000"/>
          <w:highlight w:val="yellow"/>
          <w:lang w:eastAsia="fr-FR"/>
        </w:rPr>
        <w:t>(à compléter)</w:t>
      </w:r>
      <w:r w:rsidRPr="0070143C">
        <w:rPr>
          <w:rFonts w:ascii="Arial" w:eastAsia="Times New Roman" w:hAnsi="Arial" w:cs="Arial"/>
          <w:color w:val="000000"/>
          <w:lang w:eastAsia="fr-FR"/>
        </w:rPr>
        <w:t> envoyé par son employeur d’origine, a été informé de son droit à bénéficier d’une période de préparation au reclassement ;</w:t>
      </w:r>
    </w:p>
    <w:p w14:paraId="0FB63D08" w14:textId="77777777" w:rsidR="007A4FA8" w:rsidRPr="0070143C" w:rsidRDefault="007A4FA8" w:rsidP="007A4FA8">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5D5012AD" w14:textId="77777777" w:rsidR="007A4FA8" w:rsidRPr="00984876" w:rsidRDefault="007A4FA8" w:rsidP="007A4FA8">
      <w:pPr>
        <w:spacing w:after="0" w:line="240" w:lineRule="auto"/>
        <w:jc w:val="both"/>
        <w:rPr>
          <w:rFonts w:ascii="Arial" w:eastAsia="Times New Roman" w:hAnsi="Arial" w:cs="Arial"/>
          <w:lang w:eastAsia="fr-FR"/>
        </w:rPr>
      </w:pPr>
      <w:r w:rsidRPr="00984876">
        <w:rPr>
          <w:rFonts w:ascii="Arial" w:eastAsia="Times New Roman" w:hAnsi="Arial" w:cs="Arial"/>
          <w:lang w:eastAsia="fr-FR"/>
        </w:rPr>
        <w:t>Considérant que le fonctionnaire n’a pas renoncé au bénéfice de cette période de préparation au reclassement</w:t>
      </w:r>
      <w:r>
        <w:rPr>
          <w:rFonts w:ascii="Arial" w:eastAsia="Times New Roman" w:hAnsi="Arial" w:cs="Arial"/>
          <w:lang w:eastAsia="fr-FR"/>
        </w:rPr>
        <w:t xml:space="preserve"> et a accepté</w:t>
      </w:r>
      <w:r w:rsidRPr="00984876">
        <w:rPr>
          <w:rFonts w:ascii="Arial" w:eastAsia="Times New Roman" w:hAnsi="Arial" w:cs="Arial"/>
          <w:lang w:eastAsia="fr-FR"/>
        </w:rPr>
        <w:t xml:space="preserve"> la période de préparation au reclassement par courrier reçu le ……</w:t>
      </w:r>
      <w:r w:rsidR="004B53BF" w:rsidRPr="004B53BF">
        <w:rPr>
          <w:rFonts w:ascii="Arial" w:eastAsia="Times New Roman" w:hAnsi="Arial" w:cs="Arial"/>
          <w:b/>
          <w:bCs/>
          <w:i/>
          <w:iCs/>
          <w:color w:val="000000"/>
          <w:highlight w:val="yellow"/>
          <w:lang w:eastAsia="fr-FR"/>
        </w:rPr>
        <w:t>(à compléter)</w:t>
      </w:r>
      <w:r w:rsidRPr="00984876">
        <w:rPr>
          <w:rFonts w:ascii="Arial" w:eastAsia="Times New Roman" w:hAnsi="Arial" w:cs="Arial"/>
          <w:lang w:eastAsia="fr-FR"/>
        </w:rPr>
        <w:t xml:space="preserve">  ;</w:t>
      </w:r>
    </w:p>
    <w:p w14:paraId="63E96E95" w14:textId="77777777" w:rsidR="007A4FA8" w:rsidRPr="00984876" w:rsidRDefault="007A4FA8" w:rsidP="007A4FA8">
      <w:pPr>
        <w:spacing w:after="0" w:line="240" w:lineRule="auto"/>
        <w:jc w:val="both"/>
        <w:rPr>
          <w:rFonts w:ascii="Arial" w:eastAsia="Times New Roman" w:hAnsi="Arial" w:cs="Arial"/>
          <w:lang w:eastAsia="fr-FR"/>
        </w:rPr>
      </w:pPr>
    </w:p>
    <w:p w14:paraId="0D442E03" w14:textId="77777777" w:rsidR="007A4FA8" w:rsidRDefault="007A4FA8" w:rsidP="007A4FA8">
      <w:pPr>
        <w:spacing w:after="0" w:line="240" w:lineRule="auto"/>
        <w:jc w:val="both"/>
        <w:rPr>
          <w:rFonts w:ascii="Arial" w:eastAsia="Times New Roman" w:hAnsi="Arial" w:cs="Arial"/>
          <w:lang w:eastAsia="fr-FR"/>
        </w:rPr>
      </w:pPr>
      <w:r w:rsidRPr="00984876">
        <w:rPr>
          <w:rFonts w:ascii="Arial" w:eastAsia="Times New Roman" w:hAnsi="Arial" w:cs="Arial"/>
          <w:lang w:eastAsia="fr-FR"/>
        </w:rPr>
        <w:t>Considérant que le fonctionnaire</w:t>
      </w:r>
      <w:r>
        <w:rPr>
          <w:rFonts w:ascii="Arial" w:eastAsia="Times New Roman" w:hAnsi="Arial" w:cs="Arial"/>
          <w:lang w:eastAsia="fr-FR"/>
        </w:rPr>
        <w:t xml:space="preserve">, </w:t>
      </w:r>
      <w:r w:rsidRPr="00984876">
        <w:rPr>
          <w:rFonts w:ascii="Arial" w:eastAsia="Times New Roman" w:hAnsi="Arial" w:cs="Arial"/>
          <w:lang w:eastAsia="fr-FR"/>
        </w:rPr>
        <w:t xml:space="preserve">l’employeur d’origine </w:t>
      </w:r>
      <w:r>
        <w:rPr>
          <w:rFonts w:ascii="Arial" w:eastAsia="Times New Roman" w:hAnsi="Arial" w:cs="Arial"/>
          <w:lang w:eastAsia="fr-FR"/>
        </w:rPr>
        <w:t xml:space="preserve">et le CDG 79 se sont réunis en date du ../../…. </w:t>
      </w:r>
      <w:r w:rsidR="004B53BF" w:rsidRPr="004B53BF">
        <w:rPr>
          <w:rFonts w:ascii="Arial" w:eastAsia="Times New Roman" w:hAnsi="Arial" w:cs="Arial"/>
          <w:b/>
          <w:bCs/>
          <w:i/>
          <w:iCs/>
          <w:color w:val="000000"/>
          <w:highlight w:val="yellow"/>
          <w:lang w:eastAsia="fr-FR"/>
        </w:rPr>
        <w:t>(à compléter)</w:t>
      </w:r>
      <w:r>
        <w:rPr>
          <w:rFonts w:ascii="Arial" w:eastAsia="Times New Roman" w:hAnsi="Arial" w:cs="Arial"/>
          <w:lang w:eastAsia="fr-FR"/>
        </w:rPr>
        <w:t> ;</w:t>
      </w:r>
    </w:p>
    <w:p w14:paraId="0BA5E170" w14:textId="77777777" w:rsidR="0075619E" w:rsidRDefault="0075619E" w:rsidP="00993426">
      <w:pPr>
        <w:jc w:val="both"/>
        <w:rPr>
          <w:rFonts w:ascii="Arial" w:hAnsi="Arial" w:cs="Arial"/>
        </w:rPr>
      </w:pPr>
    </w:p>
    <w:p w14:paraId="75C64FF0" w14:textId="77777777" w:rsidR="004B53BF" w:rsidRDefault="004B53BF" w:rsidP="00993426">
      <w:pPr>
        <w:jc w:val="both"/>
        <w:rPr>
          <w:rFonts w:ascii="Arial" w:hAnsi="Arial" w:cs="Arial"/>
        </w:rPr>
      </w:pPr>
    </w:p>
    <w:p w14:paraId="53F5AA9D" w14:textId="77777777" w:rsidR="004B53BF" w:rsidRDefault="004B53BF" w:rsidP="00993426">
      <w:pPr>
        <w:jc w:val="both"/>
        <w:rPr>
          <w:rFonts w:ascii="Arial" w:hAnsi="Arial" w:cs="Arial"/>
        </w:rPr>
      </w:pPr>
    </w:p>
    <w:p w14:paraId="129F2FC4" w14:textId="77777777" w:rsidR="004B53BF" w:rsidRDefault="004B53BF" w:rsidP="00993426">
      <w:pPr>
        <w:jc w:val="both"/>
        <w:rPr>
          <w:rFonts w:ascii="Arial" w:hAnsi="Arial" w:cs="Arial"/>
        </w:rPr>
      </w:pPr>
    </w:p>
    <w:p w14:paraId="7FF826CD" w14:textId="77777777" w:rsidR="004B53BF" w:rsidRDefault="004B53BF" w:rsidP="00993426">
      <w:pPr>
        <w:jc w:val="both"/>
        <w:rPr>
          <w:rFonts w:ascii="Arial" w:hAnsi="Arial" w:cs="Arial"/>
        </w:rPr>
      </w:pPr>
    </w:p>
    <w:p w14:paraId="6DF573F1" w14:textId="77777777" w:rsidR="005D7841" w:rsidRPr="007848DC" w:rsidRDefault="005D7841" w:rsidP="005D7841">
      <w:pPr>
        <w:jc w:val="both"/>
        <w:rPr>
          <w:rFonts w:ascii="Arial" w:hAnsi="Arial" w:cs="Arial"/>
          <w:b/>
          <w:u w:val="single"/>
        </w:rPr>
      </w:pPr>
      <w:r w:rsidRPr="007848DC">
        <w:rPr>
          <w:rFonts w:ascii="Arial" w:hAnsi="Arial" w:cs="Arial"/>
          <w:b/>
          <w:u w:val="single"/>
        </w:rPr>
        <w:lastRenderedPageBreak/>
        <w:t>IL EST CONVENU ET ARRETE CE QUI SUIT</w:t>
      </w:r>
      <w:r w:rsidRPr="001E6FD1">
        <w:rPr>
          <w:rFonts w:ascii="Arial" w:hAnsi="Arial" w:cs="Arial"/>
          <w:b/>
        </w:rPr>
        <w:t> :</w:t>
      </w:r>
    </w:p>
    <w:p w14:paraId="7C6DCCEC" w14:textId="77777777" w:rsidR="00024768" w:rsidRDefault="00024768" w:rsidP="00191F57">
      <w:pPr>
        <w:pStyle w:val="Corpsdetexte"/>
        <w:spacing w:line="276" w:lineRule="auto"/>
        <w:jc w:val="both"/>
        <w:rPr>
          <w:bCs/>
          <w:sz w:val="22"/>
          <w:szCs w:val="22"/>
        </w:rPr>
      </w:pPr>
    </w:p>
    <w:p w14:paraId="1B5B7AFD" w14:textId="77777777" w:rsidR="006D0A0B" w:rsidRPr="00984876" w:rsidRDefault="006D0A0B" w:rsidP="006D0A0B">
      <w:pPr>
        <w:spacing w:after="0" w:line="240" w:lineRule="auto"/>
        <w:jc w:val="both"/>
        <w:rPr>
          <w:rFonts w:ascii="onlyofficeDefaultFont" w:eastAsia="Times New Roman" w:hAnsi="onlyofficeDefaultFont" w:cs="Times New Roman"/>
          <w:lang w:eastAsia="fr-FR"/>
        </w:rPr>
      </w:pPr>
      <w:r w:rsidRPr="00984876">
        <w:rPr>
          <w:rFonts w:ascii="Arial" w:eastAsia="Times New Roman" w:hAnsi="Arial" w:cs="Arial"/>
          <w:b/>
          <w:bCs/>
          <w:lang w:eastAsia="fr-FR"/>
        </w:rPr>
        <w:t>ARTICLE 1 – OBJET DE LA CONVENTION</w:t>
      </w:r>
    </w:p>
    <w:p w14:paraId="1F89FC20" w14:textId="77777777" w:rsidR="00D40A76" w:rsidRDefault="006D0A0B" w:rsidP="006D0A0B">
      <w:pPr>
        <w:spacing w:after="0" w:line="240" w:lineRule="auto"/>
        <w:jc w:val="both"/>
        <w:rPr>
          <w:rFonts w:ascii="Arial" w:eastAsia="Times New Roman" w:hAnsi="Arial" w:cs="Arial"/>
          <w:lang w:eastAsia="fr-FR"/>
        </w:rPr>
      </w:pPr>
      <w:r w:rsidRPr="00984876">
        <w:rPr>
          <w:rFonts w:ascii="Arial" w:eastAsia="Times New Roman" w:hAnsi="Arial" w:cs="Arial"/>
          <w:lang w:eastAsia="fr-FR"/>
        </w:rPr>
        <w:t>La présente convention a pour objet de préparer le fonctionnaire à l’occupation d’un nouvel emploi</w:t>
      </w:r>
      <w:r>
        <w:rPr>
          <w:rFonts w:ascii="Arial" w:eastAsia="Times New Roman" w:hAnsi="Arial" w:cs="Arial"/>
          <w:lang w:eastAsia="fr-FR"/>
        </w:rPr>
        <w:t xml:space="preserve"> public,</w:t>
      </w:r>
      <w:r w:rsidRPr="00984876">
        <w:rPr>
          <w:rFonts w:ascii="Arial" w:eastAsia="Times New Roman" w:hAnsi="Arial" w:cs="Arial"/>
          <w:lang w:eastAsia="fr-FR"/>
        </w:rPr>
        <w:t xml:space="preserve"> compatible avec son état de santé.</w:t>
      </w:r>
      <w:r>
        <w:rPr>
          <w:rFonts w:ascii="Arial" w:eastAsia="Times New Roman" w:hAnsi="Arial" w:cs="Arial"/>
          <w:lang w:eastAsia="fr-FR"/>
        </w:rPr>
        <w:t xml:space="preserve"> </w:t>
      </w:r>
    </w:p>
    <w:p w14:paraId="0B9A24A8" w14:textId="77777777" w:rsidR="006D0A0B" w:rsidRPr="00984876" w:rsidRDefault="006D0A0B" w:rsidP="006D0A0B">
      <w:pPr>
        <w:spacing w:after="0" w:line="240" w:lineRule="auto"/>
        <w:jc w:val="both"/>
        <w:rPr>
          <w:rFonts w:ascii="onlyofficeDefaultFont" w:eastAsia="Times New Roman" w:hAnsi="onlyofficeDefaultFont" w:cs="Times New Roman"/>
          <w:lang w:eastAsia="fr-FR"/>
        </w:rPr>
      </w:pPr>
      <w:r w:rsidRPr="00984876">
        <w:rPr>
          <w:rFonts w:ascii="Arial" w:eastAsia="Times New Roman" w:hAnsi="Arial" w:cs="Arial"/>
          <w:lang w:eastAsia="fr-FR"/>
        </w:rPr>
        <w:t>L’objectif est d’accompagner la transition professionnelle du fonctionnaire vers le reclassement et un nouveau projet professionnel</w:t>
      </w:r>
      <w:r>
        <w:rPr>
          <w:rFonts w:ascii="Arial" w:eastAsia="Times New Roman" w:hAnsi="Arial" w:cs="Arial"/>
          <w:lang w:eastAsia="fr-FR"/>
        </w:rPr>
        <w:t>, dans le secteur public</w:t>
      </w:r>
      <w:r w:rsidRPr="00984876">
        <w:rPr>
          <w:rFonts w:ascii="Arial" w:eastAsia="Times New Roman" w:hAnsi="Arial" w:cs="Arial"/>
          <w:lang w:eastAsia="fr-FR"/>
        </w:rPr>
        <w:t>.</w:t>
      </w:r>
    </w:p>
    <w:p w14:paraId="337CEA05" w14:textId="77777777" w:rsidR="006D0A0B" w:rsidRPr="00984876" w:rsidRDefault="006D0A0B" w:rsidP="006D0A0B">
      <w:pPr>
        <w:spacing w:after="0" w:line="240" w:lineRule="auto"/>
        <w:jc w:val="both"/>
        <w:rPr>
          <w:rFonts w:ascii="onlyofficeDefaultFont" w:eastAsia="Times New Roman" w:hAnsi="onlyofficeDefaultFont" w:cs="Times New Roman"/>
          <w:lang w:eastAsia="fr-FR"/>
        </w:rPr>
      </w:pPr>
      <w:r w:rsidRPr="00984876">
        <w:rPr>
          <w:rFonts w:ascii="onlyofficeDefaultFont" w:eastAsia="Times New Roman" w:hAnsi="onlyofficeDefaultFont" w:cs="Times New Roman"/>
          <w:lang w:eastAsia="fr-FR"/>
        </w:rPr>
        <w:t> </w:t>
      </w:r>
    </w:p>
    <w:p w14:paraId="5A2A8301" w14:textId="77777777" w:rsidR="006D0A0B" w:rsidRDefault="006D0A0B" w:rsidP="006D0A0B">
      <w:pPr>
        <w:spacing w:after="0" w:line="240" w:lineRule="auto"/>
        <w:jc w:val="both"/>
        <w:rPr>
          <w:rFonts w:ascii="Arial" w:eastAsia="Times New Roman" w:hAnsi="Arial" w:cs="Arial"/>
          <w:lang w:eastAsia="fr-FR"/>
        </w:rPr>
      </w:pPr>
      <w:r w:rsidRPr="00984876">
        <w:rPr>
          <w:rFonts w:ascii="Arial" w:eastAsia="Times New Roman" w:hAnsi="Arial" w:cs="Arial"/>
          <w:lang w:eastAsia="fr-FR"/>
        </w:rPr>
        <w:t xml:space="preserve">Il est rappelé que l’obligation de l’employeur d’origine pour le reclassement d’un agent constitue une obligation de moyens et non pas une obligation de résultats. La période de préparation au reclassement permettra de faciliter la mise en œuvre par l’employeur d’origine de son obligation de moyens de recherche d’un reclassement. </w:t>
      </w:r>
    </w:p>
    <w:p w14:paraId="2BF09841" w14:textId="77777777" w:rsidR="006D0A0B" w:rsidRPr="00984876" w:rsidRDefault="006D0A0B" w:rsidP="006D0A0B">
      <w:pPr>
        <w:spacing w:after="0" w:line="240" w:lineRule="auto"/>
        <w:jc w:val="both"/>
        <w:rPr>
          <w:rFonts w:ascii="onlyofficeDefaultFont" w:eastAsia="Times New Roman" w:hAnsi="onlyofficeDefaultFont" w:cs="Times New Roman"/>
          <w:lang w:eastAsia="fr-FR"/>
        </w:rPr>
      </w:pPr>
    </w:p>
    <w:p w14:paraId="480DB5C0" w14:textId="77777777" w:rsidR="006D0A0B" w:rsidRPr="00984876" w:rsidRDefault="006D0A0B" w:rsidP="006D0A0B">
      <w:pPr>
        <w:spacing w:after="0" w:line="240" w:lineRule="auto"/>
        <w:jc w:val="both"/>
        <w:rPr>
          <w:rFonts w:ascii="onlyofficeDefaultFont" w:eastAsia="Times New Roman" w:hAnsi="onlyofficeDefaultFont" w:cs="Times New Roman"/>
          <w:lang w:eastAsia="fr-FR"/>
        </w:rPr>
      </w:pPr>
      <w:r w:rsidRPr="00984876">
        <w:rPr>
          <w:rFonts w:ascii="onlyofficeDefaultFont" w:eastAsia="Times New Roman" w:hAnsi="onlyofficeDefaultFont" w:cs="Times New Roman"/>
          <w:lang w:eastAsia="fr-FR"/>
        </w:rPr>
        <w:t> </w:t>
      </w:r>
      <w:r w:rsidRPr="00984876">
        <w:rPr>
          <w:rFonts w:ascii="Arial" w:eastAsia="Times New Roman" w:hAnsi="Arial" w:cs="Arial"/>
          <w:b/>
          <w:bCs/>
          <w:lang w:eastAsia="fr-FR"/>
        </w:rPr>
        <w:t>ARTICLE 2 – ACTIONS PROPOSÉES AU FONCTIONNAIRE  </w:t>
      </w:r>
    </w:p>
    <w:p w14:paraId="5102732C" w14:textId="77777777" w:rsidR="006D0A0B" w:rsidRPr="00984876" w:rsidRDefault="006D0A0B" w:rsidP="006D0A0B">
      <w:pPr>
        <w:spacing w:after="0" w:line="240" w:lineRule="auto"/>
        <w:jc w:val="both"/>
        <w:rPr>
          <w:rFonts w:ascii="Arial" w:eastAsia="Times New Roman" w:hAnsi="Arial" w:cs="Arial"/>
          <w:lang w:eastAsia="fr-FR"/>
        </w:rPr>
      </w:pPr>
      <w:r w:rsidRPr="00984876">
        <w:rPr>
          <w:rFonts w:ascii="Arial" w:eastAsia="Times New Roman" w:hAnsi="Arial" w:cs="Arial"/>
          <w:lang w:eastAsia="fr-FR"/>
        </w:rPr>
        <w:t>Les actions prévues ci-dessous (points 2.1, 2.2 et 2.3) pourront être proposées à l’agent soit alternativement, soit cumulativement.</w:t>
      </w:r>
    </w:p>
    <w:p w14:paraId="66093274" w14:textId="77777777" w:rsidR="006D0A0B" w:rsidRPr="00890BE6" w:rsidRDefault="00990492" w:rsidP="006D0A0B">
      <w:pPr>
        <w:spacing w:after="0" w:line="240" w:lineRule="auto"/>
        <w:jc w:val="both"/>
        <w:rPr>
          <w:rFonts w:ascii="Arial" w:eastAsia="Times New Roman" w:hAnsi="Arial" w:cs="Arial"/>
          <w:lang w:eastAsia="fr-FR"/>
        </w:rPr>
      </w:pPr>
      <w:r w:rsidRPr="004B53BF">
        <w:rPr>
          <w:rFonts w:ascii="Arial" w:eastAsia="Times New Roman" w:hAnsi="Arial" w:cs="Arial"/>
          <w:i/>
          <w:lang w:eastAsia="fr-FR"/>
        </w:rPr>
        <w:t>N.B : Des avenants à la convention pourront venir compléter les actions programmées dans le cadre de la PPR</w:t>
      </w:r>
      <w:r w:rsidRPr="00890BE6">
        <w:rPr>
          <w:rFonts w:ascii="Arial" w:eastAsia="Times New Roman" w:hAnsi="Arial" w:cs="Arial"/>
          <w:lang w:eastAsia="fr-FR"/>
        </w:rPr>
        <w:t>.</w:t>
      </w:r>
    </w:p>
    <w:p w14:paraId="09E17352" w14:textId="77777777" w:rsidR="00990492" w:rsidRPr="00984876" w:rsidRDefault="00990492" w:rsidP="006D0A0B">
      <w:pPr>
        <w:spacing w:after="0" w:line="240" w:lineRule="auto"/>
        <w:jc w:val="both"/>
        <w:rPr>
          <w:rFonts w:ascii="onlyofficeDefaultFont" w:eastAsia="Times New Roman" w:hAnsi="onlyofficeDefaultFont" w:cs="Times New Roman"/>
          <w:lang w:eastAsia="fr-FR"/>
        </w:rPr>
      </w:pPr>
    </w:p>
    <w:p w14:paraId="2911C8D6" w14:textId="77777777" w:rsidR="006D0A0B" w:rsidRDefault="006D0A0B" w:rsidP="006D0A0B">
      <w:pPr>
        <w:spacing w:after="0" w:line="240" w:lineRule="auto"/>
        <w:jc w:val="both"/>
        <w:rPr>
          <w:rFonts w:ascii="Arial" w:eastAsia="Times New Roman" w:hAnsi="Arial" w:cs="Arial"/>
          <w:b/>
          <w:bCs/>
          <w:lang w:eastAsia="fr-FR"/>
        </w:rPr>
      </w:pPr>
      <w:r w:rsidRPr="00984876">
        <w:rPr>
          <w:rFonts w:ascii="Arial" w:eastAsia="Times New Roman" w:hAnsi="Arial" w:cs="Arial"/>
          <w:b/>
          <w:bCs/>
          <w:lang w:eastAsia="fr-FR"/>
        </w:rPr>
        <w:t>2.1 Analyse des aptitudes et compétences personnelles et professionnelles du fonctionnaire</w:t>
      </w:r>
    </w:p>
    <w:p w14:paraId="2A528E7D" w14:textId="77777777" w:rsidR="006D0A0B" w:rsidRPr="00444ECD" w:rsidRDefault="006D0A0B" w:rsidP="006D0A0B">
      <w:pPr>
        <w:spacing w:after="0" w:line="240" w:lineRule="auto"/>
        <w:jc w:val="both"/>
        <w:rPr>
          <w:rFonts w:ascii="Arial" w:eastAsia="Times New Roman" w:hAnsi="Arial" w:cs="Arial"/>
          <w:lang w:eastAsia="fr-FR"/>
        </w:rPr>
      </w:pPr>
      <w:r w:rsidRPr="00984876">
        <w:rPr>
          <w:rFonts w:ascii="Arial" w:eastAsia="Times New Roman" w:hAnsi="Arial" w:cs="Arial"/>
          <w:lang w:eastAsia="fr-FR"/>
        </w:rPr>
        <w:t>Afin de définir les emplois pouvant être occupés par le fonctionnai</w:t>
      </w:r>
      <w:r>
        <w:rPr>
          <w:rFonts w:ascii="Arial" w:eastAsia="Times New Roman" w:hAnsi="Arial" w:cs="Arial"/>
          <w:lang w:eastAsia="fr-FR"/>
        </w:rPr>
        <w:t xml:space="preserve">re, </w:t>
      </w:r>
      <w:r w:rsidRPr="00444ECD">
        <w:rPr>
          <w:rFonts w:ascii="Arial" w:eastAsia="Times New Roman" w:hAnsi="Arial" w:cs="Arial"/>
          <w:lang w:eastAsia="fr-FR"/>
        </w:rPr>
        <w:t>il est envisagé que l’agent réalise un bilan de compétences ou un bilan professionnel.</w:t>
      </w:r>
    </w:p>
    <w:p w14:paraId="3C311598" w14:textId="77777777" w:rsidR="006D0A0B" w:rsidRDefault="006D0A0B" w:rsidP="006D0A0B">
      <w:pPr>
        <w:spacing w:after="0" w:line="240" w:lineRule="auto"/>
        <w:jc w:val="both"/>
        <w:rPr>
          <w:rFonts w:ascii="Arial" w:eastAsia="Times New Roman" w:hAnsi="Arial" w:cs="Arial"/>
          <w:sz w:val="20"/>
          <w:szCs w:val="20"/>
          <w:lang w:eastAsia="fr-FR"/>
        </w:rPr>
      </w:pPr>
    </w:p>
    <w:p w14:paraId="42164D4C" w14:textId="77777777" w:rsidR="004B53BF" w:rsidRPr="004B53BF" w:rsidRDefault="004B53BF" w:rsidP="006D0A0B">
      <w:pPr>
        <w:spacing w:after="0" w:line="240" w:lineRule="auto"/>
        <w:jc w:val="both"/>
        <w:rPr>
          <w:rFonts w:ascii="Arial" w:eastAsia="Times New Roman" w:hAnsi="Arial" w:cs="Arial"/>
          <w:b/>
          <w:bCs/>
          <w:i/>
          <w:iCs/>
          <w:color w:val="000000"/>
          <w:highlight w:val="yellow"/>
          <w:lang w:eastAsia="fr-FR"/>
        </w:rPr>
      </w:pPr>
      <w:r w:rsidRPr="004B53BF">
        <w:rPr>
          <w:rFonts w:ascii="Arial" w:eastAsia="Times New Roman" w:hAnsi="Arial" w:cs="Arial"/>
          <w:b/>
          <w:bCs/>
          <w:i/>
          <w:iCs/>
          <w:color w:val="000000"/>
          <w:highlight w:val="yellow"/>
          <w:lang w:eastAsia="fr-FR"/>
        </w:rPr>
        <w:t>(</w:t>
      </w:r>
      <w:r w:rsidRPr="004B53BF">
        <w:rPr>
          <w:rFonts w:ascii="Arial" w:eastAsia="Times New Roman" w:hAnsi="Arial" w:cs="Arial"/>
          <w:b/>
          <w:bCs/>
          <w:i/>
          <w:iCs/>
          <w:color w:val="000000"/>
          <w:highlight w:val="yellow"/>
          <w:u w:val="single"/>
          <w:lang w:eastAsia="fr-FR"/>
        </w:rPr>
        <w:t>A compléter</w:t>
      </w:r>
      <w:r w:rsidRPr="004B53BF">
        <w:rPr>
          <w:rFonts w:ascii="Arial" w:eastAsia="Times New Roman" w:hAnsi="Arial" w:cs="Arial"/>
          <w:b/>
          <w:bCs/>
          <w:i/>
          <w:iCs/>
          <w:color w:val="000000"/>
          <w:highlight w:val="yellow"/>
          <w:lang w:eastAsia="fr-FR"/>
        </w:rPr>
        <w:t> : préciser</w:t>
      </w:r>
      <w:r>
        <w:rPr>
          <w:rFonts w:ascii="Arial" w:eastAsia="Times New Roman" w:hAnsi="Arial" w:cs="Arial"/>
          <w:b/>
          <w:bCs/>
          <w:i/>
          <w:iCs/>
          <w:color w:val="000000"/>
          <w:highlight w:val="yellow"/>
          <w:lang w:eastAsia="fr-FR"/>
        </w:rPr>
        <w:t xml:space="preserve"> le</w:t>
      </w:r>
      <w:r w:rsidRPr="004B53BF">
        <w:rPr>
          <w:rFonts w:ascii="Arial" w:eastAsia="Times New Roman" w:hAnsi="Arial" w:cs="Arial"/>
          <w:b/>
          <w:bCs/>
          <w:i/>
          <w:iCs/>
          <w:color w:val="000000"/>
          <w:highlight w:val="yellow"/>
          <w:lang w:eastAsia="fr-FR"/>
        </w:rPr>
        <w:t xml:space="preserve"> nom de l’organisme retenu pour le bilan avec les dates et le contenu de l’accompagnement.</w:t>
      </w:r>
    </w:p>
    <w:p w14:paraId="6CA037B8" w14:textId="77777777" w:rsidR="004B53BF" w:rsidRPr="004F48CF" w:rsidRDefault="004B53BF" w:rsidP="006D0A0B">
      <w:pPr>
        <w:spacing w:after="0" w:line="240" w:lineRule="auto"/>
        <w:jc w:val="both"/>
        <w:rPr>
          <w:rFonts w:ascii="Arial" w:eastAsia="Times New Roman" w:hAnsi="Arial" w:cs="Arial"/>
          <w:sz w:val="20"/>
          <w:szCs w:val="20"/>
          <w:lang w:eastAsia="fr-FR"/>
        </w:rPr>
      </w:pPr>
      <w:r w:rsidRPr="004B53BF">
        <w:rPr>
          <w:rFonts w:ascii="Arial" w:eastAsia="Times New Roman" w:hAnsi="Arial" w:cs="Arial"/>
          <w:b/>
          <w:bCs/>
          <w:i/>
          <w:iCs/>
          <w:color w:val="000000"/>
          <w:highlight w:val="yellow"/>
          <w:lang w:eastAsia="fr-FR"/>
        </w:rPr>
        <w:t>Si le bilan est réalisé par le CDG79 laisser la partie ci-dessous – dans le cas contraire, la supprimer</w:t>
      </w:r>
      <w:r>
        <w:rPr>
          <w:rFonts w:ascii="Arial" w:eastAsia="Times New Roman" w:hAnsi="Arial" w:cs="Arial"/>
          <w:b/>
          <w:bCs/>
          <w:i/>
          <w:iCs/>
          <w:color w:val="000000"/>
          <w:lang w:eastAsia="fr-FR"/>
        </w:rPr>
        <w:t>)</w:t>
      </w:r>
    </w:p>
    <w:p w14:paraId="59868940" w14:textId="77777777" w:rsidR="006D0A0B" w:rsidRPr="00A0018A" w:rsidRDefault="006D0A0B" w:rsidP="006D0A0B">
      <w:pPr>
        <w:widowControl w:val="0"/>
        <w:autoSpaceDE w:val="0"/>
        <w:autoSpaceDN w:val="0"/>
        <w:spacing w:before="94" w:after="0" w:line="240" w:lineRule="auto"/>
        <w:ind w:right="141"/>
        <w:jc w:val="both"/>
        <w:rPr>
          <w:rFonts w:ascii="Arial" w:eastAsia="Times New Roman" w:hAnsi="Arial" w:cs="Arial"/>
          <w:lang w:eastAsia="fr-FR"/>
        </w:rPr>
      </w:pPr>
      <w:r w:rsidRPr="00A0018A">
        <w:rPr>
          <w:rFonts w:ascii="Arial" w:eastAsia="Times New Roman" w:hAnsi="Arial" w:cs="Arial"/>
          <w:lang w:eastAsia="fr-FR"/>
        </w:rPr>
        <w:t>L’action de bilan professionnel proposée par le CDG 79 est axée sur la réalisation d’un</w:t>
      </w:r>
      <w:r w:rsidRPr="00A0018A">
        <w:rPr>
          <w:rFonts w:ascii="Arial" w:eastAsia="Times New Roman" w:hAnsi="Arial" w:cs="Arial"/>
          <w:i/>
          <w:lang w:eastAsia="fr-FR"/>
        </w:rPr>
        <w:t xml:space="preserve"> </w:t>
      </w:r>
      <w:r w:rsidRPr="00A0018A">
        <w:rPr>
          <w:rFonts w:ascii="Arial" w:eastAsia="Times New Roman" w:hAnsi="Arial" w:cs="Arial"/>
          <w:lang w:eastAsia="fr-FR"/>
        </w:rPr>
        <w:t>accompagnement personnalisé effectué par un conseiller en évolution professionnelle du CDG 79. Il se déroule selon les étapes suivantes et pourra être modulé et adapté en fonction des besoins de chaque situation :</w:t>
      </w:r>
    </w:p>
    <w:p w14:paraId="194C3C63" w14:textId="77777777" w:rsidR="006D0A0B" w:rsidRPr="00A0018A" w:rsidRDefault="006D0A0B" w:rsidP="006D0A0B">
      <w:pPr>
        <w:widowControl w:val="0"/>
        <w:autoSpaceDE w:val="0"/>
        <w:autoSpaceDN w:val="0"/>
        <w:spacing w:before="94" w:after="0" w:line="240" w:lineRule="auto"/>
        <w:ind w:left="306" w:right="141"/>
        <w:jc w:val="both"/>
        <w:rPr>
          <w:rFonts w:ascii="Arial" w:eastAsia="Times New Roman" w:hAnsi="Arial" w:cs="Arial"/>
          <w:lang w:eastAsia="fr-FR"/>
        </w:rPr>
      </w:pPr>
    </w:p>
    <w:p w14:paraId="1CB5572B" w14:textId="77777777" w:rsidR="006D0A0B" w:rsidRPr="00A0018A" w:rsidRDefault="006D0A0B" w:rsidP="006D0A0B">
      <w:pPr>
        <w:widowControl w:val="0"/>
        <w:numPr>
          <w:ilvl w:val="0"/>
          <w:numId w:val="17"/>
        </w:numPr>
        <w:autoSpaceDE w:val="0"/>
        <w:autoSpaceDN w:val="0"/>
        <w:spacing w:before="94" w:after="0" w:line="240" w:lineRule="auto"/>
        <w:ind w:right="141"/>
        <w:jc w:val="both"/>
        <w:rPr>
          <w:rFonts w:ascii="Arial" w:eastAsia="Times New Roman" w:hAnsi="Arial" w:cs="Arial"/>
          <w:u w:val="single"/>
          <w:lang w:eastAsia="fr-FR"/>
        </w:rPr>
      </w:pPr>
      <w:r w:rsidRPr="00A0018A">
        <w:rPr>
          <w:rFonts w:ascii="Arial" w:eastAsia="Times New Roman" w:hAnsi="Arial" w:cs="Arial"/>
          <w:u w:val="single"/>
          <w:lang w:eastAsia="fr-FR"/>
        </w:rPr>
        <w:t>Phase 1 : Bilan et analyse du parcours professionnel de l’agent</w:t>
      </w:r>
    </w:p>
    <w:p w14:paraId="73DDBEBF" w14:textId="77777777" w:rsidR="006D0A0B" w:rsidRPr="00A0018A" w:rsidRDefault="006D0A0B" w:rsidP="006D0A0B">
      <w:pPr>
        <w:widowControl w:val="0"/>
        <w:autoSpaceDE w:val="0"/>
        <w:autoSpaceDN w:val="0"/>
        <w:spacing w:before="94" w:after="0" w:line="240" w:lineRule="auto"/>
        <w:ind w:left="306" w:right="141"/>
        <w:jc w:val="both"/>
        <w:rPr>
          <w:rFonts w:ascii="Arial" w:eastAsia="Times New Roman" w:hAnsi="Arial" w:cs="Arial"/>
          <w:lang w:eastAsia="fr-FR"/>
        </w:rPr>
      </w:pPr>
      <w:r w:rsidRPr="00A0018A">
        <w:rPr>
          <w:rFonts w:ascii="Arial" w:eastAsia="Times New Roman" w:hAnsi="Arial" w:cs="Arial"/>
          <w:lang w:eastAsia="fr-FR"/>
        </w:rPr>
        <w:t>Cette phase permet d’examiner la situation de l’agent, son parcours professionnel, son profil, ses intérêts et ses motivations et de recenser ses compétences et leur transférabilité. Dans ce cadre, l’agent peut être amené à effectuer un test de personnalité.</w:t>
      </w:r>
    </w:p>
    <w:p w14:paraId="1CEB9316" w14:textId="77777777" w:rsidR="006D0A0B" w:rsidRPr="00A0018A" w:rsidRDefault="006D0A0B" w:rsidP="006D0A0B">
      <w:pPr>
        <w:widowControl w:val="0"/>
        <w:autoSpaceDE w:val="0"/>
        <w:autoSpaceDN w:val="0"/>
        <w:spacing w:before="94" w:after="0" w:line="240" w:lineRule="auto"/>
        <w:ind w:left="306" w:right="141"/>
        <w:jc w:val="both"/>
        <w:rPr>
          <w:rFonts w:ascii="Arial" w:eastAsia="Times New Roman" w:hAnsi="Arial" w:cs="Arial"/>
          <w:lang w:eastAsia="fr-FR"/>
        </w:rPr>
      </w:pPr>
    </w:p>
    <w:p w14:paraId="14766379" w14:textId="77777777" w:rsidR="006D0A0B" w:rsidRPr="00A0018A" w:rsidRDefault="006D0A0B" w:rsidP="006D0A0B">
      <w:pPr>
        <w:widowControl w:val="0"/>
        <w:numPr>
          <w:ilvl w:val="0"/>
          <w:numId w:val="17"/>
        </w:numPr>
        <w:autoSpaceDE w:val="0"/>
        <w:autoSpaceDN w:val="0"/>
        <w:spacing w:before="94" w:after="0" w:line="240" w:lineRule="auto"/>
        <w:ind w:right="141"/>
        <w:jc w:val="both"/>
        <w:rPr>
          <w:rFonts w:ascii="Arial" w:eastAsia="Times New Roman" w:hAnsi="Arial" w:cs="Arial"/>
          <w:u w:val="single"/>
          <w:lang w:eastAsia="fr-FR"/>
        </w:rPr>
      </w:pPr>
      <w:r w:rsidRPr="00A0018A">
        <w:rPr>
          <w:rFonts w:ascii="Arial" w:eastAsia="Times New Roman" w:hAnsi="Arial" w:cs="Arial"/>
          <w:u w:val="single"/>
          <w:lang w:eastAsia="fr-FR"/>
        </w:rPr>
        <w:t>Phase 2 : Réflexion et projection sur des hypothèses d’évolution professionnelle</w:t>
      </w:r>
    </w:p>
    <w:p w14:paraId="1CD2E071" w14:textId="77777777" w:rsidR="006D0A0B" w:rsidRPr="00A0018A" w:rsidRDefault="006D0A0B" w:rsidP="006D0A0B">
      <w:pPr>
        <w:widowControl w:val="0"/>
        <w:autoSpaceDE w:val="0"/>
        <w:autoSpaceDN w:val="0"/>
        <w:spacing w:before="94" w:after="0" w:line="240" w:lineRule="auto"/>
        <w:ind w:left="306" w:right="141"/>
        <w:jc w:val="both"/>
        <w:rPr>
          <w:rFonts w:ascii="Arial" w:eastAsia="Times New Roman" w:hAnsi="Arial" w:cs="Arial"/>
          <w:lang w:eastAsia="fr-FR"/>
        </w:rPr>
      </w:pPr>
      <w:r w:rsidRPr="00A0018A">
        <w:rPr>
          <w:rFonts w:ascii="Arial" w:eastAsia="Times New Roman" w:hAnsi="Arial" w:cs="Arial"/>
          <w:lang w:eastAsia="fr-FR"/>
        </w:rPr>
        <w:t xml:space="preserve">Cette phase vise à déterminer des projets d’évolution professionnelle et à en étudier la faisabilité au regard des contraintes personnelles et professionnelles de l’agent et de l’état </w:t>
      </w:r>
      <w:r w:rsidRPr="00A0018A">
        <w:rPr>
          <w:rFonts w:ascii="Arial" w:eastAsia="Times New Roman" w:hAnsi="Arial" w:cs="Arial"/>
          <w:lang w:eastAsia="fr-FR"/>
        </w:rPr>
        <w:lastRenderedPageBreak/>
        <w:t>du marché de l’emploi. A cette occasion, l’agent pourra être amené à réaliser des enquêtes métiers et des périodes d’immersion afin de déterminer un projet professionnel principal.</w:t>
      </w:r>
    </w:p>
    <w:p w14:paraId="60F90D77" w14:textId="77777777" w:rsidR="006D0A0B" w:rsidRPr="00A0018A" w:rsidRDefault="006D0A0B" w:rsidP="006D0A0B">
      <w:pPr>
        <w:widowControl w:val="0"/>
        <w:numPr>
          <w:ilvl w:val="0"/>
          <w:numId w:val="17"/>
        </w:numPr>
        <w:autoSpaceDE w:val="0"/>
        <w:autoSpaceDN w:val="0"/>
        <w:spacing w:before="94" w:after="0" w:line="240" w:lineRule="auto"/>
        <w:ind w:right="141"/>
        <w:jc w:val="both"/>
        <w:rPr>
          <w:rFonts w:ascii="Arial" w:eastAsia="Times New Roman" w:hAnsi="Arial" w:cs="Arial"/>
          <w:u w:val="single"/>
          <w:lang w:eastAsia="fr-FR"/>
        </w:rPr>
      </w:pPr>
      <w:r w:rsidRPr="00A0018A">
        <w:rPr>
          <w:rFonts w:ascii="Arial" w:eastAsia="Times New Roman" w:hAnsi="Arial" w:cs="Arial"/>
          <w:u w:val="single"/>
          <w:lang w:eastAsia="fr-FR"/>
        </w:rPr>
        <w:t>Phase 3 : Construction et mise en œuvre du plan d’action</w:t>
      </w:r>
    </w:p>
    <w:p w14:paraId="4D8673D5" w14:textId="77777777" w:rsidR="006D0A0B" w:rsidRPr="00A0018A" w:rsidRDefault="006D0A0B" w:rsidP="006D0A0B">
      <w:pPr>
        <w:widowControl w:val="0"/>
        <w:autoSpaceDE w:val="0"/>
        <w:autoSpaceDN w:val="0"/>
        <w:spacing w:before="94" w:after="0" w:line="240" w:lineRule="auto"/>
        <w:ind w:left="306" w:right="141"/>
        <w:jc w:val="both"/>
        <w:rPr>
          <w:rFonts w:ascii="Arial" w:eastAsia="Times New Roman" w:hAnsi="Arial" w:cs="Arial"/>
          <w:lang w:eastAsia="fr-FR"/>
        </w:rPr>
      </w:pPr>
      <w:r w:rsidRPr="00A0018A">
        <w:rPr>
          <w:rFonts w:ascii="Arial" w:eastAsia="Times New Roman" w:hAnsi="Arial" w:cs="Arial"/>
          <w:lang w:eastAsia="fr-FR"/>
        </w:rPr>
        <w:t>Au cours de cette phase est élaboré un rétro planning des actions à mettre en œuvre pour la réalisation du projet professionnel retenu.</w:t>
      </w:r>
    </w:p>
    <w:p w14:paraId="3A1697E8" w14:textId="77777777" w:rsidR="006D0A0B" w:rsidRPr="00A0018A" w:rsidRDefault="006D0A0B" w:rsidP="006D0A0B">
      <w:pPr>
        <w:widowControl w:val="0"/>
        <w:autoSpaceDE w:val="0"/>
        <w:autoSpaceDN w:val="0"/>
        <w:spacing w:before="94" w:after="0" w:line="240" w:lineRule="auto"/>
        <w:ind w:left="306" w:right="141"/>
        <w:jc w:val="both"/>
        <w:rPr>
          <w:rFonts w:ascii="Arial" w:eastAsia="Times New Roman" w:hAnsi="Arial" w:cs="Arial"/>
          <w:lang w:eastAsia="fr-FR"/>
        </w:rPr>
      </w:pPr>
    </w:p>
    <w:p w14:paraId="0FCE7DD8" w14:textId="77777777" w:rsidR="006D0A0B" w:rsidRPr="00A0018A" w:rsidRDefault="006D0A0B" w:rsidP="006D0A0B">
      <w:pPr>
        <w:widowControl w:val="0"/>
        <w:autoSpaceDE w:val="0"/>
        <w:autoSpaceDN w:val="0"/>
        <w:spacing w:before="94" w:after="0" w:line="240" w:lineRule="auto"/>
        <w:ind w:left="306" w:right="141"/>
        <w:jc w:val="both"/>
        <w:rPr>
          <w:rFonts w:ascii="Arial" w:eastAsia="Times New Roman" w:hAnsi="Arial" w:cs="Arial"/>
          <w:lang w:eastAsia="fr-FR"/>
        </w:rPr>
      </w:pPr>
      <w:r w:rsidRPr="00A0018A">
        <w:rPr>
          <w:rFonts w:ascii="Arial" w:eastAsia="Times New Roman" w:hAnsi="Arial" w:cs="Arial"/>
          <w:lang w:eastAsia="fr-FR"/>
        </w:rPr>
        <w:t>Une synthèse du bilan professionnel est effectuée, rédigée par le CDG 79 et remise à l’agent à l’issue de la phase 3.</w:t>
      </w:r>
    </w:p>
    <w:p w14:paraId="7FBE83C8" w14:textId="77777777" w:rsidR="006D0A0B" w:rsidRPr="00A0018A" w:rsidRDefault="006D0A0B" w:rsidP="006D0A0B">
      <w:pPr>
        <w:widowControl w:val="0"/>
        <w:autoSpaceDE w:val="0"/>
        <w:autoSpaceDN w:val="0"/>
        <w:spacing w:before="94" w:after="0" w:line="240" w:lineRule="auto"/>
        <w:ind w:left="306" w:right="141"/>
        <w:jc w:val="both"/>
        <w:rPr>
          <w:rFonts w:ascii="Arial" w:eastAsia="Times New Roman" w:hAnsi="Arial" w:cs="Arial"/>
          <w:lang w:eastAsia="fr-FR"/>
        </w:rPr>
      </w:pPr>
      <w:r w:rsidRPr="00A0018A">
        <w:rPr>
          <w:rFonts w:ascii="Arial" w:eastAsia="Times New Roman" w:hAnsi="Arial" w:cs="Arial"/>
          <w:lang w:eastAsia="fr-FR"/>
        </w:rPr>
        <w:t>Une synthèse, validée par l’agent, est remise à l’autorité territoriale à l’occasion d’une réunion tripartite finale de restitution entre l’agent, la collectivité et le CDG 79.</w:t>
      </w:r>
    </w:p>
    <w:p w14:paraId="4AD29853" w14:textId="77777777" w:rsidR="006D0A0B" w:rsidRPr="00A0018A" w:rsidRDefault="006D0A0B" w:rsidP="006D0A0B">
      <w:pPr>
        <w:widowControl w:val="0"/>
        <w:autoSpaceDE w:val="0"/>
        <w:autoSpaceDN w:val="0"/>
        <w:spacing w:before="10" w:after="0" w:line="240" w:lineRule="auto"/>
        <w:rPr>
          <w:rFonts w:ascii="Arial" w:eastAsia="Times New Roman" w:hAnsi="Arial" w:cs="Arial"/>
          <w:lang w:eastAsia="fr-FR"/>
        </w:rPr>
      </w:pPr>
    </w:p>
    <w:p w14:paraId="0C2A8DFC" w14:textId="77777777" w:rsidR="006D0A0B" w:rsidRPr="00A0018A" w:rsidRDefault="006D0A0B" w:rsidP="006D0A0B">
      <w:pPr>
        <w:widowControl w:val="0"/>
        <w:autoSpaceDE w:val="0"/>
        <w:autoSpaceDN w:val="0"/>
        <w:spacing w:before="94" w:after="0" w:line="240" w:lineRule="auto"/>
        <w:ind w:left="306" w:right="141"/>
        <w:jc w:val="both"/>
        <w:rPr>
          <w:rFonts w:ascii="Arial" w:eastAsia="Times New Roman" w:hAnsi="Arial" w:cs="Arial"/>
          <w:lang w:eastAsia="fr-FR"/>
        </w:rPr>
      </w:pPr>
      <w:r w:rsidRPr="00A0018A">
        <w:rPr>
          <w:rFonts w:ascii="Arial" w:eastAsia="Times New Roman" w:hAnsi="Arial" w:cs="Arial"/>
          <w:lang w:eastAsia="fr-FR"/>
        </w:rPr>
        <w:t>Le bilan professionnel mis en œuvre au bénéfice de l’agen</w:t>
      </w:r>
      <w:r w:rsidR="00A0018A">
        <w:rPr>
          <w:rFonts w:ascii="Arial" w:eastAsia="Times New Roman" w:hAnsi="Arial" w:cs="Arial"/>
          <w:lang w:eastAsia="fr-FR"/>
        </w:rPr>
        <w:t xml:space="preserve">t est programmé sur une période de </w:t>
      </w:r>
      <w:r w:rsidRPr="00A0018A">
        <w:rPr>
          <w:rFonts w:ascii="Arial" w:eastAsia="Times New Roman" w:hAnsi="Arial" w:cs="Arial"/>
          <w:lang w:eastAsia="fr-FR"/>
        </w:rPr>
        <w:t xml:space="preserve">4 mois maximum, pour une durée totale de 20 h maximum. Il se déroule en plusieurs entretiens d’une durée de 2 h et espacés de 1 à 3 semaines. Ainsi, le temps d’accompagnement sera considéré comme du temps de service effectif pour l’agent. Les entretiens individuels seront réalisés par le conseiller en évolution professionnelle du CDG 79 et se dérouleront, soit : </w:t>
      </w:r>
    </w:p>
    <w:p w14:paraId="5795AA41" w14:textId="77777777" w:rsidR="006D0A0B" w:rsidRPr="00A0018A" w:rsidRDefault="006D0A0B" w:rsidP="006D0A0B">
      <w:pPr>
        <w:widowControl w:val="0"/>
        <w:numPr>
          <w:ilvl w:val="0"/>
          <w:numId w:val="17"/>
        </w:numPr>
        <w:autoSpaceDE w:val="0"/>
        <w:autoSpaceDN w:val="0"/>
        <w:spacing w:before="94" w:after="0" w:line="240" w:lineRule="auto"/>
        <w:ind w:right="141"/>
        <w:jc w:val="both"/>
        <w:rPr>
          <w:rFonts w:ascii="Arial" w:eastAsia="Times New Roman" w:hAnsi="Arial" w:cs="Arial"/>
          <w:lang w:eastAsia="fr-FR"/>
        </w:rPr>
      </w:pPr>
      <w:r w:rsidRPr="00A0018A">
        <w:rPr>
          <w:rFonts w:ascii="Arial" w:eastAsia="Times New Roman" w:hAnsi="Arial" w:cs="Arial"/>
          <w:lang w:eastAsia="fr-FR"/>
        </w:rPr>
        <w:t xml:space="preserve">Dans les locaux du CDG 79 à Saint-Maixent-L’Ecole. </w:t>
      </w:r>
    </w:p>
    <w:p w14:paraId="23B151D0" w14:textId="77777777" w:rsidR="006D0A0B" w:rsidRPr="00A0018A" w:rsidRDefault="006D0A0B" w:rsidP="006D0A0B">
      <w:pPr>
        <w:widowControl w:val="0"/>
        <w:numPr>
          <w:ilvl w:val="0"/>
          <w:numId w:val="17"/>
        </w:numPr>
        <w:autoSpaceDE w:val="0"/>
        <w:autoSpaceDN w:val="0"/>
        <w:spacing w:before="94" w:after="0" w:line="240" w:lineRule="auto"/>
        <w:ind w:right="141"/>
        <w:jc w:val="both"/>
        <w:rPr>
          <w:rFonts w:ascii="Arial" w:eastAsia="Times New Roman" w:hAnsi="Arial" w:cs="Arial"/>
          <w:lang w:eastAsia="fr-FR"/>
        </w:rPr>
      </w:pPr>
      <w:r w:rsidRPr="00A0018A">
        <w:rPr>
          <w:rFonts w:ascii="Arial" w:eastAsia="Times New Roman" w:hAnsi="Arial" w:cs="Arial"/>
          <w:lang w:eastAsia="fr-FR"/>
        </w:rPr>
        <w:t>Dans les locaux de l’employeur de l’agent.</w:t>
      </w:r>
    </w:p>
    <w:p w14:paraId="649C5600" w14:textId="77777777" w:rsidR="006D0A0B" w:rsidRPr="00A0018A" w:rsidRDefault="006D0A0B" w:rsidP="006D0A0B">
      <w:pPr>
        <w:widowControl w:val="0"/>
        <w:numPr>
          <w:ilvl w:val="0"/>
          <w:numId w:val="17"/>
        </w:numPr>
        <w:autoSpaceDE w:val="0"/>
        <w:autoSpaceDN w:val="0"/>
        <w:spacing w:before="94" w:after="0" w:line="240" w:lineRule="auto"/>
        <w:ind w:right="141"/>
        <w:jc w:val="both"/>
        <w:rPr>
          <w:rFonts w:ascii="Arial" w:eastAsia="Times New Roman" w:hAnsi="Arial" w:cs="Arial"/>
          <w:lang w:eastAsia="fr-FR"/>
        </w:rPr>
      </w:pPr>
      <w:r w:rsidRPr="00A0018A">
        <w:rPr>
          <w:rFonts w:ascii="Arial" w:eastAsia="Times New Roman" w:hAnsi="Arial" w:cs="Arial"/>
          <w:lang w:eastAsia="fr-FR"/>
        </w:rPr>
        <w:t>Et/ou en distanciel par visioconférence.</w:t>
      </w:r>
    </w:p>
    <w:p w14:paraId="5C9C3C1A" w14:textId="77777777" w:rsidR="006D0A0B" w:rsidRPr="00A0018A" w:rsidRDefault="006D0A0B" w:rsidP="006D0A0B">
      <w:pPr>
        <w:widowControl w:val="0"/>
        <w:autoSpaceDE w:val="0"/>
        <w:autoSpaceDN w:val="0"/>
        <w:spacing w:before="94" w:after="0" w:line="240" w:lineRule="auto"/>
        <w:ind w:left="306" w:right="141"/>
        <w:rPr>
          <w:rFonts w:ascii="Arial" w:eastAsia="Times New Roman" w:hAnsi="Arial" w:cs="Arial"/>
          <w:lang w:eastAsia="fr-FR"/>
        </w:rPr>
      </w:pPr>
      <w:r w:rsidRPr="00A0018A">
        <w:rPr>
          <w:rFonts w:ascii="Arial" w:eastAsia="Times New Roman" w:hAnsi="Arial" w:cs="Arial"/>
          <w:lang w:eastAsia="fr-FR"/>
        </w:rPr>
        <w:t>Cet accompagnement se partage entre des temps de face à face entre le conseiller en évolution professionnelle et l’agent, et du temps de travail d’intersession réalisé par l’agent lui-même.</w:t>
      </w:r>
    </w:p>
    <w:p w14:paraId="70BAA62E" w14:textId="77777777" w:rsidR="006D0A0B" w:rsidRPr="00A0018A" w:rsidRDefault="006D0A0B" w:rsidP="006D0A0B">
      <w:pPr>
        <w:widowControl w:val="0"/>
        <w:autoSpaceDE w:val="0"/>
        <w:autoSpaceDN w:val="0"/>
        <w:spacing w:before="94" w:after="0" w:line="240" w:lineRule="auto"/>
        <w:ind w:left="306" w:right="141"/>
        <w:jc w:val="both"/>
        <w:rPr>
          <w:rFonts w:ascii="Arial" w:eastAsia="Times New Roman" w:hAnsi="Arial" w:cs="Arial"/>
          <w:lang w:eastAsia="fr-FR"/>
        </w:rPr>
      </w:pPr>
    </w:p>
    <w:p w14:paraId="438632C3" w14:textId="77777777" w:rsidR="006D0A0B" w:rsidRDefault="006D0A0B" w:rsidP="006D0A0B">
      <w:pPr>
        <w:spacing w:after="0" w:line="240" w:lineRule="auto"/>
        <w:ind w:left="306"/>
        <w:jc w:val="both"/>
        <w:rPr>
          <w:rFonts w:ascii="Arial" w:hAnsi="Arial" w:cs="Arial"/>
        </w:rPr>
      </w:pPr>
      <w:r w:rsidRPr="00A0018A">
        <w:rPr>
          <w:rFonts w:ascii="Arial" w:eastAsia="Times New Roman" w:hAnsi="Arial" w:cs="Arial"/>
          <w:lang w:eastAsia="fr-FR"/>
        </w:rPr>
        <w:t>Les dates des entretiens entre l’agent et le conseiller en évolution professionnelle sont fixées par le CDG 79 en concertation avec l’agent. Il appartient à ce dernier d’en informer sa collectivité. Une feuille d’émargement est tenue à jour par le conseiller et c</w:t>
      </w:r>
      <w:r w:rsidRPr="00A0018A">
        <w:rPr>
          <w:rFonts w:ascii="Arial" w:hAnsi="Arial" w:cs="Arial"/>
        </w:rPr>
        <w:t xml:space="preserve">elle-ci est à disposition de l’agent et de l’autorité territoriale en adressant une demande par mail à l’adresse suivante : </w:t>
      </w:r>
      <w:hyperlink r:id="rId8" w:history="1">
        <w:r w:rsidRPr="00A0018A">
          <w:rPr>
            <w:rStyle w:val="Lienhypertexte"/>
            <w:rFonts w:ascii="Arial" w:hAnsi="Arial" w:cs="Arial"/>
          </w:rPr>
          <w:t>evolutionpro@cdg79.fr</w:t>
        </w:r>
      </w:hyperlink>
      <w:r w:rsidRPr="00A0018A">
        <w:rPr>
          <w:rFonts w:ascii="Arial" w:hAnsi="Arial" w:cs="Arial"/>
        </w:rPr>
        <w:t>.</w:t>
      </w:r>
    </w:p>
    <w:p w14:paraId="0E564D04" w14:textId="77777777" w:rsidR="00DF31A3" w:rsidRPr="00A0018A" w:rsidRDefault="00DF31A3" w:rsidP="006D0A0B">
      <w:pPr>
        <w:spacing w:after="0" w:line="240" w:lineRule="auto"/>
        <w:ind w:left="306"/>
        <w:jc w:val="both"/>
      </w:pPr>
    </w:p>
    <w:p w14:paraId="1FD554B1" w14:textId="77777777" w:rsidR="006D0A0B" w:rsidRPr="00DA2A35" w:rsidRDefault="006D0A0B" w:rsidP="006D0A0B">
      <w:pPr>
        <w:spacing w:after="0" w:line="240" w:lineRule="auto"/>
        <w:jc w:val="both"/>
        <w:rPr>
          <w:rFonts w:ascii="onlyofficeDefaultFont" w:eastAsia="Times New Roman" w:hAnsi="onlyofficeDefaultFont" w:cs="Times New Roman"/>
          <w:i/>
          <w:sz w:val="20"/>
          <w:lang w:eastAsia="fr-FR"/>
        </w:rPr>
      </w:pPr>
    </w:p>
    <w:p w14:paraId="561ED3A8" w14:textId="77777777" w:rsidR="006D0A0B" w:rsidRDefault="006D0A0B" w:rsidP="006D0A0B">
      <w:pPr>
        <w:spacing w:after="0" w:line="240" w:lineRule="auto"/>
        <w:jc w:val="both"/>
        <w:rPr>
          <w:rFonts w:ascii="Arial" w:eastAsia="Times New Roman" w:hAnsi="Arial" w:cs="Arial"/>
          <w:b/>
          <w:bCs/>
          <w:color w:val="000000"/>
          <w:lang w:eastAsia="fr-FR"/>
        </w:rPr>
      </w:pPr>
      <w:r w:rsidRPr="0070143C">
        <w:rPr>
          <w:rFonts w:ascii="onlyofficeDefaultFont" w:eastAsia="Times New Roman" w:hAnsi="onlyofficeDefaultFont" w:cs="Times New Roman"/>
          <w:color w:val="000000"/>
          <w:lang w:eastAsia="fr-FR"/>
        </w:rPr>
        <w:t> </w:t>
      </w:r>
      <w:r>
        <w:rPr>
          <w:rFonts w:ascii="Arial" w:eastAsia="Times New Roman" w:hAnsi="Arial" w:cs="Arial"/>
          <w:b/>
          <w:bCs/>
          <w:color w:val="000000"/>
          <w:lang w:eastAsia="fr-FR"/>
        </w:rPr>
        <w:t>2.2</w:t>
      </w:r>
      <w:r w:rsidRPr="0070143C">
        <w:rPr>
          <w:rFonts w:ascii="Arial" w:eastAsia="Times New Roman" w:hAnsi="Arial" w:cs="Arial"/>
          <w:b/>
          <w:bCs/>
          <w:color w:val="000000"/>
          <w:lang w:eastAsia="fr-FR"/>
        </w:rPr>
        <w:t xml:space="preserve"> </w:t>
      </w:r>
      <w:r>
        <w:rPr>
          <w:rFonts w:ascii="Arial" w:eastAsia="Times New Roman" w:hAnsi="Arial" w:cs="Arial"/>
          <w:b/>
          <w:bCs/>
          <w:color w:val="000000"/>
          <w:lang w:eastAsia="fr-FR"/>
        </w:rPr>
        <w:t xml:space="preserve">Période </w:t>
      </w:r>
      <w:r w:rsidRPr="0070143C">
        <w:rPr>
          <w:rFonts w:ascii="Arial" w:eastAsia="Times New Roman" w:hAnsi="Arial" w:cs="Arial"/>
          <w:b/>
          <w:bCs/>
          <w:color w:val="000000"/>
          <w:lang w:eastAsia="fr-FR"/>
        </w:rPr>
        <w:t>d’observation ou de mise en situation auprès de l’employeur d’origine ou le cas échéant de la collectivité d’accueil</w:t>
      </w:r>
    </w:p>
    <w:p w14:paraId="77AAA733"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p>
    <w:p w14:paraId="68DD4131" w14:textId="77777777" w:rsidR="006D0A0B" w:rsidRDefault="006D0A0B" w:rsidP="006D0A0B">
      <w:pPr>
        <w:spacing w:after="0" w:line="240" w:lineRule="auto"/>
        <w:jc w:val="both"/>
        <w:rPr>
          <w:rFonts w:ascii="Arial" w:eastAsia="Times New Roman" w:hAnsi="Arial" w:cs="Arial"/>
          <w:lang w:eastAsia="fr-FR"/>
        </w:rPr>
      </w:pPr>
      <w:r w:rsidRPr="00BC74D9">
        <w:rPr>
          <w:rFonts w:ascii="Arial" w:eastAsia="Times New Roman" w:hAnsi="Arial" w:cs="Arial"/>
          <w:color w:val="000000"/>
          <w:lang w:eastAsia="fr-FR"/>
        </w:rPr>
        <w:t xml:space="preserve">Les périodes d’observation ou de mise en situation peuvent être effectuées auprès de toute administration ou établissement public </w:t>
      </w:r>
      <w:r w:rsidRPr="00AA5281">
        <w:rPr>
          <w:rFonts w:ascii="Arial" w:eastAsia="Times New Roman" w:hAnsi="Arial" w:cs="Arial"/>
          <w:color w:val="000000"/>
          <w:lang w:eastAsia="fr-FR"/>
        </w:rPr>
        <w:t xml:space="preserve">mentionnés dans le code général de la fonction </w:t>
      </w:r>
      <w:r w:rsidRPr="00890BE6">
        <w:rPr>
          <w:rFonts w:ascii="Arial" w:eastAsia="Times New Roman" w:hAnsi="Arial" w:cs="Arial"/>
          <w:lang w:eastAsia="fr-FR"/>
        </w:rPr>
        <w:t>publique notamment par les articles L 2 et les suivants.</w:t>
      </w:r>
      <w:r w:rsidR="00DF31A3">
        <w:rPr>
          <w:rFonts w:ascii="Arial" w:eastAsia="Times New Roman" w:hAnsi="Arial" w:cs="Arial"/>
          <w:lang w:eastAsia="fr-FR"/>
        </w:rPr>
        <w:t xml:space="preserve"> En aucun cas, elles ne peuvent être effectuées dans des entreprises privées ou des associations.</w:t>
      </w:r>
      <w:r w:rsidR="00444ECD" w:rsidRPr="00890BE6">
        <w:rPr>
          <w:rFonts w:ascii="Arial" w:eastAsia="Times New Roman" w:hAnsi="Arial" w:cs="Arial"/>
          <w:lang w:eastAsia="fr-FR"/>
        </w:rPr>
        <w:t xml:space="preserve"> Ces périodes d’observation ou </w:t>
      </w:r>
      <w:r w:rsidR="00444ECD" w:rsidRPr="00890BE6">
        <w:rPr>
          <w:rFonts w:ascii="Arial" w:eastAsia="Times New Roman" w:hAnsi="Arial" w:cs="Arial"/>
          <w:lang w:eastAsia="fr-FR"/>
        </w:rPr>
        <w:lastRenderedPageBreak/>
        <w:t>de mise en situation permettent au fonctionnaire de confirmer un projet professionnel, de se confronter à la réalité du terrain et d’intégrer un nouvel environnement de travail.</w:t>
      </w:r>
    </w:p>
    <w:p w14:paraId="0B1AE3C6" w14:textId="77777777" w:rsidR="00DF31A3" w:rsidRPr="00444ECD" w:rsidRDefault="00DF31A3" w:rsidP="006D0A0B">
      <w:pPr>
        <w:spacing w:after="0" w:line="240" w:lineRule="auto"/>
        <w:jc w:val="both"/>
        <w:rPr>
          <w:rFonts w:ascii="Arial" w:eastAsia="Times New Roman" w:hAnsi="Arial" w:cs="Arial"/>
          <w:strike/>
          <w:color w:val="FF0000"/>
          <w:lang w:eastAsia="fr-FR"/>
        </w:rPr>
      </w:pPr>
    </w:p>
    <w:p w14:paraId="21A0D6C8" w14:textId="77777777" w:rsidR="006552BF" w:rsidRPr="00DF31A3" w:rsidRDefault="006D0A0B" w:rsidP="006552BF">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325C84CF" w14:textId="77777777" w:rsidR="006552BF" w:rsidRPr="00890BE6" w:rsidRDefault="006552BF" w:rsidP="006552BF">
      <w:pPr>
        <w:spacing w:after="0" w:line="240" w:lineRule="auto"/>
        <w:jc w:val="both"/>
        <w:rPr>
          <w:rFonts w:ascii="onlyofficeDefaultFont" w:eastAsia="Times New Roman" w:hAnsi="onlyofficeDefaultFont" w:cs="Times New Roman"/>
          <w:lang w:eastAsia="fr-FR"/>
        </w:rPr>
      </w:pPr>
      <w:r w:rsidRPr="00890BE6">
        <w:rPr>
          <w:rFonts w:ascii="Arial" w:eastAsia="Times New Roman" w:hAnsi="Arial" w:cs="Arial"/>
          <w:b/>
          <w:bCs/>
          <w:lang w:eastAsia="fr-FR"/>
        </w:rPr>
        <w:t xml:space="preserve">2.3 Financement des actions de formation(s) envisagée(s) durant la PPR </w:t>
      </w:r>
    </w:p>
    <w:p w14:paraId="225FBDFC" w14:textId="77777777" w:rsidR="006552BF" w:rsidRPr="00890BE6" w:rsidRDefault="006552BF" w:rsidP="006D0A0B">
      <w:pPr>
        <w:spacing w:after="0" w:line="240" w:lineRule="auto"/>
        <w:jc w:val="both"/>
        <w:rPr>
          <w:rFonts w:ascii="Arial" w:eastAsia="Times New Roman" w:hAnsi="Arial" w:cs="Arial"/>
          <w:lang w:eastAsia="fr-FR"/>
        </w:rPr>
      </w:pPr>
    </w:p>
    <w:p w14:paraId="4E083CA5" w14:textId="77777777" w:rsidR="00444ECD" w:rsidRPr="00890BE6" w:rsidRDefault="00E43470" w:rsidP="006D0A0B">
      <w:pPr>
        <w:spacing w:after="0" w:line="240" w:lineRule="auto"/>
        <w:jc w:val="both"/>
        <w:rPr>
          <w:rFonts w:ascii="Arial" w:eastAsia="Times New Roman" w:hAnsi="Arial" w:cs="Arial"/>
          <w:lang w:eastAsia="fr-FR"/>
        </w:rPr>
      </w:pPr>
      <w:r w:rsidRPr="00890BE6">
        <w:rPr>
          <w:rFonts w:ascii="Arial" w:eastAsia="Times New Roman" w:hAnsi="Arial" w:cs="Arial"/>
          <w:lang w:eastAsia="fr-FR"/>
        </w:rPr>
        <w:t>L</w:t>
      </w:r>
      <w:r w:rsidR="006552BF" w:rsidRPr="00890BE6">
        <w:rPr>
          <w:rFonts w:ascii="Arial" w:eastAsia="Times New Roman" w:hAnsi="Arial" w:cs="Arial"/>
          <w:lang w:eastAsia="fr-FR"/>
        </w:rPr>
        <w:t xml:space="preserve">’employeur est en mesure d’accepter ou de refuser la prise en charge d’une action de formation. Dans le cas d’un accord, et conformément à son obligation de moyen, il est tenu de prendre en charge le </w:t>
      </w:r>
      <w:r w:rsidRPr="00890BE6">
        <w:rPr>
          <w:rFonts w:ascii="Arial" w:eastAsia="Times New Roman" w:hAnsi="Arial" w:cs="Arial"/>
          <w:lang w:eastAsia="fr-FR"/>
        </w:rPr>
        <w:t xml:space="preserve">coût pédagogique </w:t>
      </w:r>
      <w:r w:rsidR="006552BF" w:rsidRPr="00890BE6">
        <w:rPr>
          <w:rFonts w:ascii="Arial" w:eastAsia="Times New Roman" w:hAnsi="Arial" w:cs="Arial"/>
          <w:lang w:eastAsia="fr-FR"/>
        </w:rPr>
        <w:t>dans la limite d’un plafond défini dans le cadre d’une délibération. En cas de refus, l’employeur doit justifier sa décision.</w:t>
      </w:r>
    </w:p>
    <w:p w14:paraId="2D0B6673" w14:textId="77777777" w:rsidR="00444ECD" w:rsidRPr="00890BE6" w:rsidRDefault="00444ECD" w:rsidP="006D0A0B">
      <w:pPr>
        <w:spacing w:after="0" w:line="240" w:lineRule="auto"/>
        <w:jc w:val="both"/>
        <w:rPr>
          <w:rFonts w:ascii="Arial" w:eastAsia="Times New Roman" w:hAnsi="Arial" w:cs="Arial"/>
          <w:lang w:eastAsia="fr-FR"/>
        </w:rPr>
      </w:pPr>
    </w:p>
    <w:p w14:paraId="296621D2" w14:textId="77777777" w:rsidR="00444ECD" w:rsidRPr="00890BE6" w:rsidRDefault="006552BF" w:rsidP="006D0A0B">
      <w:pPr>
        <w:spacing w:after="0" w:line="240" w:lineRule="auto"/>
        <w:jc w:val="both"/>
        <w:rPr>
          <w:rFonts w:ascii="Arial" w:eastAsia="Times New Roman" w:hAnsi="Arial" w:cs="Arial"/>
          <w:lang w:eastAsia="fr-FR"/>
        </w:rPr>
      </w:pPr>
      <w:r w:rsidRPr="00890BE6">
        <w:rPr>
          <w:rFonts w:ascii="Arial" w:eastAsia="Times New Roman" w:hAnsi="Arial" w:cs="Arial"/>
          <w:lang w:eastAsia="fr-FR"/>
        </w:rPr>
        <w:t>Une demande d’aide financière</w:t>
      </w:r>
      <w:r w:rsidR="00444ECD" w:rsidRPr="00890BE6">
        <w:rPr>
          <w:rFonts w:ascii="Arial" w:eastAsia="Times New Roman" w:hAnsi="Arial" w:cs="Arial"/>
          <w:lang w:eastAsia="fr-FR"/>
        </w:rPr>
        <w:t xml:space="preserve"> pourra</w:t>
      </w:r>
      <w:r w:rsidRPr="00890BE6">
        <w:rPr>
          <w:rFonts w:ascii="Arial" w:eastAsia="Times New Roman" w:hAnsi="Arial" w:cs="Arial"/>
          <w:lang w:eastAsia="fr-FR"/>
        </w:rPr>
        <w:t>it</w:t>
      </w:r>
      <w:r w:rsidR="00444ECD" w:rsidRPr="00890BE6">
        <w:rPr>
          <w:rFonts w:ascii="Arial" w:eastAsia="Times New Roman" w:hAnsi="Arial" w:cs="Arial"/>
          <w:lang w:eastAsia="fr-FR"/>
        </w:rPr>
        <w:t xml:space="preserve"> être adressée au Fonds pour l’Insertion des Personnes Handicapées dans la Fonction Publique (FIPHFP) qui étudiera le dossier et donnera sa réponse.</w:t>
      </w:r>
    </w:p>
    <w:p w14:paraId="4E2C392C" w14:textId="77777777" w:rsidR="006552BF" w:rsidRDefault="006552BF" w:rsidP="006D0A0B">
      <w:pPr>
        <w:spacing w:after="0" w:line="240" w:lineRule="auto"/>
        <w:jc w:val="both"/>
        <w:rPr>
          <w:rFonts w:ascii="Arial" w:eastAsia="Times New Roman" w:hAnsi="Arial" w:cs="Arial"/>
          <w:color w:val="FF0000"/>
          <w:lang w:eastAsia="fr-FR"/>
        </w:rPr>
      </w:pPr>
    </w:p>
    <w:p w14:paraId="119A3C8E" w14:textId="77777777" w:rsidR="006D0A0B" w:rsidRPr="00E43470" w:rsidRDefault="00444ECD" w:rsidP="006D0A0B">
      <w:pPr>
        <w:spacing w:after="0" w:line="240" w:lineRule="auto"/>
        <w:jc w:val="both"/>
        <w:rPr>
          <w:rFonts w:ascii="Arial" w:eastAsia="Times New Roman" w:hAnsi="Arial" w:cs="Arial"/>
          <w:color w:val="FF0000"/>
          <w:lang w:eastAsia="fr-FR"/>
        </w:rPr>
      </w:pPr>
      <w:r>
        <w:rPr>
          <w:rFonts w:ascii="Arial" w:eastAsia="Times New Roman" w:hAnsi="Arial" w:cs="Arial"/>
          <w:color w:val="FF0000"/>
          <w:lang w:eastAsia="fr-FR"/>
        </w:rPr>
        <w:t xml:space="preserve"> </w:t>
      </w:r>
    </w:p>
    <w:p w14:paraId="6511D8D1" w14:textId="77777777" w:rsidR="006552BF" w:rsidRPr="00984876" w:rsidRDefault="006552BF" w:rsidP="006552BF">
      <w:pPr>
        <w:spacing w:after="0" w:line="240" w:lineRule="auto"/>
        <w:jc w:val="both"/>
        <w:rPr>
          <w:rFonts w:ascii="onlyofficeDefaultFont" w:eastAsia="Times New Roman" w:hAnsi="onlyofficeDefaultFont" w:cs="Times New Roman"/>
          <w:lang w:eastAsia="fr-FR"/>
        </w:rPr>
      </w:pPr>
      <w:r w:rsidRPr="00984876">
        <w:rPr>
          <w:rFonts w:ascii="Arial" w:eastAsia="Times New Roman" w:hAnsi="Arial" w:cs="Arial"/>
          <w:b/>
          <w:bCs/>
          <w:lang w:eastAsia="fr-FR"/>
        </w:rPr>
        <w:t>2.</w:t>
      </w:r>
      <w:r>
        <w:rPr>
          <w:rFonts w:ascii="Arial" w:eastAsia="Times New Roman" w:hAnsi="Arial" w:cs="Arial"/>
          <w:b/>
          <w:bCs/>
          <w:lang w:eastAsia="fr-FR"/>
        </w:rPr>
        <w:t>4</w:t>
      </w:r>
      <w:r w:rsidRPr="00984876">
        <w:rPr>
          <w:rFonts w:ascii="Arial" w:eastAsia="Times New Roman" w:hAnsi="Arial" w:cs="Arial"/>
          <w:b/>
          <w:bCs/>
          <w:lang w:eastAsia="fr-FR"/>
        </w:rPr>
        <w:t xml:space="preserve"> Formation(s) envisagée(s)</w:t>
      </w:r>
    </w:p>
    <w:p w14:paraId="78B7C3D5" w14:textId="77777777" w:rsidR="006552BF" w:rsidRPr="0070143C" w:rsidRDefault="006552BF" w:rsidP="006552BF">
      <w:pPr>
        <w:spacing w:after="0" w:line="240" w:lineRule="auto"/>
        <w:jc w:val="center"/>
        <w:rPr>
          <w:rFonts w:ascii="onlyofficeDefaultFont" w:eastAsia="Times New Roman" w:hAnsi="onlyofficeDefaultFont" w:cs="Times New Roman"/>
          <w:color w:val="000000"/>
          <w:lang w:eastAsia="fr-FR"/>
        </w:rPr>
      </w:pPr>
      <w:r w:rsidRPr="00DF31A3">
        <w:rPr>
          <w:rFonts w:ascii="Arial" w:eastAsia="Times New Roman" w:hAnsi="Arial" w:cs="Arial"/>
          <w:b/>
          <w:bCs/>
          <w:i/>
          <w:iCs/>
          <w:color w:val="000000"/>
          <w:highlight w:val="yellow"/>
          <w:lang w:eastAsia="fr-FR"/>
        </w:rPr>
        <w:t>(A préciser et à compléter)</w:t>
      </w:r>
    </w:p>
    <w:p w14:paraId="3CE0B086" w14:textId="77777777" w:rsidR="006552BF" w:rsidRPr="0070143C" w:rsidRDefault="006552BF" w:rsidP="006552BF">
      <w:pPr>
        <w:spacing w:after="0" w:line="240" w:lineRule="auto"/>
        <w:jc w:val="center"/>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0"/>
        <w:gridCol w:w="3021"/>
        <w:gridCol w:w="3021"/>
      </w:tblGrid>
      <w:tr w:rsidR="006552BF" w:rsidRPr="0070143C" w14:paraId="206AFDD2" w14:textId="77777777" w:rsidTr="00244DA0">
        <w:trPr>
          <w:tblCellSpacing w:w="0" w:type="dxa"/>
        </w:trPr>
        <w:tc>
          <w:tcPr>
            <w:tcW w:w="3020" w:type="dxa"/>
            <w:tcBorders>
              <w:top w:val="single" w:sz="4" w:space="0" w:color="000000"/>
              <w:left w:val="single" w:sz="4" w:space="0" w:color="000000"/>
              <w:bottom w:val="single" w:sz="4" w:space="0" w:color="000000"/>
              <w:right w:val="single" w:sz="4" w:space="0" w:color="000000"/>
            </w:tcBorders>
            <w:vAlign w:val="center"/>
            <w:hideMark/>
          </w:tcPr>
          <w:p w14:paraId="12E0DF1F" w14:textId="77777777" w:rsidR="006552BF" w:rsidRPr="0070143C" w:rsidRDefault="006552BF" w:rsidP="00244DA0">
            <w:pPr>
              <w:spacing w:after="0" w:line="240" w:lineRule="auto"/>
              <w:jc w:val="center"/>
              <w:rPr>
                <w:rFonts w:ascii="Times New Roman" w:eastAsia="Times New Roman" w:hAnsi="Times New Roman" w:cs="Times New Roman"/>
                <w:sz w:val="24"/>
                <w:szCs w:val="24"/>
                <w:lang w:eastAsia="fr-FR"/>
              </w:rPr>
            </w:pPr>
            <w:r w:rsidRPr="0070143C">
              <w:rPr>
                <w:rFonts w:ascii="Arial" w:eastAsia="Times New Roman" w:hAnsi="Arial" w:cs="Arial"/>
                <w:b/>
                <w:bCs/>
                <w:color w:val="000000"/>
                <w:lang w:eastAsia="fr-FR"/>
              </w:rPr>
              <w:t>Intitulé de la formation</w:t>
            </w:r>
          </w:p>
        </w:tc>
        <w:tc>
          <w:tcPr>
            <w:tcW w:w="3021" w:type="dxa"/>
            <w:tcBorders>
              <w:top w:val="single" w:sz="4" w:space="0" w:color="000000"/>
              <w:left w:val="single" w:sz="4" w:space="0" w:color="000000"/>
              <w:bottom w:val="single" w:sz="4" w:space="0" w:color="000000"/>
              <w:right w:val="single" w:sz="4" w:space="0" w:color="000000"/>
            </w:tcBorders>
            <w:vAlign w:val="center"/>
            <w:hideMark/>
          </w:tcPr>
          <w:p w14:paraId="57DC64F4" w14:textId="77777777" w:rsidR="006552BF" w:rsidRPr="0070143C" w:rsidRDefault="006552BF" w:rsidP="00244DA0">
            <w:pPr>
              <w:spacing w:after="0" w:line="240" w:lineRule="auto"/>
              <w:jc w:val="center"/>
              <w:rPr>
                <w:rFonts w:ascii="Times New Roman" w:eastAsia="Times New Roman" w:hAnsi="Times New Roman" w:cs="Times New Roman"/>
                <w:sz w:val="24"/>
                <w:szCs w:val="24"/>
                <w:lang w:eastAsia="fr-FR"/>
              </w:rPr>
            </w:pPr>
            <w:r w:rsidRPr="0070143C">
              <w:rPr>
                <w:rFonts w:ascii="Arial" w:eastAsia="Times New Roman" w:hAnsi="Arial" w:cs="Arial"/>
                <w:b/>
                <w:bCs/>
                <w:color w:val="000000"/>
                <w:lang w:eastAsia="fr-FR"/>
              </w:rPr>
              <w:t>Organisme de formation</w:t>
            </w:r>
          </w:p>
        </w:tc>
        <w:tc>
          <w:tcPr>
            <w:tcW w:w="3021" w:type="dxa"/>
            <w:tcBorders>
              <w:top w:val="single" w:sz="4" w:space="0" w:color="000000"/>
              <w:left w:val="single" w:sz="4" w:space="0" w:color="000000"/>
              <w:bottom w:val="single" w:sz="4" w:space="0" w:color="000000"/>
              <w:right w:val="single" w:sz="4" w:space="0" w:color="000000"/>
            </w:tcBorders>
            <w:vAlign w:val="center"/>
            <w:hideMark/>
          </w:tcPr>
          <w:p w14:paraId="3D19C36D" w14:textId="77777777" w:rsidR="006552BF" w:rsidRPr="0070143C" w:rsidRDefault="006552BF" w:rsidP="00244DA0">
            <w:pPr>
              <w:spacing w:after="0" w:line="240" w:lineRule="auto"/>
              <w:jc w:val="center"/>
              <w:rPr>
                <w:rFonts w:ascii="Times New Roman" w:eastAsia="Times New Roman" w:hAnsi="Times New Roman" w:cs="Times New Roman"/>
                <w:sz w:val="24"/>
                <w:szCs w:val="24"/>
                <w:lang w:eastAsia="fr-FR"/>
              </w:rPr>
            </w:pPr>
            <w:r w:rsidRPr="0070143C">
              <w:rPr>
                <w:rFonts w:ascii="Arial" w:eastAsia="Times New Roman" w:hAnsi="Arial" w:cs="Arial"/>
                <w:b/>
                <w:bCs/>
                <w:color w:val="000000"/>
                <w:lang w:eastAsia="fr-FR"/>
              </w:rPr>
              <w:t>Date(s) de la formation</w:t>
            </w:r>
          </w:p>
        </w:tc>
      </w:tr>
      <w:tr w:rsidR="006552BF" w:rsidRPr="0070143C" w14:paraId="330AE0B4" w14:textId="77777777" w:rsidTr="00244DA0">
        <w:trPr>
          <w:tblCellSpacing w:w="0" w:type="dxa"/>
        </w:trPr>
        <w:tc>
          <w:tcPr>
            <w:tcW w:w="3020" w:type="dxa"/>
            <w:tcBorders>
              <w:top w:val="single" w:sz="4" w:space="0" w:color="000000"/>
              <w:left w:val="single" w:sz="4" w:space="0" w:color="000000"/>
              <w:bottom w:val="single" w:sz="4" w:space="0" w:color="000000"/>
              <w:right w:val="single" w:sz="4" w:space="0" w:color="000000"/>
            </w:tcBorders>
            <w:vAlign w:val="center"/>
            <w:hideMark/>
          </w:tcPr>
          <w:p w14:paraId="4398373B" w14:textId="77777777" w:rsidR="006552BF" w:rsidRPr="0070143C" w:rsidRDefault="006552BF" w:rsidP="00244DA0">
            <w:pPr>
              <w:spacing w:after="0" w:line="240" w:lineRule="auto"/>
              <w:jc w:val="both"/>
              <w:rPr>
                <w:rFonts w:ascii="Times New Roman" w:eastAsia="Times New Roman" w:hAnsi="Times New Roman" w:cs="Times New Roman"/>
                <w:sz w:val="24"/>
                <w:szCs w:val="24"/>
                <w:lang w:eastAsia="fr-FR"/>
              </w:rPr>
            </w:pPr>
            <w:r w:rsidRPr="0070143C">
              <w:rPr>
                <w:rFonts w:ascii="Times New Roman" w:eastAsia="Times New Roman" w:hAnsi="Times New Roman" w:cs="Times New Roman"/>
                <w:sz w:val="24"/>
                <w:szCs w:val="24"/>
                <w:lang w:eastAsia="fr-FR"/>
              </w:rPr>
              <w:t> </w:t>
            </w:r>
          </w:p>
        </w:tc>
        <w:tc>
          <w:tcPr>
            <w:tcW w:w="3021" w:type="dxa"/>
            <w:tcBorders>
              <w:top w:val="single" w:sz="4" w:space="0" w:color="000000"/>
              <w:left w:val="single" w:sz="4" w:space="0" w:color="000000"/>
              <w:bottom w:val="single" w:sz="4" w:space="0" w:color="000000"/>
              <w:right w:val="single" w:sz="4" w:space="0" w:color="000000"/>
            </w:tcBorders>
            <w:vAlign w:val="center"/>
            <w:hideMark/>
          </w:tcPr>
          <w:p w14:paraId="418BB963" w14:textId="77777777" w:rsidR="006552BF" w:rsidRPr="0070143C" w:rsidRDefault="006552BF" w:rsidP="00244DA0">
            <w:pPr>
              <w:spacing w:after="0" w:line="240" w:lineRule="auto"/>
              <w:jc w:val="both"/>
              <w:rPr>
                <w:rFonts w:ascii="Times New Roman" w:eastAsia="Times New Roman" w:hAnsi="Times New Roman" w:cs="Times New Roman"/>
                <w:sz w:val="24"/>
                <w:szCs w:val="24"/>
                <w:lang w:eastAsia="fr-FR"/>
              </w:rPr>
            </w:pPr>
            <w:r w:rsidRPr="0070143C">
              <w:rPr>
                <w:rFonts w:ascii="Times New Roman" w:eastAsia="Times New Roman" w:hAnsi="Times New Roman" w:cs="Times New Roman"/>
                <w:sz w:val="24"/>
                <w:szCs w:val="24"/>
                <w:lang w:eastAsia="fr-FR"/>
              </w:rPr>
              <w:t> </w:t>
            </w:r>
          </w:p>
        </w:tc>
        <w:tc>
          <w:tcPr>
            <w:tcW w:w="3021" w:type="dxa"/>
            <w:tcBorders>
              <w:top w:val="single" w:sz="4" w:space="0" w:color="000000"/>
              <w:left w:val="single" w:sz="4" w:space="0" w:color="000000"/>
              <w:bottom w:val="single" w:sz="4" w:space="0" w:color="000000"/>
              <w:right w:val="single" w:sz="4" w:space="0" w:color="000000"/>
            </w:tcBorders>
            <w:vAlign w:val="center"/>
            <w:hideMark/>
          </w:tcPr>
          <w:p w14:paraId="2853D479" w14:textId="77777777" w:rsidR="006552BF" w:rsidRPr="0070143C" w:rsidRDefault="006552BF" w:rsidP="00244DA0">
            <w:pPr>
              <w:spacing w:after="0" w:line="240" w:lineRule="auto"/>
              <w:jc w:val="both"/>
              <w:rPr>
                <w:rFonts w:ascii="Times New Roman" w:eastAsia="Times New Roman" w:hAnsi="Times New Roman" w:cs="Times New Roman"/>
                <w:sz w:val="24"/>
                <w:szCs w:val="24"/>
                <w:lang w:eastAsia="fr-FR"/>
              </w:rPr>
            </w:pPr>
            <w:r w:rsidRPr="0070143C">
              <w:rPr>
                <w:rFonts w:ascii="Times New Roman" w:eastAsia="Times New Roman" w:hAnsi="Times New Roman" w:cs="Times New Roman"/>
                <w:sz w:val="24"/>
                <w:szCs w:val="24"/>
                <w:lang w:eastAsia="fr-FR"/>
              </w:rPr>
              <w:t> </w:t>
            </w:r>
          </w:p>
        </w:tc>
      </w:tr>
      <w:tr w:rsidR="006552BF" w:rsidRPr="0070143C" w14:paraId="79FD161C" w14:textId="77777777" w:rsidTr="00244DA0">
        <w:trPr>
          <w:tblCellSpacing w:w="0" w:type="dxa"/>
        </w:trPr>
        <w:tc>
          <w:tcPr>
            <w:tcW w:w="3020" w:type="dxa"/>
            <w:tcBorders>
              <w:top w:val="single" w:sz="4" w:space="0" w:color="000000"/>
              <w:left w:val="single" w:sz="4" w:space="0" w:color="000000"/>
              <w:bottom w:val="single" w:sz="4" w:space="0" w:color="000000"/>
              <w:right w:val="single" w:sz="4" w:space="0" w:color="000000"/>
            </w:tcBorders>
            <w:vAlign w:val="center"/>
            <w:hideMark/>
          </w:tcPr>
          <w:p w14:paraId="435B1C74" w14:textId="77777777" w:rsidR="006552BF" w:rsidRPr="0070143C" w:rsidRDefault="006552BF" w:rsidP="00244DA0">
            <w:pPr>
              <w:spacing w:after="0" w:line="240" w:lineRule="auto"/>
              <w:jc w:val="both"/>
              <w:rPr>
                <w:rFonts w:ascii="Times New Roman" w:eastAsia="Times New Roman" w:hAnsi="Times New Roman" w:cs="Times New Roman"/>
                <w:sz w:val="24"/>
                <w:szCs w:val="24"/>
                <w:lang w:eastAsia="fr-FR"/>
              </w:rPr>
            </w:pPr>
            <w:r w:rsidRPr="0070143C">
              <w:rPr>
                <w:rFonts w:ascii="Times New Roman" w:eastAsia="Times New Roman" w:hAnsi="Times New Roman" w:cs="Times New Roman"/>
                <w:sz w:val="24"/>
                <w:szCs w:val="24"/>
                <w:lang w:eastAsia="fr-FR"/>
              </w:rPr>
              <w:t> </w:t>
            </w:r>
          </w:p>
        </w:tc>
        <w:tc>
          <w:tcPr>
            <w:tcW w:w="3021" w:type="dxa"/>
            <w:tcBorders>
              <w:top w:val="single" w:sz="4" w:space="0" w:color="000000"/>
              <w:left w:val="single" w:sz="4" w:space="0" w:color="000000"/>
              <w:bottom w:val="single" w:sz="4" w:space="0" w:color="000000"/>
              <w:right w:val="single" w:sz="4" w:space="0" w:color="000000"/>
            </w:tcBorders>
            <w:vAlign w:val="center"/>
            <w:hideMark/>
          </w:tcPr>
          <w:p w14:paraId="195F576C" w14:textId="77777777" w:rsidR="006552BF" w:rsidRPr="0070143C" w:rsidRDefault="006552BF" w:rsidP="00244DA0">
            <w:pPr>
              <w:spacing w:after="0" w:line="240" w:lineRule="auto"/>
              <w:jc w:val="both"/>
              <w:rPr>
                <w:rFonts w:ascii="Times New Roman" w:eastAsia="Times New Roman" w:hAnsi="Times New Roman" w:cs="Times New Roman"/>
                <w:sz w:val="24"/>
                <w:szCs w:val="24"/>
                <w:lang w:eastAsia="fr-FR"/>
              </w:rPr>
            </w:pPr>
            <w:r w:rsidRPr="0070143C">
              <w:rPr>
                <w:rFonts w:ascii="Times New Roman" w:eastAsia="Times New Roman" w:hAnsi="Times New Roman" w:cs="Times New Roman"/>
                <w:sz w:val="24"/>
                <w:szCs w:val="24"/>
                <w:lang w:eastAsia="fr-FR"/>
              </w:rPr>
              <w:t> </w:t>
            </w:r>
          </w:p>
        </w:tc>
        <w:tc>
          <w:tcPr>
            <w:tcW w:w="3021" w:type="dxa"/>
            <w:tcBorders>
              <w:top w:val="single" w:sz="4" w:space="0" w:color="000000"/>
              <w:left w:val="single" w:sz="4" w:space="0" w:color="000000"/>
              <w:bottom w:val="single" w:sz="4" w:space="0" w:color="000000"/>
              <w:right w:val="single" w:sz="4" w:space="0" w:color="000000"/>
            </w:tcBorders>
            <w:vAlign w:val="center"/>
            <w:hideMark/>
          </w:tcPr>
          <w:p w14:paraId="79A9966F" w14:textId="77777777" w:rsidR="006552BF" w:rsidRPr="0070143C" w:rsidRDefault="006552BF" w:rsidP="00244DA0">
            <w:pPr>
              <w:spacing w:after="0" w:line="240" w:lineRule="auto"/>
              <w:jc w:val="both"/>
              <w:rPr>
                <w:rFonts w:ascii="Times New Roman" w:eastAsia="Times New Roman" w:hAnsi="Times New Roman" w:cs="Times New Roman"/>
                <w:sz w:val="24"/>
                <w:szCs w:val="24"/>
                <w:lang w:eastAsia="fr-FR"/>
              </w:rPr>
            </w:pPr>
            <w:r w:rsidRPr="0070143C">
              <w:rPr>
                <w:rFonts w:ascii="Times New Roman" w:eastAsia="Times New Roman" w:hAnsi="Times New Roman" w:cs="Times New Roman"/>
                <w:sz w:val="24"/>
                <w:szCs w:val="24"/>
                <w:lang w:eastAsia="fr-FR"/>
              </w:rPr>
              <w:t> </w:t>
            </w:r>
          </w:p>
        </w:tc>
      </w:tr>
      <w:tr w:rsidR="006552BF" w:rsidRPr="0070143C" w14:paraId="61668762" w14:textId="77777777" w:rsidTr="00244DA0">
        <w:trPr>
          <w:tblCellSpacing w:w="0" w:type="dxa"/>
        </w:trPr>
        <w:tc>
          <w:tcPr>
            <w:tcW w:w="3020" w:type="dxa"/>
            <w:tcBorders>
              <w:top w:val="single" w:sz="4" w:space="0" w:color="000000"/>
              <w:left w:val="single" w:sz="4" w:space="0" w:color="000000"/>
              <w:bottom w:val="single" w:sz="4" w:space="0" w:color="000000"/>
              <w:right w:val="single" w:sz="4" w:space="0" w:color="000000"/>
            </w:tcBorders>
            <w:vAlign w:val="center"/>
            <w:hideMark/>
          </w:tcPr>
          <w:p w14:paraId="7D461EB0" w14:textId="77777777" w:rsidR="006552BF" w:rsidRPr="0070143C" w:rsidRDefault="006552BF" w:rsidP="00244DA0">
            <w:pPr>
              <w:spacing w:after="0" w:line="240" w:lineRule="auto"/>
              <w:jc w:val="both"/>
              <w:rPr>
                <w:rFonts w:ascii="Times New Roman" w:eastAsia="Times New Roman" w:hAnsi="Times New Roman" w:cs="Times New Roman"/>
                <w:sz w:val="24"/>
                <w:szCs w:val="24"/>
                <w:lang w:eastAsia="fr-FR"/>
              </w:rPr>
            </w:pPr>
            <w:r w:rsidRPr="0070143C">
              <w:rPr>
                <w:rFonts w:ascii="Times New Roman" w:eastAsia="Times New Roman" w:hAnsi="Times New Roman" w:cs="Times New Roman"/>
                <w:sz w:val="24"/>
                <w:szCs w:val="24"/>
                <w:lang w:eastAsia="fr-FR"/>
              </w:rPr>
              <w:t> </w:t>
            </w:r>
          </w:p>
        </w:tc>
        <w:tc>
          <w:tcPr>
            <w:tcW w:w="3021" w:type="dxa"/>
            <w:tcBorders>
              <w:top w:val="single" w:sz="4" w:space="0" w:color="000000"/>
              <w:left w:val="single" w:sz="4" w:space="0" w:color="000000"/>
              <w:bottom w:val="single" w:sz="4" w:space="0" w:color="000000"/>
              <w:right w:val="single" w:sz="4" w:space="0" w:color="000000"/>
            </w:tcBorders>
            <w:vAlign w:val="center"/>
            <w:hideMark/>
          </w:tcPr>
          <w:p w14:paraId="06144326" w14:textId="77777777" w:rsidR="006552BF" w:rsidRPr="0070143C" w:rsidRDefault="006552BF" w:rsidP="00244DA0">
            <w:pPr>
              <w:spacing w:after="0" w:line="240" w:lineRule="auto"/>
              <w:jc w:val="both"/>
              <w:rPr>
                <w:rFonts w:ascii="Times New Roman" w:eastAsia="Times New Roman" w:hAnsi="Times New Roman" w:cs="Times New Roman"/>
                <w:sz w:val="24"/>
                <w:szCs w:val="24"/>
                <w:lang w:eastAsia="fr-FR"/>
              </w:rPr>
            </w:pPr>
            <w:r w:rsidRPr="0070143C">
              <w:rPr>
                <w:rFonts w:ascii="Times New Roman" w:eastAsia="Times New Roman" w:hAnsi="Times New Roman" w:cs="Times New Roman"/>
                <w:sz w:val="24"/>
                <w:szCs w:val="24"/>
                <w:lang w:eastAsia="fr-FR"/>
              </w:rPr>
              <w:t> </w:t>
            </w:r>
          </w:p>
        </w:tc>
        <w:tc>
          <w:tcPr>
            <w:tcW w:w="3021" w:type="dxa"/>
            <w:tcBorders>
              <w:top w:val="single" w:sz="4" w:space="0" w:color="000000"/>
              <w:left w:val="single" w:sz="4" w:space="0" w:color="000000"/>
              <w:bottom w:val="single" w:sz="4" w:space="0" w:color="000000"/>
              <w:right w:val="single" w:sz="4" w:space="0" w:color="000000"/>
            </w:tcBorders>
            <w:vAlign w:val="center"/>
            <w:hideMark/>
          </w:tcPr>
          <w:p w14:paraId="5260A9FF" w14:textId="77777777" w:rsidR="006552BF" w:rsidRPr="0070143C" w:rsidRDefault="006552BF" w:rsidP="00244DA0">
            <w:pPr>
              <w:spacing w:after="0" w:line="240" w:lineRule="auto"/>
              <w:jc w:val="both"/>
              <w:rPr>
                <w:rFonts w:ascii="Times New Roman" w:eastAsia="Times New Roman" w:hAnsi="Times New Roman" w:cs="Times New Roman"/>
                <w:sz w:val="24"/>
                <w:szCs w:val="24"/>
                <w:lang w:eastAsia="fr-FR"/>
              </w:rPr>
            </w:pPr>
            <w:r w:rsidRPr="0070143C">
              <w:rPr>
                <w:rFonts w:ascii="Times New Roman" w:eastAsia="Times New Roman" w:hAnsi="Times New Roman" w:cs="Times New Roman"/>
                <w:sz w:val="24"/>
                <w:szCs w:val="24"/>
                <w:lang w:eastAsia="fr-FR"/>
              </w:rPr>
              <w:t> </w:t>
            </w:r>
          </w:p>
        </w:tc>
      </w:tr>
    </w:tbl>
    <w:p w14:paraId="35649C16" w14:textId="77777777" w:rsidR="006552BF" w:rsidRDefault="006552BF" w:rsidP="006552BF">
      <w:pPr>
        <w:spacing w:after="0" w:line="240" w:lineRule="auto"/>
        <w:jc w:val="both"/>
        <w:rPr>
          <w:rFonts w:ascii="Arial" w:eastAsia="Times New Roman" w:hAnsi="Arial" w:cs="Arial"/>
          <w:color w:val="FF0000"/>
          <w:lang w:eastAsia="fr-FR"/>
        </w:rPr>
      </w:pPr>
    </w:p>
    <w:p w14:paraId="6FC4B787" w14:textId="77777777" w:rsidR="00E43470" w:rsidRDefault="00E43470" w:rsidP="006D0A0B">
      <w:pPr>
        <w:spacing w:after="0" w:line="240" w:lineRule="auto"/>
        <w:jc w:val="both"/>
        <w:rPr>
          <w:rFonts w:ascii="onlyofficeDefaultFont" w:eastAsia="Times New Roman" w:hAnsi="onlyofficeDefaultFont" w:cs="Times New Roman"/>
          <w:color w:val="000000"/>
          <w:lang w:eastAsia="fr-FR"/>
        </w:rPr>
      </w:pPr>
    </w:p>
    <w:p w14:paraId="68C1B771"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b/>
          <w:bCs/>
          <w:color w:val="000000"/>
          <w:lang w:eastAsia="fr-FR"/>
        </w:rPr>
        <w:t>ARTICLE 3 – ÉVALUATION DES ACTIONS PROPOSÉES AU FON</w:t>
      </w:r>
      <w:r>
        <w:rPr>
          <w:rFonts w:ascii="Arial" w:eastAsia="Times New Roman" w:hAnsi="Arial" w:cs="Arial"/>
          <w:b/>
          <w:bCs/>
          <w:color w:val="000000"/>
          <w:lang w:eastAsia="fr-FR"/>
        </w:rPr>
        <w:t>C</w:t>
      </w:r>
      <w:r w:rsidRPr="0070143C">
        <w:rPr>
          <w:rFonts w:ascii="Arial" w:eastAsia="Times New Roman" w:hAnsi="Arial" w:cs="Arial"/>
          <w:b/>
          <w:bCs/>
          <w:color w:val="000000"/>
          <w:lang w:eastAsia="fr-FR"/>
        </w:rPr>
        <w:t>TIONNAIRE</w:t>
      </w:r>
    </w:p>
    <w:p w14:paraId="6AA75E90" w14:textId="77777777" w:rsidR="006D0A0B" w:rsidRDefault="006D0A0B" w:rsidP="006D0A0B">
      <w:pPr>
        <w:spacing w:after="0" w:line="240" w:lineRule="auto"/>
        <w:jc w:val="both"/>
        <w:rPr>
          <w:rFonts w:ascii="Arial" w:eastAsia="Times New Roman" w:hAnsi="Arial" w:cs="Arial"/>
          <w:color w:val="000000"/>
          <w:lang w:eastAsia="fr-FR"/>
        </w:rPr>
      </w:pPr>
      <w:r w:rsidRPr="0070143C">
        <w:rPr>
          <w:rFonts w:ascii="Arial" w:eastAsia="Times New Roman" w:hAnsi="Arial" w:cs="Arial"/>
          <w:color w:val="000000"/>
          <w:lang w:eastAsia="fr-FR"/>
        </w:rPr>
        <w:t>L’employeur d’origine assure, conjointement avec le fonctionnaire, le suivi et l’évaluation des actions proposées à ce dernier</w:t>
      </w:r>
      <w:r>
        <w:rPr>
          <w:rFonts w:ascii="Arial" w:eastAsia="Times New Roman" w:hAnsi="Arial" w:cs="Arial"/>
          <w:color w:val="000000"/>
          <w:lang w:eastAsia="fr-FR"/>
        </w:rPr>
        <w:t> :</w:t>
      </w:r>
    </w:p>
    <w:p w14:paraId="31E3A576" w14:textId="77777777" w:rsidR="006D0A0B" w:rsidRPr="00DF31A3" w:rsidRDefault="006D0A0B" w:rsidP="006D0A0B">
      <w:pPr>
        <w:spacing w:after="0" w:line="240" w:lineRule="auto"/>
        <w:jc w:val="both"/>
        <w:rPr>
          <w:rFonts w:ascii="Arial" w:eastAsia="Times New Roman" w:hAnsi="Arial" w:cs="Arial"/>
          <w:b/>
          <w:i/>
          <w:color w:val="000000"/>
          <w:lang w:eastAsia="fr-FR"/>
        </w:rPr>
      </w:pPr>
      <w:r w:rsidRPr="00DF31A3">
        <w:rPr>
          <w:rFonts w:ascii="Arial" w:eastAsia="Times New Roman" w:hAnsi="Arial" w:cs="Arial"/>
          <w:b/>
          <w:i/>
          <w:color w:val="000000"/>
          <w:highlight w:val="yellow"/>
          <w:lang w:eastAsia="fr-FR"/>
        </w:rPr>
        <w:t xml:space="preserve">(Modalités d’évaluation </w:t>
      </w:r>
      <w:r w:rsidRPr="00DF31A3">
        <w:rPr>
          <w:rFonts w:ascii="Arial" w:eastAsia="Times New Roman" w:hAnsi="Arial" w:cs="Arial"/>
          <w:b/>
          <w:i/>
          <w:color w:val="000000"/>
          <w:highlight w:val="yellow"/>
          <w:u w:val="single"/>
          <w:lang w:eastAsia="fr-FR"/>
        </w:rPr>
        <w:t>à préciser</w:t>
      </w:r>
      <w:r w:rsidRPr="00DF31A3">
        <w:rPr>
          <w:rFonts w:ascii="Arial" w:eastAsia="Times New Roman" w:hAnsi="Arial" w:cs="Arial"/>
          <w:b/>
          <w:i/>
          <w:color w:val="000000"/>
          <w:highlight w:val="yellow"/>
          <w:lang w:eastAsia="fr-FR"/>
        </w:rPr>
        <w:t xml:space="preserve"> s’agissant, notamment, de la périodicité de l’évaluation)</w:t>
      </w:r>
    </w:p>
    <w:p w14:paraId="054F6FF8" w14:textId="77777777" w:rsidR="006D0A0B" w:rsidRPr="009677CB" w:rsidRDefault="006D0A0B" w:rsidP="006D0A0B">
      <w:pPr>
        <w:pStyle w:val="Paragraphedeliste"/>
        <w:numPr>
          <w:ilvl w:val="1"/>
          <w:numId w:val="14"/>
        </w:numPr>
        <w:spacing w:after="0" w:line="240" w:lineRule="auto"/>
        <w:jc w:val="both"/>
        <w:rPr>
          <w:rFonts w:ascii="Arial" w:eastAsia="Times New Roman" w:hAnsi="Arial" w:cs="Arial"/>
          <w:i/>
          <w:color w:val="000000"/>
          <w:lang w:eastAsia="fr-FR"/>
        </w:rPr>
      </w:pPr>
      <w:r w:rsidRPr="009677CB">
        <w:rPr>
          <w:rFonts w:ascii="Arial" w:eastAsia="Times New Roman" w:hAnsi="Arial" w:cs="Arial"/>
          <w:i/>
          <w:color w:val="000000"/>
          <w:lang w:eastAsia="fr-FR"/>
        </w:rPr>
        <w:t>Rencontres trimestrielles,</w:t>
      </w:r>
    </w:p>
    <w:p w14:paraId="5387373D" w14:textId="77777777" w:rsidR="006D0A0B" w:rsidRPr="009677CB" w:rsidRDefault="006D0A0B" w:rsidP="006D0A0B">
      <w:pPr>
        <w:pStyle w:val="Paragraphedeliste"/>
        <w:numPr>
          <w:ilvl w:val="1"/>
          <w:numId w:val="14"/>
        </w:numPr>
        <w:spacing w:after="0" w:line="240" w:lineRule="auto"/>
        <w:jc w:val="both"/>
        <w:rPr>
          <w:rFonts w:ascii="Arial" w:eastAsia="Times New Roman" w:hAnsi="Arial" w:cs="Arial"/>
          <w:i/>
          <w:color w:val="000000"/>
          <w:lang w:eastAsia="fr-FR"/>
        </w:rPr>
      </w:pPr>
      <w:r w:rsidRPr="009677CB">
        <w:rPr>
          <w:rFonts w:ascii="Arial" w:eastAsia="Times New Roman" w:hAnsi="Arial" w:cs="Arial"/>
          <w:i/>
          <w:color w:val="000000"/>
          <w:lang w:eastAsia="fr-FR"/>
        </w:rPr>
        <w:t>Point d’étape par mail de l’agent selon telle périodicité,</w:t>
      </w:r>
    </w:p>
    <w:p w14:paraId="055EF734" w14:textId="77777777" w:rsidR="006D0A0B" w:rsidRPr="009677CB" w:rsidRDefault="006D0A0B" w:rsidP="006D0A0B">
      <w:pPr>
        <w:pStyle w:val="Paragraphedeliste"/>
        <w:numPr>
          <w:ilvl w:val="1"/>
          <w:numId w:val="14"/>
        </w:numPr>
        <w:spacing w:after="0" w:line="240" w:lineRule="auto"/>
        <w:jc w:val="both"/>
        <w:rPr>
          <w:rFonts w:ascii="Arial" w:eastAsia="Times New Roman" w:hAnsi="Arial" w:cs="Arial"/>
          <w:i/>
          <w:color w:val="000000"/>
          <w:lang w:eastAsia="fr-FR"/>
        </w:rPr>
      </w:pPr>
      <w:r w:rsidRPr="009677CB">
        <w:rPr>
          <w:rFonts w:ascii="Arial" w:eastAsia="Times New Roman" w:hAnsi="Arial" w:cs="Arial"/>
          <w:i/>
          <w:color w:val="000000"/>
          <w:lang w:eastAsia="fr-FR"/>
        </w:rPr>
        <w:t>…</w:t>
      </w:r>
    </w:p>
    <w:p w14:paraId="273E49C7" w14:textId="77777777" w:rsidR="006D0A0B" w:rsidRDefault="006D0A0B" w:rsidP="006D0A0B">
      <w:pPr>
        <w:pStyle w:val="Standard"/>
        <w:spacing w:after="0" w:line="240" w:lineRule="auto"/>
        <w:jc w:val="both"/>
        <w:rPr>
          <w:rFonts w:ascii="Arial" w:eastAsia="Times New Roman" w:hAnsi="Arial" w:cs="Arial"/>
          <w:color w:val="000000"/>
          <w:lang w:eastAsia="fr-FR"/>
        </w:rPr>
      </w:pPr>
    </w:p>
    <w:p w14:paraId="1BA12080" w14:textId="77777777" w:rsidR="006D0A0B" w:rsidRDefault="006D0A0B" w:rsidP="006D0A0B">
      <w:pPr>
        <w:pStyle w:val="Standard"/>
        <w:spacing w:after="0" w:line="240" w:lineRule="auto"/>
        <w:jc w:val="both"/>
        <w:rPr>
          <w:rFonts w:ascii="Arial" w:eastAsia="Times New Roman" w:hAnsi="Arial" w:cs="Arial"/>
          <w:color w:val="000000"/>
          <w:lang w:eastAsia="fr-FR"/>
        </w:rPr>
      </w:pPr>
      <w:r>
        <w:rPr>
          <w:rFonts w:ascii="Arial" w:eastAsia="Times New Roman" w:hAnsi="Arial" w:cs="Arial"/>
          <w:color w:val="000000"/>
          <w:lang w:eastAsia="fr-FR"/>
        </w:rPr>
        <w:t xml:space="preserve">L’employeur d’origine initiera les invitations, avec le détail du jour, de l’heure et du lieu retenus, auprès de l’ensemble des parties. </w:t>
      </w:r>
    </w:p>
    <w:p w14:paraId="0F6893BD"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9677CB">
        <w:rPr>
          <w:rFonts w:ascii="Arial" w:eastAsia="Times New Roman" w:hAnsi="Arial" w:cs="Arial"/>
          <w:i/>
          <w:color w:val="000000"/>
          <w:lang w:eastAsia="fr-FR"/>
        </w:rPr>
        <w:t> </w:t>
      </w:r>
      <w:r w:rsidRPr="0070143C">
        <w:rPr>
          <w:rFonts w:ascii="Arial" w:eastAsia="Times New Roman" w:hAnsi="Arial" w:cs="Arial"/>
          <w:color w:val="000000"/>
          <w:lang w:eastAsia="fr-FR"/>
        </w:rPr>
        <w:t>A l’occasion</w:t>
      </w:r>
      <w:r>
        <w:rPr>
          <w:rFonts w:ascii="Arial" w:eastAsia="Times New Roman" w:hAnsi="Arial" w:cs="Arial"/>
          <w:color w:val="000000"/>
          <w:lang w:eastAsia="fr-FR"/>
        </w:rPr>
        <w:t xml:space="preserve"> de ces évaluations, le contenu, </w:t>
      </w:r>
      <w:r w:rsidRPr="0070143C">
        <w:rPr>
          <w:rFonts w:ascii="Arial" w:eastAsia="Times New Roman" w:hAnsi="Arial" w:cs="Arial"/>
          <w:color w:val="000000"/>
          <w:lang w:eastAsia="fr-FR"/>
        </w:rPr>
        <w:t>les modalités de mise en œuvre</w:t>
      </w:r>
      <w:r>
        <w:rPr>
          <w:rFonts w:ascii="Arial" w:eastAsia="Times New Roman" w:hAnsi="Arial" w:cs="Arial"/>
          <w:color w:val="000000"/>
          <w:lang w:eastAsia="fr-FR"/>
        </w:rPr>
        <w:t xml:space="preserve"> et la durée des actions proposées pour </w:t>
      </w:r>
      <w:r w:rsidRPr="0070143C">
        <w:rPr>
          <w:rFonts w:ascii="Arial" w:eastAsia="Times New Roman" w:hAnsi="Arial" w:cs="Arial"/>
          <w:color w:val="000000"/>
          <w:lang w:eastAsia="fr-FR"/>
        </w:rPr>
        <w:t>la période de préparation au rec</w:t>
      </w:r>
      <w:r>
        <w:rPr>
          <w:rFonts w:ascii="Arial" w:eastAsia="Times New Roman" w:hAnsi="Arial" w:cs="Arial"/>
          <w:color w:val="000000"/>
          <w:lang w:eastAsia="fr-FR"/>
        </w:rPr>
        <w:t>lassement pourront être modifié</w:t>
      </w:r>
      <w:r w:rsidRPr="0070143C">
        <w:rPr>
          <w:rFonts w:ascii="Arial" w:eastAsia="Times New Roman" w:hAnsi="Arial" w:cs="Arial"/>
          <w:color w:val="000000"/>
          <w:lang w:eastAsia="fr-FR"/>
        </w:rPr>
        <w:t>s dans les c</w:t>
      </w:r>
      <w:r>
        <w:rPr>
          <w:rFonts w:ascii="Arial" w:eastAsia="Times New Roman" w:hAnsi="Arial" w:cs="Arial"/>
          <w:color w:val="000000"/>
          <w:lang w:eastAsia="fr-FR"/>
        </w:rPr>
        <w:t>onditions prévues à l’article 10</w:t>
      </w:r>
      <w:r w:rsidRPr="0070143C">
        <w:rPr>
          <w:rFonts w:ascii="Arial" w:eastAsia="Times New Roman" w:hAnsi="Arial" w:cs="Arial"/>
          <w:color w:val="000000"/>
          <w:lang w:eastAsia="fr-FR"/>
        </w:rPr>
        <w:t xml:space="preserve"> de la présente convention. </w:t>
      </w:r>
    </w:p>
    <w:p w14:paraId="39F866D8"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098E3441"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color w:val="000000"/>
          <w:lang w:eastAsia="fr-FR"/>
        </w:rPr>
        <w:t xml:space="preserve">L’employeur d’origine peut </w:t>
      </w:r>
      <w:r>
        <w:rPr>
          <w:rFonts w:ascii="Arial" w:eastAsia="Times New Roman" w:hAnsi="Arial" w:cs="Arial"/>
          <w:color w:val="000000"/>
          <w:lang w:eastAsia="fr-FR"/>
        </w:rPr>
        <w:t>solliciter l’expertise du CDG 79</w:t>
      </w:r>
      <w:r w:rsidRPr="0070143C">
        <w:rPr>
          <w:rFonts w:ascii="Arial" w:eastAsia="Times New Roman" w:hAnsi="Arial" w:cs="Arial"/>
          <w:color w:val="000000"/>
          <w:lang w:eastAsia="fr-FR"/>
        </w:rPr>
        <w:t xml:space="preserve"> pour l’analyse des actions suivies par le fonctionnaire et l’évolution de ces actions pour la durée de la convention restant à courir. </w:t>
      </w:r>
    </w:p>
    <w:p w14:paraId="2F77558A"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10196441"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b/>
          <w:bCs/>
          <w:i/>
          <w:iCs/>
          <w:color w:val="000000"/>
          <w:lang w:eastAsia="fr-FR"/>
        </w:rPr>
        <w:lastRenderedPageBreak/>
        <w:t>Le cas échéant ARTICLE 4 – MODALITÉS D’EXERCICE DE LA PÉRIODE DE PRÉPARATION AU RECLASSEMENT EN DEHORS DE LA COLLECTIVITÉ </w:t>
      </w:r>
      <w:r w:rsidRPr="0070143C">
        <w:rPr>
          <w:rFonts w:ascii="Arial" w:eastAsia="Times New Roman" w:hAnsi="Arial" w:cs="Arial"/>
          <w:b/>
          <w:bCs/>
          <w:i/>
          <w:iCs/>
          <w:color w:val="00B050"/>
          <w:lang w:eastAsia="fr-FR"/>
        </w:rPr>
        <w:t xml:space="preserve">/ </w:t>
      </w:r>
      <w:r w:rsidRPr="0070143C">
        <w:rPr>
          <w:rFonts w:ascii="Arial" w:eastAsia="Times New Roman" w:hAnsi="Arial" w:cs="Arial"/>
          <w:b/>
          <w:bCs/>
          <w:i/>
          <w:iCs/>
          <w:color w:val="000000"/>
          <w:lang w:eastAsia="fr-FR"/>
        </w:rPr>
        <w:t>L’ETABLISSEMENT</w:t>
      </w:r>
      <w:r w:rsidRPr="0070143C">
        <w:rPr>
          <w:rFonts w:ascii="Arial" w:eastAsia="Times New Roman" w:hAnsi="Arial" w:cs="Arial"/>
          <w:b/>
          <w:bCs/>
          <w:i/>
          <w:iCs/>
          <w:color w:val="00B0F0"/>
          <w:lang w:eastAsia="fr-FR"/>
        </w:rPr>
        <w:t> </w:t>
      </w:r>
      <w:r w:rsidRPr="0070143C">
        <w:rPr>
          <w:rFonts w:ascii="Arial" w:eastAsia="Times New Roman" w:hAnsi="Arial" w:cs="Arial"/>
          <w:b/>
          <w:bCs/>
          <w:i/>
          <w:iCs/>
          <w:color w:val="000000"/>
          <w:lang w:eastAsia="fr-FR"/>
        </w:rPr>
        <w:t>D’ORIGINE</w:t>
      </w:r>
    </w:p>
    <w:p w14:paraId="3927D247"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47BABE44"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i/>
          <w:iCs/>
          <w:color w:val="000000"/>
          <w:lang w:eastAsia="fr-FR"/>
        </w:rPr>
        <w:t>Le fonctionnaire effectuera un</w:t>
      </w:r>
      <w:r>
        <w:rPr>
          <w:rFonts w:ascii="Arial" w:eastAsia="Times New Roman" w:hAnsi="Arial" w:cs="Arial"/>
          <w:i/>
          <w:iCs/>
          <w:color w:val="000000"/>
          <w:lang w:eastAsia="fr-FR"/>
        </w:rPr>
        <w:t xml:space="preserve">e période </w:t>
      </w:r>
      <w:r w:rsidRPr="0070143C">
        <w:rPr>
          <w:rFonts w:ascii="Arial" w:eastAsia="Times New Roman" w:hAnsi="Arial" w:cs="Arial"/>
          <w:i/>
          <w:iCs/>
          <w:color w:val="000000"/>
          <w:lang w:eastAsia="fr-FR"/>
        </w:rPr>
        <w:t xml:space="preserve">d’observation ou de mise en situation pour une durée de </w:t>
      </w:r>
      <w:r w:rsidRPr="0070143C">
        <w:rPr>
          <w:rFonts w:ascii="Arial" w:eastAsia="Times New Roman" w:hAnsi="Arial" w:cs="Arial"/>
          <w:b/>
          <w:bCs/>
          <w:i/>
          <w:iCs/>
          <w:color w:val="000000"/>
          <w:lang w:eastAsia="fr-FR"/>
        </w:rPr>
        <w:t xml:space="preserve">… </w:t>
      </w:r>
      <w:r w:rsidRPr="00244DA0">
        <w:rPr>
          <w:rFonts w:ascii="Arial" w:eastAsia="Times New Roman" w:hAnsi="Arial" w:cs="Arial"/>
          <w:b/>
          <w:bCs/>
          <w:i/>
          <w:iCs/>
          <w:color w:val="000000"/>
          <w:highlight w:val="yellow"/>
          <w:lang w:eastAsia="fr-FR"/>
        </w:rPr>
        <w:t>(à compléter)</w:t>
      </w:r>
      <w:r w:rsidRPr="0070143C">
        <w:rPr>
          <w:rFonts w:ascii="Arial" w:eastAsia="Times New Roman" w:hAnsi="Arial" w:cs="Arial"/>
          <w:b/>
          <w:bCs/>
          <w:i/>
          <w:iCs/>
          <w:color w:val="000000"/>
          <w:lang w:eastAsia="fr-FR"/>
        </w:rPr>
        <w:t xml:space="preserve"> </w:t>
      </w:r>
      <w:r w:rsidRPr="0070143C">
        <w:rPr>
          <w:rFonts w:ascii="Arial" w:eastAsia="Times New Roman" w:hAnsi="Arial" w:cs="Arial"/>
          <w:i/>
          <w:iCs/>
          <w:color w:val="000000"/>
          <w:lang w:eastAsia="fr-FR"/>
        </w:rPr>
        <w:t xml:space="preserve">au sein du service </w:t>
      </w:r>
      <w:r w:rsidRPr="0070143C">
        <w:rPr>
          <w:rFonts w:ascii="Arial" w:eastAsia="Times New Roman" w:hAnsi="Arial" w:cs="Arial"/>
          <w:b/>
          <w:bCs/>
          <w:i/>
          <w:iCs/>
          <w:color w:val="000000"/>
          <w:lang w:eastAsia="fr-FR"/>
        </w:rPr>
        <w:t xml:space="preserve">… </w:t>
      </w:r>
      <w:r w:rsidRPr="00244DA0">
        <w:rPr>
          <w:rFonts w:ascii="Arial" w:eastAsia="Times New Roman" w:hAnsi="Arial" w:cs="Arial"/>
          <w:b/>
          <w:bCs/>
          <w:i/>
          <w:iCs/>
          <w:color w:val="000000"/>
          <w:highlight w:val="yellow"/>
          <w:lang w:eastAsia="fr-FR"/>
        </w:rPr>
        <w:t>(à compléter)</w:t>
      </w:r>
      <w:r w:rsidRPr="0070143C">
        <w:rPr>
          <w:rFonts w:ascii="Arial" w:eastAsia="Times New Roman" w:hAnsi="Arial" w:cs="Arial"/>
          <w:i/>
          <w:iCs/>
          <w:color w:val="000000"/>
          <w:lang w:eastAsia="fr-FR"/>
        </w:rPr>
        <w:t xml:space="preserve"> à l’adresse suivante </w:t>
      </w:r>
      <w:r w:rsidRPr="0070143C">
        <w:rPr>
          <w:rFonts w:ascii="Arial" w:eastAsia="Times New Roman" w:hAnsi="Arial" w:cs="Arial"/>
          <w:b/>
          <w:bCs/>
          <w:i/>
          <w:iCs/>
          <w:color w:val="000000"/>
          <w:lang w:eastAsia="fr-FR"/>
        </w:rPr>
        <w:t xml:space="preserve">… </w:t>
      </w:r>
      <w:r w:rsidRPr="00244DA0">
        <w:rPr>
          <w:rFonts w:ascii="Arial" w:eastAsia="Times New Roman" w:hAnsi="Arial" w:cs="Arial"/>
          <w:b/>
          <w:bCs/>
          <w:i/>
          <w:iCs/>
          <w:color w:val="000000"/>
          <w:highlight w:val="yellow"/>
          <w:lang w:eastAsia="fr-FR"/>
        </w:rPr>
        <w:t>(à compléter)</w:t>
      </w:r>
      <w:r w:rsidRPr="0070143C">
        <w:rPr>
          <w:rFonts w:ascii="Arial" w:eastAsia="Times New Roman" w:hAnsi="Arial" w:cs="Arial"/>
          <w:i/>
          <w:iCs/>
          <w:color w:val="000000"/>
          <w:lang w:eastAsia="fr-FR"/>
        </w:rPr>
        <w:t xml:space="preserve"> pour </w:t>
      </w:r>
      <w:r>
        <w:rPr>
          <w:rFonts w:ascii="Arial" w:eastAsia="Times New Roman" w:hAnsi="Arial" w:cs="Arial"/>
          <w:i/>
          <w:iCs/>
          <w:color w:val="000000"/>
          <w:lang w:eastAsia="fr-FR"/>
        </w:rPr>
        <w:t xml:space="preserve">découvrir </w:t>
      </w:r>
      <w:r w:rsidRPr="0070143C">
        <w:rPr>
          <w:rFonts w:ascii="Arial" w:eastAsia="Times New Roman" w:hAnsi="Arial" w:cs="Arial"/>
          <w:i/>
          <w:iCs/>
          <w:color w:val="000000"/>
          <w:lang w:eastAsia="fr-FR"/>
        </w:rPr>
        <w:t xml:space="preserve">les fonctions </w:t>
      </w:r>
      <w:r w:rsidRPr="0070143C">
        <w:rPr>
          <w:rFonts w:ascii="Arial" w:eastAsia="Times New Roman" w:hAnsi="Arial" w:cs="Arial"/>
          <w:b/>
          <w:bCs/>
          <w:i/>
          <w:iCs/>
          <w:color w:val="000000"/>
          <w:lang w:eastAsia="fr-FR"/>
        </w:rPr>
        <w:t xml:space="preserve">… </w:t>
      </w:r>
      <w:r w:rsidRPr="00244DA0">
        <w:rPr>
          <w:rFonts w:ascii="Arial" w:eastAsia="Times New Roman" w:hAnsi="Arial" w:cs="Arial"/>
          <w:b/>
          <w:bCs/>
          <w:i/>
          <w:iCs/>
          <w:color w:val="000000"/>
          <w:highlight w:val="yellow"/>
          <w:lang w:eastAsia="fr-FR"/>
        </w:rPr>
        <w:t>(à compléter)</w:t>
      </w:r>
      <w:r w:rsidRPr="0070143C">
        <w:rPr>
          <w:rFonts w:ascii="Arial" w:eastAsia="Times New Roman" w:hAnsi="Arial" w:cs="Arial"/>
          <w:i/>
          <w:iCs/>
          <w:color w:val="000000"/>
          <w:lang w:eastAsia="fr-FR"/>
        </w:rPr>
        <w:t xml:space="preserve"> correspondant au grade de </w:t>
      </w:r>
      <w:r w:rsidRPr="0070143C">
        <w:rPr>
          <w:rFonts w:ascii="Arial" w:eastAsia="Times New Roman" w:hAnsi="Arial" w:cs="Arial"/>
          <w:b/>
          <w:bCs/>
          <w:i/>
          <w:iCs/>
          <w:color w:val="000000"/>
          <w:lang w:eastAsia="fr-FR"/>
        </w:rPr>
        <w:t xml:space="preserve">… </w:t>
      </w:r>
      <w:r w:rsidRPr="00244DA0">
        <w:rPr>
          <w:rFonts w:ascii="Arial" w:eastAsia="Times New Roman" w:hAnsi="Arial" w:cs="Arial"/>
          <w:b/>
          <w:bCs/>
          <w:i/>
          <w:iCs/>
          <w:color w:val="000000"/>
          <w:highlight w:val="yellow"/>
          <w:lang w:eastAsia="fr-FR"/>
        </w:rPr>
        <w:t>(à compléter)</w:t>
      </w:r>
      <w:r w:rsidRPr="00244DA0">
        <w:rPr>
          <w:rFonts w:ascii="Arial" w:eastAsia="Times New Roman" w:hAnsi="Arial" w:cs="Arial"/>
          <w:i/>
          <w:iCs/>
          <w:color w:val="000000"/>
          <w:highlight w:val="yellow"/>
          <w:lang w:eastAsia="fr-FR"/>
        </w:rPr>
        <w:t>.</w:t>
      </w:r>
    </w:p>
    <w:p w14:paraId="622213B0"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505A30BC"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i/>
          <w:iCs/>
          <w:color w:val="000000"/>
          <w:lang w:eastAsia="fr-FR"/>
        </w:rPr>
        <w:t xml:space="preserve">La collectivité ou l’établissement d’accueil </w:t>
      </w:r>
      <w:r w:rsidRPr="00244DA0">
        <w:rPr>
          <w:rFonts w:ascii="Arial" w:eastAsia="Times New Roman" w:hAnsi="Arial" w:cs="Arial"/>
          <w:i/>
          <w:iCs/>
          <w:color w:val="000000"/>
          <w:lang w:eastAsia="fr-FR"/>
        </w:rPr>
        <w:t xml:space="preserve">désigne </w:t>
      </w:r>
      <w:r w:rsidRPr="00244DA0">
        <w:rPr>
          <w:rFonts w:ascii="Arial" w:eastAsia="Times New Roman" w:hAnsi="Arial" w:cs="Arial"/>
          <w:bCs/>
          <w:i/>
          <w:iCs/>
          <w:color w:val="000000"/>
          <w:lang w:eastAsia="fr-FR"/>
        </w:rPr>
        <w:t>Madame/Monsieur</w:t>
      </w:r>
      <w:r w:rsidRPr="00244DA0">
        <w:rPr>
          <w:rFonts w:ascii="Arial" w:eastAsia="Times New Roman" w:hAnsi="Arial" w:cs="Arial"/>
          <w:i/>
          <w:iCs/>
          <w:color w:val="000000"/>
          <w:lang w:eastAsia="fr-FR"/>
        </w:rPr>
        <w:t> </w:t>
      </w:r>
      <w:r w:rsidRPr="00244DA0">
        <w:rPr>
          <w:rFonts w:ascii="Arial" w:eastAsia="Times New Roman" w:hAnsi="Arial" w:cs="Arial"/>
          <w:bCs/>
          <w:i/>
          <w:iCs/>
          <w:color w:val="000000"/>
          <w:lang w:eastAsia="fr-FR"/>
        </w:rPr>
        <w:t>…</w:t>
      </w:r>
      <w:r w:rsidRPr="0070143C">
        <w:rPr>
          <w:rFonts w:ascii="Arial" w:eastAsia="Times New Roman" w:hAnsi="Arial" w:cs="Arial"/>
          <w:b/>
          <w:bCs/>
          <w:i/>
          <w:iCs/>
          <w:color w:val="000000"/>
          <w:lang w:eastAsia="fr-FR"/>
        </w:rPr>
        <w:t> </w:t>
      </w:r>
      <w:r w:rsidRPr="00244DA0">
        <w:rPr>
          <w:rFonts w:ascii="Arial" w:eastAsia="Times New Roman" w:hAnsi="Arial" w:cs="Arial"/>
          <w:b/>
          <w:bCs/>
          <w:i/>
          <w:iCs/>
          <w:color w:val="000000"/>
          <w:highlight w:val="yellow"/>
          <w:lang w:eastAsia="fr-FR"/>
        </w:rPr>
        <w:t>(à compléter)</w:t>
      </w:r>
      <w:r w:rsidRPr="0070143C">
        <w:rPr>
          <w:rFonts w:ascii="Arial" w:eastAsia="Times New Roman" w:hAnsi="Arial" w:cs="Arial"/>
          <w:i/>
          <w:iCs/>
          <w:color w:val="000000"/>
          <w:lang w:eastAsia="fr-FR"/>
        </w:rPr>
        <w:t xml:space="preserve"> en qualité de référent du fonc</w:t>
      </w:r>
      <w:r>
        <w:rPr>
          <w:rFonts w:ascii="Arial" w:eastAsia="Times New Roman" w:hAnsi="Arial" w:cs="Arial"/>
          <w:i/>
          <w:iCs/>
          <w:color w:val="000000"/>
          <w:lang w:eastAsia="fr-FR"/>
        </w:rPr>
        <w:t xml:space="preserve">tionnaire pour toute la durée de la période </w:t>
      </w:r>
      <w:r w:rsidRPr="0070143C">
        <w:rPr>
          <w:rFonts w:ascii="Arial" w:eastAsia="Times New Roman" w:hAnsi="Arial" w:cs="Arial"/>
          <w:i/>
          <w:iCs/>
          <w:color w:val="000000"/>
          <w:lang w:eastAsia="fr-FR"/>
        </w:rPr>
        <w:t xml:space="preserve">d’observation ou de mise en situation. </w:t>
      </w:r>
    </w:p>
    <w:p w14:paraId="2F0C886B"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0EDA4ED6"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i/>
          <w:iCs/>
          <w:color w:val="000000"/>
          <w:lang w:eastAsia="fr-FR"/>
        </w:rPr>
        <w:t xml:space="preserve">Le référent devra : </w:t>
      </w:r>
    </w:p>
    <w:p w14:paraId="680F12AD" w14:textId="77777777" w:rsidR="006D0A0B" w:rsidRPr="0070143C" w:rsidRDefault="006D0A0B" w:rsidP="006D0A0B">
      <w:pPr>
        <w:spacing w:after="0" w:line="240" w:lineRule="auto"/>
        <w:ind w:firstLine="708"/>
        <w:jc w:val="both"/>
        <w:rPr>
          <w:rFonts w:ascii="onlyofficeDefaultFont" w:eastAsia="Times New Roman" w:hAnsi="onlyofficeDefaultFont" w:cs="Times New Roman"/>
          <w:color w:val="000000"/>
          <w:lang w:eastAsia="fr-FR"/>
        </w:rPr>
      </w:pPr>
      <w:r w:rsidRPr="0070143C">
        <w:rPr>
          <w:rFonts w:ascii="Arial" w:eastAsia="Times New Roman" w:hAnsi="Arial" w:cs="Arial"/>
          <w:i/>
          <w:iCs/>
          <w:color w:val="000000"/>
          <w:lang w:eastAsia="fr-FR"/>
        </w:rPr>
        <w:t>- présenter de manière concrète l’ensemble des missions du poste ;</w:t>
      </w:r>
    </w:p>
    <w:p w14:paraId="254C53C3" w14:textId="77777777" w:rsidR="006D0A0B" w:rsidRPr="0070143C" w:rsidRDefault="006D0A0B" w:rsidP="006D0A0B">
      <w:pPr>
        <w:spacing w:after="0" w:line="240" w:lineRule="auto"/>
        <w:ind w:firstLine="708"/>
        <w:jc w:val="both"/>
        <w:rPr>
          <w:rFonts w:ascii="onlyofficeDefaultFont" w:eastAsia="Times New Roman" w:hAnsi="onlyofficeDefaultFont" w:cs="Times New Roman"/>
          <w:color w:val="000000"/>
          <w:lang w:eastAsia="fr-FR"/>
        </w:rPr>
      </w:pPr>
      <w:r w:rsidRPr="0070143C">
        <w:rPr>
          <w:rFonts w:ascii="Arial" w:eastAsia="Times New Roman" w:hAnsi="Arial" w:cs="Arial"/>
          <w:i/>
          <w:iCs/>
          <w:color w:val="000000"/>
          <w:lang w:eastAsia="fr-FR"/>
        </w:rPr>
        <w:t>- accompagner le fonctionnaire dans sa prise de poste et assurer le suivi du fonctionnaire pendant toute la durée de s</w:t>
      </w:r>
      <w:r>
        <w:rPr>
          <w:rFonts w:ascii="Arial" w:eastAsia="Times New Roman" w:hAnsi="Arial" w:cs="Arial"/>
          <w:i/>
          <w:iCs/>
          <w:color w:val="000000"/>
          <w:lang w:eastAsia="fr-FR"/>
        </w:rPr>
        <w:t xml:space="preserve">a période </w:t>
      </w:r>
      <w:r w:rsidRPr="0070143C">
        <w:rPr>
          <w:rFonts w:ascii="Arial" w:eastAsia="Times New Roman" w:hAnsi="Arial" w:cs="Arial"/>
          <w:i/>
          <w:iCs/>
          <w:color w:val="000000"/>
          <w:lang w:eastAsia="fr-FR"/>
        </w:rPr>
        <w:t>d’observation ou de mise en</w:t>
      </w:r>
      <w:r w:rsidRPr="0070143C">
        <w:rPr>
          <w:rFonts w:ascii="Arial" w:eastAsia="Times New Roman" w:hAnsi="Arial" w:cs="Arial"/>
          <w:b/>
          <w:bCs/>
          <w:i/>
          <w:iCs/>
          <w:color w:val="000000"/>
          <w:lang w:eastAsia="fr-FR"/>
        </w:rPr>
        <w:t> </w:t>
      </w:r>
      <w:r w:rsidRPr="0070143C">
        <w:rPr>
          <w:rFonts w:ascii="Arial" w:eastAsia="Times New Roman" w:hAnsi="Arial" w:cs="Arial"/>
          <w:i/>
          <w:iCs/>
          <w:color w:val="000000"/>
          <w:lang w:eastAsia="fr-FR"/>
        </w:rPr>
        <w:t xml:space="preserve">situation ; </w:t>
      </w:r>
    </w:p>
    <w:p w14:paraId="7C361C4E"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42E8CC94"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i/>
          <w:iCs/>
          <w:color w:val="000000"/>
          <w:lang w:eastAsia="fr-FR"/>
        </w:rPr>
        <w:t>Durant ce stage, le fonctionnaire est placé sous l’autorité fonctionnelle de la collectivité ou de l’établissement d’accueil.</w:t>
      </w:r>
    </w:p>
    <w:p w14:paraId="77FD277F"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45E13C41"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i/>
          <w:iCs/>
          <w:color w:val="000000"/>
          <w:lang w:eastAsia="fr-FR"/>
        </w:rPr>
        <w:t>Dans le cadre de ce</w:t>
      </w:r>
      <w:r>
        <w:rPr>
          <w:rFonts w:ascii="Arial" w:eastAsia="Times New Roman" w:hAnsi="Arial" w:cs="Arial"/>
          <w:i/>
          <w:iCs/>
          <w:color w:val="000000"/>
          <w:lang w:eastAsia="fr-FR"/>
        </w:rPr>
        <w:t xml:space="preserve">tte période </w:t>
      </w:r>
      <w:r w:rsidRPr="0070143C">
        <w:rPr>
          <w:rFonts w:ascii="Arial" w:eastAsia="Times New Roman" w:hAnsi="Arial" w:cs="Arial"/>
          <w:i/>
          <w:iCs/>
          <w:color w:val="000000"/>
          <w:lang w:eastAsia="fr-FR"/>
        </w:rPr>
        <w:t xml:space="preserve">d’observation ou de mise en situation, le fonctionnaire sera soumis aux horaires suivants : </w:t>
      </w:r>
      <w:r w:rsidRPr="00244DA0">
        <w:rPr>
          <w:rFonts w:ascii="Arial" w:eastAsia="Times New Roman" w:hAnsi="Arial" w:cs="Arial"/>
          <w:b/>
          <w:bCs/>
          <w:i/>
          <w:iCs/>
          <w:color w:val="000000"/>
          <w:highlight w:val="yellow"/>
          <w:lang w:eastAsia="fr-FR"/>
        </w:rPr>
        <w:t>… (à compléter)</w:t>
      </w:r>
      <w:r w:rsidRPr="00244DA0">
        <w:rPr>
          <w:rFonts w:ascii="Arial" w:eastAsia="Times New Roman" w:hAnsi="Arial" w:cs="Arial"/>
          <w:i/>
          <w:iCs/>
          <w:color w:val="000000"/>
          <w:highlight w:val="yellow"/>
          <w:lang w:eastAsia="fr-FR"/>
        </w:rPr>
        <w:t>.</w:t>
      </w:r>
    </w:p>
    <w:p w14:paraId="6CD17309"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3A370FEA"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i/>
          <w:iCs/>
          <w:color w:val="000000"/>
          <w:lang w:eastAsia="fr-FR"/>
        </w:rPr>
        <w:t>Il devra se conformer aux règles d’organisation et de fonctionnement du service auprès duquel il est affecté. Le cas échéant, le règlement intérieur de la collectivité ou de l’établissement</w:t>
      </w:r>
      <w:r w:rsidRPr="0070143C">
        <w:rPr>
          <w:rFonts w:ascii="Arial" w:eastAsia="Times New Roman" w:hAnsi="Arial" w:cs="Arial"/>
          <w:b/>
          <w:bCs/>
          <w:i/>
          <w:iCs/>
          <w:color w:val="000000"/>
          <w:lang w:eastAsia="fr-FR"/>
        </w:rPr>
        <w:t> </w:t>
      </w:r>
      <w:r w:rsidRPr="0070143C">
        <w:rPr>
          <w:rFonts w:ascii="Arial" w:eastAsia="Times New Roman" w:hAnsi="Arial" w:cs="Arial"/>
          <w:i/>
          <w:iCs/>
          <w:color w:val="000000"/>
          <w:lang w:eastAsia="fr-FR"/>
        </w:rPr>
        <w:t xml:space="preserve">d’accueil lui sera remis. </w:t>
      </w:r>
    </w:p>
    <w:p w14:paraId="6D6A505B"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2299B6C9" w14:textId="77777777" w:rsidR="00244DA0" w:rsidRPr="00444ECD" w:rsidRDefault="006D0A0B" w:rsidP="006D0A0B">
      <w:pPr>
        <w:spacing w:after="0" w:line="240" w:lineRule="auto"/>
        <w:jc w:val="both"/>
        <w:rPr>
          <w:rFonts w:ascii="Arial" w:eastAsia="Times New Roman" w:hAnsi="Arial" w:cs="Arial"/>
          <w:b/>
          <w:bCs/>
          <w:color w:val="000000"/>
          <w:lang w:eastAsia="fr-FR"/>
        </w:rPr>
      </w:pPr>
      <w:r w:rsidRPr="0070143C">
        <w:rPr>
          <w:rFonts w:ascii="Arial" w:eastAsia="Times New Roman" w:hAnsi="Arial" w:cs="Arial"/>
          <w:b/>
          <w:bCs/>
          <w:color w:val="000000"/>
          <w:lang w:eastAsia="fr-FR"/>
        </w:rPr>
        <w:t>ARTICLE 5 – SITUATION ADMINISTRATIVE DU FONCTIONNAIRE</w:t>
      </w:r>
    </w:p>
    <w:p w14:paraId="7E05FD14" w14:textId="77777777" w:rsidR="006D0A0B" w:rsidRDefault="006D0A0B" w:rsidP="006D0A0B">
      <w:pPr>
        <w:spacing w:after="0" w:line="240" w:lineRule="auto"/>
        <w:jc w:val="both"/>
        <w:rPr>
          <w:rFonts w:ascii="Arial" w:eastAsia="Times New Roman" w:hAnsi="Arial" w:cs="Arial"/>
          <w:color w:val="000000"/>
          <w:lang w:eastAsia="fr-FR"/>
        </w:rPr>
      </w:pPr>
      <w:r w:rsidRPr="0070143C">
        <w:rPr>
          <w:rFonts w:ascii="Arial" w:eastAsia="Times New Roman" w:hAnsi="Arial" w:cs="Arial"/>
          <w:color w:val="000000"/>
          <w:lang w:eastAsia="fr-FR"/>
        </w:rPr>
        <w:t>Tout au long de la période de préparation au reclassement, le fonctionnaire est en position d’activité</w:t>
      </w:r>
      <w:r>
        <w:rPr>
          <w:rFonts w:ascii="Arial" w:eastAsia="Times New Roman" w:hAnsi="Arial" w:cs="Arial"/>
          <w:color w:val="000000"/>
          <w:lang w:eastAsia="fr-FR"/>
        </w:rPr>
        <w:t>, selon son volume horaires convenu dans son contrat de travail,</w:t>
      </w:r>
      <w:r w:rsidRPr="0070143C">
        <w:rPr>
          <w:rFonts w:ascii="Arial" w:eastAsia="Times New Roman" w:hAnsi="Arial" w:cs="Arial"/>
          <w:color w:val="000000"/>
          <w:lang w:eastAsia="fr-FR"/>
        </w:rPr>
        <w:t xml:space="preserve"> dans son cadre d’emplois d’origine et perçoit le traitement </w:t>
      </w:r>
      <w:r>
        <w:rPr>
          <w:rFonts w:ascii="Arial" w:eastAsia="Times New Roman" w:hAnsi="Arial" w:cs="Arial"/>
          <w:color w:val="000000"/>
          <w:lang w:eastAsia="fr-FR"/>
        </w:rPr>
        <w:t xml:space="preserve">indiciaire </w:t>
      </w:r>
      <w:r w:rsidRPr="0070143C">
        <w:rPr>
          <w:rFonts w:ascii="Arial" w:eastAsia="Times New Roman" w:hAnsi="Arial" w:cs="Arial"/>
          <w:color w:val="000000"/>
          <w:lang w:eastAsia="fr-FR"/>
        </w:rPr>
        <w:t>correspondant</w:t>
      </w:r>
      <w:r>
        <w:rPr>
          <w:rFonts w:ascii="Arial" w:eastAsia="Times New Roman" w:hAnsi="Arial" w:cs="Arial"/>
          <w:color w:val="000000"/>
          <w:lang w:eastAsia="fr-FR"/>
        </w:rPr>
        <w:t xml:space="preserve">, le </w:t>
      </w:r>
      <w:r w:rsidRPr="00044A7B">
        <w:rPr>
          <w:rFonts w:ascii="Arial" w:eastAsia="Times New Roman" w:hAnsi="Arial" w:cs="Arial"/>
          <w:color w:val="000000"/>
          <w:lang w:eastAsia="fr-FR"/>
        </w:rPr>
        <w:t xml:space="preserve">complément de traitement indiciaire (si concerné) </w:t>
      </w:r>
      <w:r w:rsidRPr="0070143C">
        <w:rPr>
          <w:rFonts w:ascii="Arial" w:eastAsia="Times New Roman" w:hAnsi="Arial" w:cs="Arial"/>
          <w:color w:val="000000"/>
          <w:lang w:eastAsia="fr-FR"/>
        </w:rPr>
        <w:t>ainsi que l’indemnité de résidence et le supplément familial de traitement (</w:t>
      </w:r>
      <w:r w:rsidRPr="0070143C">
        <w:rPr>
          <w:rFonts w:ascii="Arial" w:eastAsia="Times New Roman" w:hAnsi="Arial" w:cs="Arial"/>
          <w:i/>
          <w:iCs/>
          <w:color w:val="000000"/>
          <w:lang w:eastAsia="fr-FR"/>
        </w:rPr>
        <w:t>sous réserve d’en remplir les conditions d’attribution</w:t>
      </w:r>
      <w:r w:rsidRPr="0070143C">
        <w:rPr>
          <w:rFonts w:ascii="Arial" w:eastAsia="Times New Roman" w:hAnsi="Arial" w:cs="Arial"/>
          <w:color w:val="000000"/>
          <w:lang w:eastAsia="fr-FR"/>
        </w:rPr>
        <w:t>).</w:t>
      </w:r>
    </w:p>
    <w:p w14:paraId="46CAF415"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7302A15E" w14:textId="77777777" w:rsidR="006D0A0B" w:rsidRDefault="006D0A0B" w:rsidP="006D0A0B">
      <w:pPr>
        <w:spacing w:after="0" w:line="240" w:lineRule="auto"/>
        <w:jc w:val="both"/>
        <w:rPr>
          <w:rFonts w:ascii="Arial" w:eastAsia="Times New Roman" w:hAnsi="Arial" w:cs="Arial"/>
          <w:color w:val="000000"/>
          <w:lang w:eastAsia="fr-FR"/>
        </w:rPr>
      </w:pPr>
      <w:r w:rsidRPr="0070143C">
        <w:rPr>
          <w:rFonts w:ascii="Arial" w:eastAsia="Times New Roman" w:hAnsi="Arial" w:cs="Arial"/>
          <w:color w:val="000000"/>
          <w:lang w:eastAsia="fr-FR"/>
        </w:rPr>
        <w:t>En revanche, le fonctionnaire ne percevra pas</w:t>
      </w:r>
      <w:r>
        <w:rPr>
          <w:rFonts w:ascii="Arial" w:eastAsia="Times New Roman" w:hAnsi="Arial" w:cs="Arial"/>
          <w:color w:val="000000"/>
          <w:lang w:eastAsia="fr-FR"/>
        </w:rPr>
        <w:t xml:space="preserve"> la nouvelle bonification indiciaire et </w:t>
      </w:r>
      <w:r w:rsidRPr="0070143C">
        <w:rPr>
          <w:rFonts w:ascii="Arial" w:eastAsia="Times New Roman" w:hAnsi="Arial" w:cs="Arial"/>
          <w:color w:val="000000"/>
          <w:lang w:eastAsia="fr-FR"/>
        </w:rPr>
        <w:t>le régime indemnitaire correspondant à l’emploi pour lequel il a été déclaré inapte.</w:t>
      </w:r>
    </w:p>
    <w:p w14:paraId="46F587E3" w14:textId="77777777" w:rsidR="00E43470" w:rsidRPr="0070143C" w:rsidRDefault="00E43470" w:rsidP="006D0A0B">
      <w:pPr>
        <w:spacing w:after="0" w:line="240" w:lineRule="auto"/>
        <w:jc w:val="both"/>
        <w:rPr>
          <w:rFonts w:ascii="onlyofficeDefaultFont" w:eastAsia="Times New Roman" w:hAnsi="onlyofficeDefaultFont" w:cs="Times New Roman"/>
          <w:color w:val="000000"/>
          <w:lang w:eastAsia="fr-FR"/>
        </w:rPr>
      </w:pPr>
    </w:p>
    <w:p w14:paraId="546AE94E"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color w:val="000000"/>
          <w:lang w:eastAsia="fr-FR"/>
        </w:rPr>
        <w:t>Il est soumis, comme tout fonctionnaire en position d’activité, aux droits et obligations prévus par</w:t>
      </w:r>
      <w:r>
        <w:rPr>
          <w:rFonts w:ascii="Arial" w:eastAsia="Times New Roman" w:hAnsi="Arial" w:cs="Arial"/>
          <w:color w:val="000000"/>
          <w:lang w:eastAsia="fr-FR"/>
        </w:rPr>
        <w:t xml:space="preserve"> </w:t>
      </w:r>
      <w:r w:rsidRPr="00AA5281">
        <w:rPr>
          <w:rFonts w:ascii="Arial" w:eastAsia="Times New Roman" w:hAnsi="Arial" w:cs="Arial"/>
          <w:color w:val="000000"/>
          <w:lang w:eastAsia="fr-FR"/>
        </w:rPr>
        <w:t xml:space="preserve">le code général de la fonction publique et peut, à ce titre, notamment exercer son droit à congés prévu notamment par les articles L822-1 et les suivants, L 631-1 et les suivants, L 422-1 et les suivants, L 621-1 et les suivants </w:t>
      </w:r>
      <w:r w:rsidRPr="0070143C">
        <w:rPr>
          <w:rFonts w:ascii="Arial" w:eastAsia="Times New Roman" w:hAnsi="Arial" w:cs="Arial"/>
          <w:color w:val="000000"/>
          <w:lang w:eastAsia="fr-FR"/>
        </w:rPr>
        <w:t>et faire l’objet d’une procédure disciplinaire initiée par l’employeur d’origine en cas de manquement à ses</w:t>
      </w:r>
      <w:r w:rsidRPr="00AA5281">
        <w:rPr>
          <w:rFonts w:ascii="Arial" w:eastAsia="Times New Roman" w:hAnsi="Arial" w:cs="Arial"/>
          <w:color w:val="000000"/>
          <w:lang w:eastAsia="fr-FR"/>
        </w:rPr>
        <w:t> </w:t>
      </w:r>
      <w:r w:rsidRPr="0070143C">
        <w:rPr>
          <w:rFonts w:ascii="Arial" w:eastAsia="Times New Roman" w:hAnsi="Arial" w:cs="Arial"/>
          <w:color w:val="000000"/>
          <w:lang w:eastAsia="fr-FR"/>
        </w:rPr>
        <w:t>obligations. </w:t>
      </w:r>
    </w:p>
    <w:p w14:paraId="24852703" w14:textId="77777777" w:rsidR="00E43470" w:rsidRPr="00045DE4"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2336511E" w14:textId="77777777" w:rsidR="00E43470" w:rsidRPr="00890BE6" w:rsidRDefault="00E43470" w:rsidP="006D0A0B">
      <w:pPr>
        <w:spacing w:after="0" w:line="240" w:lineRule="auto"/>
        <w:jc w:val="both"/>
        <w:rPr>
          <w:rFonts w:ascii="Arial" w:eastAsia="Times New Roman" w:hAnsi="Arial" w:cs="Arial"/>
          <w:lang w:eastAsia="fr-FR"/>
        </w:rPr>
      </w:pPr>
      <w:r w:rsidRPr="00890BE6">
        <w:rPr>
          <w:rFonts w:ascii="Arial" w:eastAsia="Times New Roman" w:hAnsi="Arial" w:cs="Arial"/>
          <w:lang w:eastAsia="fr-FR"/>
        </w:rPr>
        <w:lastRenderedPageBreak/>
        <w:t>Concernant les droits à congés pour raison de santé, le fonctionnaire est dans l’obligation de transmettre les justificatifs</w:t>
      </w:r>
      <w:r w:rsidR="00CC6532" w:rsidRPr="00890BE6">
        <w:rPr>
          <w:rFonts w:ascii="Arial" w:eastAsia="Times New Roman" w:hAnsi="Arial" w:cs="Arial"/>
          <w:lang w:eastAsia="fr-FR"/>
        </w:rPr>
        <w:t xml:space="preserve">, </w:t>
      </w:r>
      <w:r w:rsidR="00CC6532" w:rsidRPr="00890BE6">
        <w:rPr>
          <w:rFonts w:ascii="Arial" w:eastAsia="Times New Roman" w:hAnsi="Arial" w:cs="Arial"/>
          <w:u w:val="single"/>
          <w:lang w:eastAsia="fr-FR"/>
        </w:rPr>
        <w:t>dans les 48 heures</w:t>
      </w:r>
      <w:r w:rsidR="00CC6532" w:rsidRPr="00890BE6">
        <w:rPr>
          <w:rFonts w:ascii="Arial" w:eastAsia="Times New Roman" w:hAnsi="Arial" w:cs="Arial"/>
          <w:lang w:eastAsia="fr-FR"/>
        </w:rPr>
        <w:t>,</w:t>
      </w:r>
      <w:r w:rsidRPr="00890BE6">
        <w:rPr>
          <w:rFonts w:ascii="Arial" w:eastAsia="Times New Roman" w:hAnsi="Arial" w:cs="Arial"/>
          <w:lang w:eastAsia="fr-FR"/>
        </w:rPr>
        <w:t xml:space="preserve"> lui permettant de bénéficier des congés pour raison de santé, afin de permettre à la collectivité de tenir le récapitulatif des absences du fonctionnaire, pour le cas échéant, calculer un éventuel report du terme de la PPR</w:t>
      </w:r>
      <w:r w:rsidR="00444ECD" w:rsidRPr="00890BE6">
        <w:rPr>
          <w:rFonts w:ascii="Arial" w:eastAsia="Times New Roman" w:hAnsi="Arial" w:cs="Arial"/>
          <w:lang w:eastAsia="fr-FR"/>
        </w:rPr>
        <w:t>.</w:t>
      </w:r>
    </w:p>
    <w:p w14:paraId="75D2BA1F" w14:textId="77777777" w:rsidR="00E43470" w:rsidRDefault="00E43470" w:rsidP="006D0A0B">
      <w:pPr>
        <w:spacing w:after="0" w:line="240" w:lineRule="auto"/>
        <w:jc w:val="both"/>
        <w:rPr>
          <w:rFonts w:ascii="Arial" w:eastAsia="Times New Roman" w:hAnsi="Arial" w:cs="Arial"/>
          <w:color w:val="FF0000"/>
          <w:lang w:eastAsia="fr-FR"/>
        </w:rPr>
      </w:pPr>
    </w:p>
    <w:p w14:paraId="303B2961" w14:textId="77777777" w:rsidR="00E43470" w:rsidRPr="00E43470" w:rsidRDefault="00E43470" w:rsidP="006D0A0B">
      <w:pPr>
        <w:spacing w:after="0" w:line="240" w:lineRule="auto"/>
        <w:jc w:val="both"/>
        <w:rPr>
          <w:rFonts w:ascii="Arial" w:eastAsia="Times New Roman" w:hAnsi="Arial" w:cs="Arial"/>
          <w:color w:val="FF0000"/>
          <w:lang w:eastAsia="fr-FR"/>
        </w:rPr>
      </w:pPr>
      <w:r w:rsidRPr="005A7366">
        <w:rPr>
          <w:rFonts w:ascii="Arial" w:eastAsia="Times New Roman" w:hAnsi="Arial" w:cs="Arial"/>
          <w:color w:val="000000"/>
          <w:lang w:eastAsia="fr-FR"/>
        </w:rPr>
        <w:t xml:space="preserve">L’employeur d’origine </w:t>
      </w:r>
      <w:r>
        <w:rPr>
          <w:rFonts w:ascii="Arial" w:eastAsia="Times New Roman" w:hAnsi="Arial" w:cs="Arial"/>
          <w:color w:val="000000"/>
          <w:lang w:eastAsia="fr-FR"/>
        </w:rPr>
        <w:t xml:space="preserve">rédige et signe </w:t>
      </w:r>
      <w:r w:rsidRPr="005A7366">
        <w:rPr>
          <w:rFonts w:ascii="Arial" w:eastAsia="Times New Roman" w:hAnsi="Arial" w:cs="Arial"/>
          <w:color w:val="000000"/>
          <w:lang w:eastAsia="fr-FR"/>
        </w:rPr>
        <w:t>un arrêté pour son fonctionnaire en ce sens.</w:t>
      </w:r>
    </w:p>
    <w:p w14:paraId="68AF3A4A"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Pr>
          <w:rFonts w:ascii="onlyofficeDefaultFont" w:eastAsia="Times New Roman" w:hAnsi="onlyofficeDefaultFont" w:cs="Times New Roman"/>
          <w:color w:val="000000"/>
          <w:lang w:eastAsia="fr-FR"/>
        </w:rPr>
        <w:t xml:space="preserve"> </w:t>
      </w:r>
    </w:p>
    <w:p w14:paraId="255C10BC" w14:textId="77777777" w:rsidR="006D0A0B" w:rsidRPr="00890BE6" w:rsidRDefault="006D0A0B" w:rsidP="006D0A0B">
      <w:pPr>
        <w:spacing w:after="0" w:line="240" w:lineRule="auto"/>
        <w:jc w:val="both"/>
        <w:rPr>
          <w:rFonts w:ascii="Arial" w:eastAsia="Times New Roman" w:hAnsi="Arial" w:cs="Arial"/>
          <w:lang w:eastAsia="fr-FR"/>
        </w:rPr>
      </w:pPr>
      <w:r w:rsidRPr="0070143C">
        <w:rPr>
          <w:rFonts w:ascii="Arial" w:eastAsia="Times New Roman" w:hAnsi="Arial" w:cs="Arial"/>
          <w:color w:val="000000"/>
          <w:lang w:eastAsia="fr-FR"/>
        </w:rPr>
        <w:t xml:space="preserve">En fonction des actions proposées à l’article 2 de la présente convention, il pourra être amené à effectuer des déplacements. </w:t>
      </w:r>
      <w:r>
        <w:rPr>
          <w:rFonts w:ascii="Arial" w:eastAsia="Times New Roman" w:hAnsi="Arial" w:cs="Arial"/>
          <w:color w:val="000000"/>
          <w:lang w:eastAsia="fr-FR"/>
        </w:rPr>
        <w:t xml:space="preserve">Un ordre de mission permanent sera édité en ce sens par l’employeur d’origine à l’égard du fonctionnaire, pour toute la durée de la période de préparation au reclassement. Le fonctionnaire bénéficiera du régime de défraiement acté par son employeur </w:t>
      </w:r>
      <w:r w:rsidRPr="00890BE6">
        <w:rPr>
          <w:rFonts w:ascii="Arial" w:eastAsia="Times New Roman" w:hAnsi="Arial" w:cs="Arial"/>
          <w:lang w:eastAsia="fr-FR"/>
        </w:rPr>
        <w:t>d’origine</w:t>
      </w:r>
      <w:r w:rsidR="00E43470" w:rsidRPr="00890BE6">
        <w:rPr>
          <w:rFonts w:ascii="Arial" w:eastAsia="Times New Roman" w:hAnsi="Arial" w:cs="Arial"/>
          <w:lang w:eastAsia="fr-FR"/>
        </w:rPr>
        <w:t xml:space="preserve"> (se référer à la délibération prise par l’employeur)</w:t>
      </w:r>
      <w:r w:rsidRPr="00890BE6">
        <w:rPr>
          <w:rFonts w:ascii="Arial" w:eastAsia="Times New Roman" w:hAnsi="Arial" w:cs="Arial"/>
          <w:lang w:eastAsia="fr-FR"/>
        </w:rPr>
        <w:t xml:space="preserve">.  </w:t>
      </w:r>
    </w:p>
    <w:p w14:paraId="57FACCB2" w14:textId="77777777" w:rsidR="00E43470" w:rsidRPr="00890BE6" w:rsidRDefault="00E43470" w:rsidP="006D0A0B">
      <w:pPr>
        <w:spacing w:after="0" w:line="240" w:lineRule="auto"/>
        <w:jc w:val="both"/>
        <w:rPr>
          <w:rFonts w:ascii="Arial" w:eastAsia="Times New Roman" w:hAnsi="Arial" w:cs="Arial"/>
          <w:lang w:eastAsia="fr-FR"/>
        </w:rPr>
      </w:pPr>
    </w:p>
    <w:p w14:paraId="4B8B9EAE" w14:textId="77777777" w:rsidR="00045DE4" w:rsidRPr="00890BE6" w:rsidRDefault="006552BF" w:rsidP="006D0A0B">
      <w:pPr>
        <w:spacing w:after="0" w:line="240" w:lineRule="auto"/>
        <w:jc w:val="both"/>
        <w:rPr>
          <w:rFonts w:ascii="Arial" w:eastAsia="Times New Roman" w:hAnsi="Arial" w:cs="Arial"/>
          <w:lang w:eastAsia="fr-FR"/>
        </w:rPr>
      </w:pPr>
      <w:r w:rsidRPr="00890BE6">
        <w:rPr>
          <w:rFonts w:ascii="Arial" w:eastAsia="Times New Roman" w:hAnsi="Arial" w:cs="Arial"/>
          <w:lang w:eastAsia="fr-FR"/>
        </w:rPr>
        <w:t>Etant en position d’activité, le fonctionnaire est tenu</w:t>
      </w:r>
      <w:r w:rsidR="00E43470" w:rsidRPr="00890BE6">
        <w:rPr>
          <w:rFonts w:ascii="Arial" w:eastAsia="Times New Roman" w:hAnsi="Arial" w:cs="Arial"/>
          <w:lang w:eastAsia="fr-FR"/>
        </w:rPr>
        <w:t xml:space="preserve"> à une durée hebdomadaire de travail </w:t>
      </w:r>
      <w:r w:rsidR="00045DE4" w:rsidRPr="00890BE6">
        <w:rPr>
          <w:rFonts w:ascii="Arial" w:eastAsia="Times New Roman" w:hAnsi="Arial" w:cs="Arial"/>
          <w:lang w:eastAsia="fr-FR"/>
        </w:rPr>
        <w:t xml:space="preserve">de </w:t>
      </w:r>
      <w:r w:rsidR="00E43470" w:rsidRPr="00890BE6">
        <w:rPr>
          <w:rFonts w:ascii="Arial" w:eastAsia="Times New Roman" w:hAnsi="Arial" w:cs="Arial"/>
          <w:highlight w:val="yellow"/>
          <w:lang w:eastAsia="fr-FR"/>
        </w:rPr>
        <w:t>XX</w:t>
      </w:r>
      <w:r w:rsidR="00E43470" w:rsidRPr="00890BE6">
        <w:rPr>
          <w:rFonts w:ascii="Arial" w:eastAsia="Times New Roman" w:hAnsi="Arial" w:cs="Arial"/>
          <w:lang w:eastAsia="fr-FR"/>
        </w:rPr>
        <w:t xml:space="preserve"> heures</w:t>
      </w:r>
      <w:r w:rsidR="00045DE4" w:rsidRPr="00890BE6">
        <w:rPr>
          <w:rFonts w:ascii="Arial" w:eastAsia="Times New Roman" w:hAnsi="Arial" w:cs="Arial"/>
          <w:lang w:eastAsia="fr-FR"/>
        </w:rPr>
        <w:t>. Le temps de travail se décomposera de la manière suivante :</w:t>
      </w:r>
    </w:p>
    <w:p w14:paraId="46536721" w14:textId="77777777" w:rsidR="00045DE4" w:rsidRPr="00045DE4" w:rsidRDefault="00045DE4" w:rsidP="006D0A0B">
      <w:pPr>
        <w:spacing w:after="0" w:line="240" w:lineRule="auto"/>
        <w:jc w:val="both"/>
        <w:rPr>
          <w:rFonts w:ascii="Arial" w:eastAsia="Times New Roman" w:hAnsi="Arial" w:cs="Arial"/>
          <w:color w:val="000000"/>
          <w:lang w:eastAsia="fr-FR"/>
        </w:rPr>
      </w:pPr>
    </w:p>
    <w:tbl>
      <w:tblPr>
        <w:tblStyle w:val="Grilledutableau"/>
        <w:tblW w:w="0" w:type="auto"/>
        <w:tblLook w:val="04A0" w:firstRow="1" w:lastRow="0" w:firstColumn="1" w:lastColumn="0" w:noHBand="0" w:noVBand="1"/>
      </w:tblPr>
      <w:tblGrid>
        <w:gridCol w:w="1510"/>
        <w:gridCol w:w="1510"/>
        <w:gridCol w:w="1510"/>
        <w:gridCol w:w="1510"/>
        <w:gridCol w:w="1511"/>
        <w:gridCol w:w="1511"/>
      </w:tblGrid>
      <w:tr w:rsidR="00045DE4" w:rsidRPr="00045DE4" w14:paraId="055007DE" w14:textId="77777777" w:rsidTr="00045DE4">
        <w:tc>
          <w:tcPr>
            <w:tcW w:w="1510" w:type="dxa"/>
          </w:tcPr>
          <w:p w14:paraId="08A848BD" w14:textId="77777777" w:rsidR="00045DE4" w:rsidRPr="00890BE6" w:rsidRDefault="00045DE4" w:rsidP="006D0A0B">
            <w:pPr>
              <w:jc w:val="both"/>
              <w:rPr>
                <w:rFonts w:ascii="Arial" w:eastAsia="Times New Roman" w:hAnsi="Arial" w:cs="Arial"/>
                <w:lang w:eastAsia="fr-FR"/>
              </w:rPr>
            </w:pPr>
            <w:r w:rsidRPr="00890BE6">
              <w:rPr>
                <w:rFonts w:ascii="Arial" w:eastAsia="Times New Roman" w:hAnsi="Arial" w:cs="Arial"/>
                <w:lang w:eastAsia="fr-FR"/>
              </w:rPr>
              <w:t>Jours travaillés</w:t>
            </w:r>
          </w:p>
        </w:tc>
        <w:tc>
          <w:tcPr>
            <w:tcW w:w="1510" w:type="dxa"/>
          </w:tcPr>
          <w:p w14:paraId="3AFB35C7" w14:textId="77777777" w:rsidR="00045DE4" w:rsidRPr="00890BE6" w:rsidRDefault="00045DE4" w:rsidP="006D0A0B">
            <w:pPr>
              <w:jc w:val="both"/>
              <w:rPr>
                <w:rFonts w:ascii="Arial" w:eastAsia="Times New Roman" w:hAnsi="Arial" w:cs="Arial"/>
                <w:lang w:eastAsia="fr-FR"/>
              </w:rPr>
            </w:pPr>
            <w:r w:rsidRPr="00890BE6">
              <w:rPr>
                <w:rFonts w:ascii="Arial" w:eastAsia="Times New Roman" w:hAnsi="Arial" w:cs="Arial"/>
                <w:lang w:eastAsia="fr-FR"/>
              </w:rPr>
              <w:t>Lundi</w:t>
            </w:r>
          </w:p>
        </w:tc>
        <w:tc>
          <w:tcPr>
            <w:tcW w:w="1510" w:type="dxa"/>
          </w:tcPr>
          <w:p w14:paraId="524AF932" w14:textId="77777777" w:rsidR="00045DE4" w:rsidRPr="00890BE6" w:rsidRDefault="00045DE4" w:rsidP="006D0A0B">
            <w:pPr>
              <w:jc w:val="both"/>
              <w:rPr>
                <w:rFonts w:ascii="Arial" w:eastAsia="Times New Roman" w:hAnsi="Arial" w:cs="Arial"/>
                <w:lang w:eastAsia="fr-FR"/>
              </w:rPr>
            </w:pPr>
            <w:r w:rsidRPr="00890BE6">
              <w:rPr>
                <w:rFonts w:ascii="Arial" w:eastAsia="Times New Roman" w:hAnsi="Arial" w:cs="Arial"/>
                <w:lang w:eastAsia="fr-FR"/>
              </w:rPr>
              <w:t>Mardi</w:t>
            </w:r>
          </w:p>
        </w:tc>
        <w:tc>
          <w:tcPr>
            <w:tcW w:w="1510" w:type="dxa"/>
          </w:tcPr>
          <w:p w14:paraId="2146CE34" w14:textId="77777777" w:rsidR="00045DE4" w:rsidRPr="00890BE6" w:rsidRDefault="00045DE4" w:rsidP="006D0A0B">
            <w:pPr>
              <w:jc w:val="both"/>
              <w:rPr>
                <w:rFonts w:ascii="Arial" w:eastAsia="Times New Roman" w:hAnsi="Arial" w:cs="Arial"/>
                <w:lang w:eastAsia="fr-FR"/>
              </w:rPr>
            </w:pPr>
            <w:r w:rsidRPr="00890BE6">
              <w:rPr>
                <w:rFonts w:ascii="Arial" w:eastAsia="Times New Roman" w:hAnsi="Arial" w:cs="Arial"/>
                <w:lang w:eastAsia="fr-FR"/>
              </w:rPr>
              <w:t>Mercredi</w:t>
            </w:r>
          </w:p>
        </w:tc>
        <w:tc>
          <w:tcPr>
            <w:tcW w:w="1511" w:type="dxa"/>
          </w:tcPr>
          <w:p w14:paraId="34616EF8" w14:textId="77777777" w:rsidR="00045DE4" w:rsidRPr="00890BE6" w:rsidRDefault="00045DE4" w:rsidP="006D0A0B">
            <w:pPr>
              <w:jc w:val="both"/>
              <w:rPr>
                <w:rFonts w:ascii="Arial" w:eastAsia="Times New Roman" w:hAnsi="Arial" w:cs="Arial"/>
                <w:lang w:eastAsia="fr-FR"/>
              </w:rPr>
            </w:pPr>
            <w:r w:rsidRPr="00890BE6">
              <w:rPr>
                <w:rFonts w:ascii="Arial" w:eastAsia="Times New Roman" w:hAnsi="Arial" w:cs="Arial"/>
                <w:lang w:eastAsia="fr-FR"/>
              </w:rPr>
              <w:t>Jeudi</w:t>
            </w:r>
          </w:p>
        </w:tc>
        <w:tc>
          <w:tcPr>
            <w:tcW w:w="1511" w:type="dxa"/>
          </w:tcPr>
          <w:p w14:paraId="18EADDEA" w14:textId="77777777" w:rsidR="00045DE4" w:rsidRPr="00890BE6" w:rsidRDefault="00045DE4" w:rsidP="006D0A0B">
            <w:pPr>
              <w:jc w:val="both"/>
              <w:rPr>
                <w:rFonts w:ascii="Arial" w:eastAsia="Times New Roman" w:hAnsi="Arial" w:cs="Arial"/>
                <w:lang w:eastAsia="fr-FR"/>
              </w:rPr>
            </w:pPr>
            <w:r w:rsidRPr="00890BE6">
              <w:rPr>
                <w:rFonts w:ascii="Arial" w:eastAsia="Times New Roman" w:hAnsi="Arial" w:cs="Arial"/>
                <w:lang w:eastAsia="fr-FR"/>
              </w:rPr>
              <w:t>Vendredi</w:t>
            </w:r>
          </w:p>
        </w:tc>
      </w:tr>
      <w:tr w:rsidR="00045DE4" w:rsidRPr="00045DE4" w14:paraId="1A12E35A" w14:textId="77777777" w:rsidTr="00045DE4">
        <w:tc>
          <w:tcPr>
            <w:tcW w:w="1510" w:type="dxa"/>
          </w:tcPr>
          <w:p w14:paraId="6A4A896A" w14:textId="77777777" w:rsidR="00045DE4" w:rsidRPr="00890BE6" w:rsidRDefault="00045DE4" w:rsidP="006D0A0B">
            <w:pPr>
              <w:jc w:val="both"/>
              <w:rPr>
                <w:rFonts w:ascii="Arial" w:eastAsia="Times New Roman" w:hAnsi="Arial" w:cs="Arial"/>
                <w:highlight w:val="yellow"/>
                <w:lang w:eastAsia="fr-FR"/>
              </w:rPr>
            </w:pPr>
            <w:r w:rsidRPr="00890BE6">
              <w:rPr>
                <w:rFonts w:ascii="Arial" w:eastAsia="Times New Roman" w:hAnsi="Arial" w:cs="Arial"/>
                <w:highlight w:val="yellow"/>
                <w:lang w:eastAsia="fr-FR"/>
              </w:rPr>
              <w:t>Horaires de travail (à compléter)</w:t>
            </w:r>
          </w:p>
        </w:tc>
        <w:tc>
          <w:tcPr>
            <w:tcW w:w="1510" w:type="dxa"/>
          </w:tcPr>
          <w:p w14:paraId="4886A96F" w14:textId="77777777" w:rsidR="00045DE4" w:rsidRPr="00890BE6" w:rsidRDefault="00045DE4" w:rsidP="006D0A0B">
            <w:pPr>
              <w:jc w:val="both"/>
              <w:rPr>
                <w:rFonts w:ascii="Arial" w:eastAsia="Times New Roman" w:hAnsi="Arial" w:cs="Arial"/>
                <w:highlight w:val="yellow"/>
                <w:lang w:eastAsia="fr-FR"/>
              </w:rPr>
            </w:pPr>
          </w:p>
        </w:tc>
        <w:tc>
          <w:tcPr>
            <w:tcW w:w="1510" w:type="dxa"/>
          </w:tcPr>
          <w:p w14:paraId="711EDFD0" w14:textId="77777777" w:rsidR="00045DE4" w:rsidRPr="00890BE6" w:rsidRDefault="00045DE4" w:rsidP="006D0A0B">
            <w:pPr>
              <w:jc w:val="both"/>
              <w:rPr>
                <w:rFonts w:ascii="Arial" w:eastAsia="Times New Roman" w:hAnsi="Arial" w:cs="Arial"/>
                <w:highlight w:val="yellow"/>
                <w:lang w:eastAsia="fr-FR"/>
              </w:rPr>
            </w:pPr>
          </w:p>
        </w:tc>
        <w:tc>
          <w:tcPr>
            <w:tcW w:w="1510" w:type="dxa"/>
          </w:tcPr>
          <w:p w14:paraId="487D1C42" w14:textId="77777777" w:rsidR="00045DE4" w:rsidRPr="00890BE6" w:rsidRDefault="00045DE4" w:rsidP="006D0A0B">
            <w:pPr>
              <w:jc w:val="both"/>
              <w:rPr>
                <w:rFonts w:ascii="Arial" w:eastAsia="Times New Roman" w:hAnsi="Arial" w:cs="Arial"/>
                <w:highlight w:val="yellow"/>
                <w:lang w:eastAsia="fr-FR"/>
              </w:rPr>
            </w:pPr>
          </w:p>
        </w:tc>
        <w:tc>
          <w:tcPr>
            <w:tcW w:w="1511" w:type="dxa"/>
          </w:tcPr>
          <w:p w14:paraId="02B1E6D3" w14:textId="77777777" w:rsidR="00045DE4" w:rsidRPr="00890BE6" w:rsidRDefault="00045DE4" w:rsidP="006D0A0B">
            <w:pPr>
              <w:jc w:val="both"/>
              <w:rPr>
                <w:rFonts w:ascii="Arial" w:eastAsia="Times New Roman" w:hAnsi="Arial" w:cs="Arial"/>
                <w:highlight w:val="yellow"/>
                <w:lang w:eastAsia="fr-FR"/>
              </w:rPr>
            </w:pPr>
          </w:p>
        </w:tc>
        <w:tc>
          <w:tcPr>
            <w:tcW w:w="1511" w:type="dxa"/>
          </w:tcPr>
          <w:p w14:paraId="7DF0CDC4" w14:textId="77777777" w:rsidR="00045DE4" w:rsidRPr="00890BE6" w:rsidRDefault="00045DE4" w:rsidP="006D0A0B">
            <w:pPr>
              <w:jc w:val="both"/>
              <w:rPr>
                <w:rFonts w:ascii="Arial" w:eastAsia="Times New Roman" w:hAnsi="Arial" w:cs="Arial"/>
                <w:highlight w:val="yellow"/>
                <w:lang w:eastAsia="fr-FR"/>
              </w:rPr>
            </w:pPr>
          </w:p>
        </w:tc>
      </w:tr>
    </w:tbl>
    <w:p w14:paraId="61A8A393" w14:textId="77777777" w:rsidR="00045DE4" w:rsidRPr="00045DE4" w:rsidRDefault="00045DE4" w:rsidP="006D0A0B">
      <w:pPr>
        <w:spacing w:after="0" w:line="240" w:lineRule="auto"/>
        <w:jc w:val="both"/>
        <w:rPr>
          <w:rFonts w:ascii="Arial" w:eastAsia="Times New Roman" w:hAnsi="Arial" w:cs="Arial"/>
          <w:color w:val="FF0000"/>
          <w:lang w:eastAsia="fr-FR"/>
        </w:rPr>
      </w:pPr>
    </w:p>
    <w:p w14:paraId="1D981ADE" w14:textId="77777777" w:rsidR="00045DE4" w:rsidRPr="00890BE6" w:rsidRDefault="00045DE4" w:rsidP="006D0A0B">
      <w:pPr>
        <w:spacing w:after="0" w:line="240" w:lineRule="auto"/>
        <w:jc w:val="both"/>
        <w:rPr>
          <w:rFonts w:ascii="Arial" w:eastAsia="Times New Roman" w:hAnsi="Arial" w:cs="Arial"/>
          <w:lang w:eastAsia="fr-FR"/>
        </w:rPr>
      </w:pPr>
      <w:r w:rsidRPr="00890BE6">
        <w:rPr>
          <w:rFonts w:ascii="Arial" w:eastAsia="Times New Roman" w:hAnsi="Arial" w:cs="Arial"/>
          <w:lang w:eastAsia="fr-FR"/>
        </w:rPr>
        <w:t>Sur son temps de travail, le fonctionnaire a l’obligation de rester à la disposition</w:t>
      </w:r>
      <w:r w:rsidR="006552BF" w:rsidRPr="00890BE6">
        <w:rPr>
          <w:rFonts w:ascii="Arial" w:eastAsia="Times New Roman" w:hAnsi="Arial" w:cs="Arial"/>
          <w:lang w:eastAsia="fr-FR"/>
        </w:rPr>
        <w:t xml:space="preserve"> de son employeur </w:t>
      </w:r>
      <w:r w:rsidR="00244DA0">
        <w:rPr>
          <w:rFonts w:ascii="Arial" w:eastAsia="Times New Roman" w:hAnsi="Arial" w:cs="Arial"/>
          <w:lang w:eastAsia="fr-FR"/>
        </w:rPr>
        <w:t xml:space="preserve">ou du CDG79 </w:t>
      </w:r>
      <w:r w:rsidR="006552BF" w:rsidRPr="00890BE6">
        <w:rPr>
          <w:rFonts w:ascii="Arial" w:eastAsia="Times New Roman" w:hAnsi="Arial" w:cs="Arial"/>
          <w:lang w:eastAsia="fr-FR"/>
        </w:rPr>
        <w:t>et doit être</w:t>
      </w:r>
      <w:r w:rsidRPr="00890BE6">
        <w:rPr>
          <w:rFonts w:ascii="Arial" w:eastAsia="Times New Roman" w:hAnsi="Arial" w:cs="Arial"/>
          <w:lang w:eastAsia="fr-FR"/>
        </w:rPr>
        <w:t xml:space="preserve"> joignable.</w:t>
      </w:r>
    </w:p>
    <w:p w14:paraId="6F4B6FAB" w14:textId="77777777" w:rsidR="00045DE4" w:rsidRPr="00890BE6" w:rsidRDefault="00444ECD" w:rsidP="006D0A0B">
      <w:pPr>
        <w:spacing w:after="0" w:line="240" w:lineRule="auto"/>
        <w:jc w:val="both"/>
        <w:rPr>
          <w:rFonts w:ascii="Arial" w:eastAsia="Times New Roman" w:hAnsi="Arial" w:cs="Arial"/>
          <w:lang w:eastAsia="fr-FR"/>
        </w:rPr>
      </w:pPr>
      <w:r w:rsidRPr="00890BE6">
        <w:rPr>
          <w:rFonts w:ascii="Arial" w:eastAsia="Times New Roman" w:hAnsi="Arial" w:cs="Arial"/>
          <w:lang w:eastAsia="fr-FR"/>
        </w:rPr>
        <w:t xml:space="preserve">En outre, </w:t>
      </w:r>
      <w:r w:rsidR="00045DE4" w:rsidRPr="00890BE6">
        <w:rPr>
          <w:rFonts w:ascii="Arial" w:eastAsia="Times New Roman" w:hAnsi="Arial" w:cs="Arial"/>
          <w:lang w:eastAsia="fr-FR"/>
        </w:rPr>
        <w:t>sur son temps de travail, le fonctionnaire ne doit pas réaliser des actions personnelles n’étant pas en lien avec sa PPR (exemple : courses, activités sportives</w:t>
      </w:r>
      <w:r w:rsidR="006552BF" w:rsidRPr="00890BE6">
        <w:rPr>
          <w:rFonts w:ascii="Arial" w:eastAsia="Times New Roman" w:hAnsi="Arial" w:cs="Arial"/>
          <w:lang w:eastAsia="fr-FR"/>
        </w:rPr>
        <w:t>, bien être</w:t>
      </w:r>
      <w:r w:rsidR="00045DE4" w:rsidRPr="00890BE6">
        <w:rPr>
          <w:rFonts w:ascii="Arial" w:eastAsia="Times New Roman" w:hAnsi="Arial" w:cs="Arial"/>
          <w:lang w:eastAsia="fr-FR"/>
        </w:rPr>
        <w:t>…)</w:t>
      </w:r>
    </w:p>
    <w:p w14:paraId="3C07D5BA" w14:textId="77777777" w:rsidR="00045DE4" w:rsidRPr="00045DE4" w:rsidRDefault="00045DE4" w:rsidP="006D0A0B">
      <w:pPr>
        <w:spacing w:after="0" w:line="240" w:lineRule="auto"/>
        <w:jc w:val="both"/>
        <w:rPr>
          <w:rFonts w:ascii="Arial" w:eastAsia="Times New Roman" w:hAnsi="Arial" w:cs="Arial"/>
          <w:color w:val="FF0000"/>
          <w:lang w:eastAsia="fr-FR"/>
        </w:rPr>
      </w:pPr>
    </w:p>
    <w:p w14:paraId="139F1BE9" w14:textId="77777777" w:rsidR="00045DE4" w:rsidRPr="00890BE6" w:rsidRDefault="006D0A0B" w:rsidP="006D0A0B">
      <w:pPr>
        <w:pStyle w:val="Standard"/>
        <w:spacing w:after="0" w:line="240" w:lineRule="auto"/>
        <w:jc w:val="both"/>
        <w:rPr>
          <w:rFonts w:ascii="Arial" w:eastAsia="Times New Roman" w:hAnsi="Arial" w:cs="Arial"/>
          <w:i/>
          <w:lang w:eastAsia="fr-FR"/>
        </w:rPr>
      </w:pPr>
      <w:r>
        <w:rPr>
          <w:rFonts w:ascii="Arial" w:eastAsia="Times New Roman" w:hAnsi="Arial" w:cs="Arial"/>
          <w:color w:val="000000"/>
          <w:lang w:eastAsia="fr-FR"/>
        </w:rPr>
        <w:t xml:space="preserve">Le fonctionnaire, en dehors des actions de formation, des stages d’observation ou de mises en situation auprès de collectivités d’accueil, assurera un travail de recherche </w:t>
      </w:r>
      <w:r w:rsidR="00045DE4" w:rsidRPr="00890BE6">
        <w:rPr>
          <w:rFonts w:ascii="Arial" w:eastAsia="Times New Roman" w:hAnsi="Arial" w:cs="Arial"/>
          <w:i/>
          <w:lang w:eastAsia="fr-FR"/>
        </w:rPr>
        <w:t>à (</w:t>
      </w:r>
      <w:r w:rsidR="00045DE4" w:rsidRPr="00890BE6">
        <w:rPr>
          <w:rFonts w:ascii="Arial" w:eastAsia="Times New Roman" w:hAnsi="Arial" w:cs="Arial"/>
          <w:i/>
          <w:highlight w:val="yellow"/>
          <w:lang w:eastAsia="fr-FR"/>
        </w:rPr>
        <w:t>rayer les mentions ci-dessous inutiles) :</w:t>
      </w:r>
      <w:r w:rsidR="00045DE4" w:rsidRPr="00890BE6">
        <w:rPr>
          <w:rFonts w:ascii="Arial" w:eastAsia="Times New Roman" w:hAnsi="Arial" w:cs="Arial"/>
          <w:i/>
          <w:lang w:eastAsia="fr-FR"/>
        </w:rPr>
        <w:t xml:space="preserve"> </w:t>
      </w:r>
    </w:p>
    <w:p w14:paraId="59FE7D3B" w14:textId="77777777" w:rsidR="00444ECD" w:rsidRPr="00045DE4" w:rsidRDefault="00444ECD" w:rsidP="006D0A0B">
      <w:pPr>
        <w:pStyle w:val="Standard"/>
        <w:spacing w:after="0" w:line="240" w:lineRule="auto"/>
        <w:jc w:val="both"/>
        <w:rPr>
          <w:rFonts w:ascii="Arial" w:eastAsia="Times New Roman" w:hAnsi="Arial" w:cs="Arial"/>
          <w:i/>
          <w:color w:val="FF0000"/>
          <w:lang w:eastAsia="fr-FR"/>
        </w:rPr>
      </w:pPr>
    </w:p>
    <w:p w14:paraId="13171422" w14:textId="77777777" w:rsidR="00045DE4" w:rsidRPr="00890BE6" w:rsidRDefault="00045DE4" w:rsidP="00045DE4">
      <w:pPr>
        <w:pStyle w:val="Standard"/>
        <w:numPr>
          <w:ilvl w:val="0"/>
          <w:numId w:val="19"/>
        </w:numPr>
        <w:spacing w:after="0" w:line="240" w:lineRule="auto"/>
        <w:jc w:val="both"/>
        <w:rPr>
          <w:rFonts w:ascii="Arial" w:eastAsia="Times New Roman" w:hAnsi="Arial" w:cs="Arial"/>
          <w:i/>
          <w:lang w:eastAsia="fr-FR"/>
        </w:rPr>
      </w:pPr>
      <w:r w:rsidRPr="00890BE6">
        <w:rPr>
          <w:rFonts w:ascii="Arial" w:eastAsia="Times New Roman" w:hAnsi="Arial" w:cs="Arial"/>
          <w:i/>
          <w:lang w:eastAsia="fr-FR"/>
        </w:rPr>
        <w:t>Son domicile situé à l’adresse suivante : …………………………………………………………………………………………………………………………………………………………………………………………………….</w:t>
      </w:r>
    </w:p>
    <w:p w14:paraId="776C0BB4" w14:textId="77777777" w:rsidR="00045DE4" w:rsidRPr="00890BE6" w:rsidRDefault="00045DE4" w:rsidP="00045DE4">
      <w:pPr>
        <w:pStyle w:val="Standard"/>
        <w:spacing w:after="0" w:line="240" w:lineRule="auto"/>
        <w:ind w:left="720"/>
        <w:jc w:val="both"/>
        <w:rPr>
          <w:rFonts w:ascii="Arial" w:eastAsia="Times New Roman" w:hAnsi="Arial" w:cs="Arial"/>
          <w:i/>
          <w:lang w:eastAsia="fr-FR"/>
        </w:rPr>
      </w:pPr>
    </w:p>
    <w:p w14:paraId="0709F0CE" w14:textId="77777777" w:rsidR="00045DE4" w:rsidRPr="00890BE6" w:rsidRDefault="00045DE4" w:rsidP="00045DE4">
      <w:pPr>
        <w:pStyle w:val="Standard"/>
        <w:numPr>
          <w:ilvl w:val="0"/>
          <w:numId w:val="19"/>
        </w:numPr>
        <w:spacing w:after="0" w:line="240" w:lineRule="auto"/>
        <w:jc w:val="both"/>
        <w:rPr>
          <w:rFonts w:ascii="Arial" w:eastAsia="Times New Roman" w:hAnsi="Arial" w:cs="Arial"/>
          <w:i/>
          <w:lang w:eastAsia="fr-FR"/>
        </w:rPr>
      </w:pPr>
      <w:r w:rsidRPr="00890BE6">
        <w:rPr>
          <w:rFonts w:ascii="Arial" w:eastAsia="Times New Roman" w:hAnsi="Arial" w:cs="Arial"/>
          <w:i/>
          <w:lang w:eastAsia="fr-FR"/>
        </w:rPr>
        <w:t>Au sein de son employeur basé à l’adresse suivante : …………………………………………………………………………………………………………………………………………………………………………………………………...</w:t>
      </w:r>
    </w:p>
    <w:p w14:paraId="2367BE6B" w14:textId="77777777" w:rsidR="00045DE4" w:rsidRPr="00890BE6" w:rsidRDefault="00045DE4" w:rsidP="00045DE4">
      <w:pPr>
        <w:pStyle w:val="Standard"/>
        <w:spacing w:after="0" w:line="240" w:lineRule="auto"/>
        <w:jc w:val="both"/>
        <w:rPr>
          <w:rFonts w:ascii="Arial" w:eastAsia="Times New Roman" w:hAnsi="Arial" w:cs="Arial"/>
          <w:i/>
          <w:lang w:eastAsia="fr-FR"/>
        </w:rPr>
      </w:pPr>
    </w:p>
    <w:p w14:paraId="5E00CF75" w14:textId="77777777" w:rsidR="00045DE4" w:rsidRPr="00890BE6" w:rsidRDefault="00045DE4" w:rsidP="00045DE4">
      <w:pPr>
        <w:pStyle w:val="Standard"/>
        <w:numPr>
          <w:ilvl w:val="0"/>
          <w:numId w:val="19"/>
        </w:numPr>
        <w:spacing w:after="0" w:line="240" w:lineRule="auto"/>
        <w:jc w:val="both"/>
        <w:rPr>
          <w:rFonts w:ascii="Arial" w:eastAsia="Times New Roman" w:hAnsi="Arial" w:cs="Arial"/>
          <w:lang w:eastAsia="fr-FR"/>
        </w:rPr>
      </w:pPr>
      <w:r w:rsidRPr="00890BE6">
        <w:rPr>
          <w:rFonts w:ascii="Arial" w:eastAsia="Times New Roman" w:hAnsi="Arial" w:cs="Arial"/>
          <w:i/>
          <w:lang w:eastAsia="fr-FR"/>
        </w:rPr>
        <w:t>Un mixte des deux : préciser la répartition ……………………………………………………………………………………………………………………………………………………………………………………………………</w:t>
      </w:r>
      <w:r w:rsidRPr="00890BE6">
        <w:rPr>
          <w:rFonts w:ascii="Arial" w:eastAsia="Times New Roman" w:hAnsi="Arial" w:cs="Arial"/>
          <w:i/>
          <w:lang w:eastAsia="fr-FR"/>
        </w:rPr>
        <w:lastRenderedPageBreak/>
        <w:t>…………………………………………………………………………………………………………………………………………………………………………………………………….</w:t>
      </w:r>
    </w:p>
    <w:p w14:paraId="6023AB5F" w14:textId="77777777" w:rsidR="00045DE4" w:rsidRPr="00045DE4" w:rsidRDefault="00045DE4" w:rsidP="00045DE4">
      <w:pPr>
        <w:pStyle w:val="Standard"/>
        <w:spacing w:after="0" w:line="240" w:lineRule="auto"/>
        <w:ind w:left="720"/>
        <w:jc w:val="both"/>
        <w:rPr>
          <w:rFonts w:ascii="Arial" w:eastAsia="Times New Roman" w:hAnsi="Arial" w:cs="Arial"/>
          <w:color w:val="000000"/>
          <w:lang w:eastAsia="fr-FR"/>
        </w:rPr>
      </w:pPr>
    </w:p>
    <w:p w14:paraId="53723C9E" w14:textId="77777777" w:rsidR="00E20D8F" w:rsidRPr="00E20D8F" w:rsidRDefault="006D0A0B" w:rsidP="00045DE4">
      <w:pPr>
        <w:pStyle w:val="Standard"/>
        <w:spacing w:after="0" w:line="240" w:lineRule="auto"/>
        <w:jc w:val="both"/>
        <w:rPr>
          <w:rFonts w:ascii="Arial" w:eastAsia="Times New Roman" w:hAnsi="Arial" w:cs="Arial"/>
          <w:lang w:eastAsia="fr-FR"/>
        </w:rPr>
      </w:pPr>
      <w:r w:rsidRPr="00E20D8F">
        <w:rPr>
          <w:rFonts w:ascii="Arial" w:eastAsia="Times New Roman" w:hAnsi="Arial" w:cs="Arial"/>
          <w:lang w:eastAsia="fr-FR"/>
        </w:rPr>
        <w:t>Il justifiera des recherches et activités réa</w:t>
      </w:r>
      <w:r w:rsidR="00045DE4" w:rsidRPr="00E20D8F">
        <w:rPr>
          <w:rFonts w:ascii="Arial" w:eastAsia="Times New Roman" w:hAnsi="Arial" w:cs="Arial"/>
          <w:lang w:eastAsia="fr-FR"/>
        </w:rPr>
        <w:t xml:space="preserve">lisées dans le cadre de la PPR </w:t>
      </w:r>
      <w:r w:rsidRPr="00E20D8F">
        <w:rPr>
          <w:rFonts w:ascii="Arial" w:eastAsia="Times New Roman" w:hAnsi="Arial" w:cs="Arial"/>
          <w:lang w:eastAsia="fr-FR"/>
        </w:rPr>
        <w:t>en communiquant</w:t>
      </w:r>
      <w:r w:rsidR="00045DE4" w:rsidRPr="00E20D8F">
        <w:rPr>
          <w:rFonts w:ascii="Arial" w:eastAsia="Times New Roman" w:hAnsi="Arial" w:cs="Arial"/>
          <w:lang w:eastAsia="fr-FR"/>
        </w:rPr>
        <w:t xml:space="preserve"> à la fin de chaque mois un compte </w:t>
      </w:r>
      <w:r w:rsidR="00A12BBD" w:rsidRPr="00E20D8F">
        <w:rPr>
          <w:rFonts w:ascii="Arial" w:eastAsia="Times New Roman" w:hAnsi="Arial" w:cs="Arial"/>
          <w:lang w:eastAsia="fr-FR"/>
        </w:rPr>
        <w:t>rendu</w:t>
      </w:r>
      <w:r w:rsidR="00045DE4" w:rsidRPr="00E20D8F">
        <w:rPr>
          <w:rFonts w:ascii="Arial" w:eastAsia="Times New Roman" w:hAnsi="Arial" w:cs="Arial"/>
          <w:lang w:eastAsia="fr-FR"/>
        </w:rPr>
        <w:t xml:space="preserve"> des actions réalisées sur le mois écoulé</w:t>
      </w:r>
      <w:r w:rsidR="00A12BBD" w:rsidRPr="00E20D8F">
        <w:rPr>
          <w:rFonts w:ascii="Arial" w:eastAsia="Times New Roman" w:hAnsi="Arial" w:cs="Arial"/>
          <w:lang w:eastAsia="fr-FR"/>
        </w:rPr>
        <w:t xml:space="preserve"> (par mail ou par courrier)</w:t>
      </w:r>
      <w:r w:rsidRPr="00E20D8F">
        <w:rPr>
          <w:rFonts w:ascii="Arial" w:eastAsia="Times New Roman" w:hAnsi="Arial" w:cs="Arial"/>
          <w:lang w:eastAsia="fr-FR"/>
        </w:rPr>
        <w:t xml:space="preserve">. </w:t>
      </w:r>
      <w:r w:rsidR="00E20D8F" w:rsidRPr="00E20D8F">
        <w:rPr>
          <w:rFonts w:ascii="Arial" w:eastAsia="Times New Roman" w:hAnsi="Arial" w:cs="Arial"/>
          <w:lang w:eastAsia="fr-FR"/>
        </w:rPr>
        <w:t>A cet effet, u</w:t>
      </w:r>
      <w:r w:rsidR="00244DA0" w:rsidRPr="00E20D8F">
        <w:rPr>
          <w:rFonts w:ascii="Arial" w:eastAsia="Times New Roman" w:hAnsi="Arial" w:cs="Arial"/>
          <w:lang w:eastAsia="fr-FR"/>
        </w:rPr>
        <w:t xml:space="preserve">n document intitulé </w:t>
      </w:r>
      <w:r w:rsidR="00244DA0" w:rsidRPr="00E20D8F">
        <w:rPr>
          <w:rFonts w:ascii="Arial" w:eastAsia="Times New Roman" w:hAnsi="Arial" w:cs="Arial"/>
          <w:i/>
          <w:lang w:eastAsia="fr-FR"/>
        </w:rPr>
        <w:t>« récapitulatif des missions réalisée</w:t>
      </w:r>
      <w:r w:rsidR="00E20D8F" w:rsidRPr="00E20D8F">
        <w:rPr>
          <w:rFonts w:ascii="Arial" w:eastAsia="Times New Roman" w:hAnsi="Arial" w:cs="Arial"/>
          <w:i/>
          <w:lang w:eastAsia="fr-FR"/>
        </w:rPr>
        <w:t>s dans le cadre de la PPR »</w:t>
      </w:r>
      <w:r w:rsidR="00E20D8F" w:rsidRPr="00E20D8F">
        <w:rPr>
          <w:rFonts w:ascii="Arial" w:eastAsia="Times New Roman" w:hAnsi="Arial" w:cs="Arial"/>
          <w:lang w:eastAsia="fr-FR"/>
        </w:rPr>
        <w:t xml:space="preserve"> a été </w:t>
      </w:r>
      <w:r w:rsidR="00244DA0" w:rsidRPr="00E20D8F">
        <w:rPr>
          <w:rFonts w:ascii="Arial" w:eastAsia="Times New Roman" w:hAnsi="Arial" w:cs="Arial"/>
          <w:lang w:eastAsia="fr-FR"/>
        </w:rPr>
        <w:t>remis à l’agent par le</w:t>
      </w:r>
      <w:r w:rsidR="00E20D8F" w:rsidRPr="00E20D8F">
        <w:rPr>
          <w:rFonts w:ascii="Arial" w:eastAsia="Times New Roman" w:hAnsi="Arial" w:cs="Arial"/>
          <w:lang w:eastAsia="fr-FR"/>
        </w:rPr>
        <w:t xml:space="preserve"> CDG79 lors du premier RDV. </w:t>
      </w:r>
    </w:p>
    <w:p w14:paraId="608C62D2" w14:textId="77777777" w:rsidR="006D0A0B" w:rsidRPr="00E20D8F" w:rsidRDefault="006D0A0B" w:rsidP="00045DE4">
      <w:pPr>
        <w:pStyle w:val="Standard"/>
        <w:spacing w:after="0" w:line="240" w:lineRule="auto"/>
        <w:jc w:val="both"/>
        <w:rPr>
          <w:rFonts w:ascii="Arial" w:eastAsia="Times New Roman" w:hAnsi="Arial" w:cs="Arial"/>
          <w:color w:val="000000"/>
          <w:lang w:eastAsia="fr-FR"/>
        </w:rPr>
      </w:pPr>
      <w:r w:rsidRPr="00E20D8F">
        <w:rPr>
          <w:rFonts w:ascii="Arial" w:eastAsia="Times New Roman" w:hAnsi="Arial" w:cs="Arial"/>
          <w:lang w:eastAsia="fr-FR"/>
        </w:rPr>
        <w:t xml:space="preserve">Des </w:t>
      </w:r>
      <w:r w:rsidRPr="00E20D8F">
        <w:rPr>
          <w:rFonts w:ascii="Arial" w:eastAsia="Times New Roman" w:hAnsi="Arial" w:cs="Arial"/>
          <w:color w:val="000000"/>
          <w:lang w:eastAsia="fr-FR"/>
        </w:rPr>
        <w:t>échanges intermédiaires pourront être réalisées</w:t>
      </w:r>
      <w:r w:rsidR="006552BF" w:rsidRPr="00E20D8F">
        <w:rPr>
          <w:rFonts w:ascii="Arial" w:eastAsia="Times New Roman" w:hAnsi="Arial" w:cs="Arial"/>
          <w:color w:val="000000"/>
          <w:lang w:eastAsia="fr-FR"/>
        </w:rPr>
        <w:t xml:space="preserve"> par l’employeur,</w:t>
      </w:r>
      <w:r w:rsidRPr="00E20D8F">
        <w:rPr>
          <w:rFonts w:ascii="Arial" w:eastAsia="Times New Roman" w:hAnsi="Arial" w:cs="Arial"/>
          <w:color w:val="000000"/>
          <w:lang w:eastAsia="fr-FR"/>
        </w:rPr>
        <w:t xml:space="preserve"> par mail ou par téléphone</w:t>
      </w:r>
      <w:r w:rsidR="00E20D8F">
        <w:rPr>
          <w:rFonts w:ascii="Arial" w:eastAsia="Times New Roman" w:hAnsi="Arial" w:cs="Arial"/>
          <w:color w:val="000000"/>
          <w:lang w:eastAsia="fr-FR"/>
        </w:rPr>
        <w:t xml:space="preserve">, selon les besoins de la PPR. </w:t>
      </w:r>
      <w:r w:rsidRPr="00E20D8F">
        <w:rPr>
          <w:rFonts w:ascii="Arial" w:eastAsia="Times New Roman" w:hAnsi="Arial" w:cs="Arial"/>
          <w:color w:val="000000"/>
          <w:lang w:eastAsia="fr-FR"/>
        </w:rPr>
        <w:t>Le fonctionnaire accepte d'être contacté par la collectivité d'origine et le référent en interne de la collectivité, depuis son adresse mail personnelle ou depuis s</w:t>
      </w:r>
      <w:r w:rsidR="00E20D8F">
        <w:rPr>
          <w:rFonts w:ascii="Arial" w:eastAsia="Times New Roman" w:hAnsi="Arial" w:cs="Arial"/>
          <w:color w:val="000000"/>
          <w:lang w:eastAsia="fr-FR"/>
        </w:rPr>
        <w:t>on téléphone portable personnel</w:t>
      </w:r>
      <w:r w:rsidRPr="00E20D8F">
        <w:rPr>
          <w:rFonts w:ascii="Arial" w:eastAsia="Times New Roman" w:hAnsi="Arial" w:cs="Arial"/>
          <w:color w:val="000000"/>
          <w:lang w:eastAsia="fr-FR"/>
        </w:rPr>
        <w:t>.</w:t>
      </w:r>
      <w:r w:rsidRPr="00E20D8F">
        <w:rPr>
          <w:rFonts w:ascii="Arial" w:eastAsia="Times New Roman" w:hAnsi="Arial" w:cs="Arial"/>
          <w:b/>
          <w:color w:val="000000"/>
          <w:lang w:eastAsia="fr-FR"/>
        </w:rPr>
        <w:t xml:space="preserve"> </w:t>
      </w:r>
    </w:p>
    <w:p w14:paraId="04B801F0" w14:textId="77777777" w:rsidR="006D0A0B" w:rsidRDefault="006D0A0B" w:rsidP="006D0A0B">
      <w:pPr>
        <w:spacing w:after="0" w:line="240" w:lineRule="auto"/>
        <w:jc w:val="both"/>
        <w:rPr>
          <w:rFonts w:ascii="Arial" w:eastAsia="Times New Roman" w:hAnsi="Arial" w:cs="Arial"/>
          <w:color w:val="000000"/>
          <w:lang w:eastAsia="fr-FR"/>
        </w:rPr>
      </w:pPr>
    </w:p>
    <w:p w14:paraId="222EFA07" w14:textId="77777777" w:rsidR="006552BF" w:rsidRDefault="006552BF" w:rsidP="006D0A0B">
      <w:pPr>
        <w:spacing w:after="0" w:line="240" w:lineRule="auto"/>
        <w:jc w:val="both"/>
        <w:rPr>
          <w:rFonts w:ascii="onlyofficeDefaultFont" w:eastAsia="Times New Roman" w:hAnsi="onlyofficeDefaultFont" w:cs="Times New Roman"/>
          <w:color w:val="000000"/>
          <w:lang w:eastAsia="fr-FR"/>
        </w:rPr>
      </w:pPr>
    </w:p>
    <w:p w14:paraId="7F3AADF7" w14:textId="77777777" w:rsidR="006552BF" w:rsidRPr="0070143C" w:rsidRDefault="006552BF" w:rsidP="006D0A0B">
      <w:pPr>
        <w:spacing w:after="0" w:line="240" w:lineRule="auto"/>
        <w:jc w:val="both"/>
        <w:rPr>
          <w:rFonts w:ascii="onlyofficeDefaultFont" w:eastAsia="Times New Roman" w:hAnsi="onlyofficeDefaultFont" w:cs="Times New Roman"/>
          <w:color w:val="000000"/>
          <w:lang w:eastAsia="fr-FR"/>
        </w:rPr>
      </w:pPr>
    </w:p>
    <w:p w14:paraId="0930CB41"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b/>
          <w:bCs/>
          <w:color w:val="000000"/>
          <w:lang w:eastAsia="fr-FR"/>
        </w:rPr>
        <w:t>ARTICLE 6 – ENGAGEMENT DES PARTIES</w:t>
      </w:r>
    </w:p>
    <w:p w14:paraId="2FF22D18"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78B8B932"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b/>
          <w:bCs/>
          <w:color w:val="000000"/>
          <w:lang w:eastAsia="fr-FR"/>
        </w:rPr>
        <w:t>6.1 Engagement du fonctionnaire</w:t>
      </w:r>
    </w:p>
    <w:p w14:paraId="61A5BE4E"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2E829C04" w14:textId="77777777" w:rsidR="006D0A0B" w:rsidRPr="00984876" w:rsidRDefault="006D0A0B" w:rsidP="006D0A0B">
      <w:pPr>
        <w:spacing w:after="0" w:line="240" w:lineRule="auto"/>
        <w:jc w:val="both"/>
        <w:rPr>
          <w:rFonts w:ascii="Arial" w:eastAsia="Times New Roman" w:hAnsi="Arial" w:cs="Arial"/>
          <w:lang w:eastAsia="fr-FR"/>
        </w:rPr>
      </w:pPr>
      <w:r w:rsidRPr="0070143C">
        <w:rPr>
          <w:rFonts w:ascii="Arial" w:eastAsia="Times New Roman" w:hAnsi="Arial" w:cs="Arial"/>
          <w:color w:val="000000"/>
          <w:lang w:eastAsia="fr-FR"/>
        </w:rPr>
        <w:t xml:space="preserve">Le </w:t>
      </w:r>
      <w:r w:rsidRPr="00984876">
        <w:rPr>
          <w:rFonts w:ascii="Arial" w:eastAsia="Times New Roman" w:hAnsi="Arial" w:cs="Arial"/>
          <w:lang w:eastAsia="fr-FR"/>
        </w:rPr>
        <w:t>fonctionnaire s’engage à : </w:t>
      </w:r>
    </w:p>
    <w:p w14:paraId="63A80B96" w14:textId="77777777" w:rsidR="006D0A0B" w:rsidRPr="00984876" w:rsidRDefault="006D0A0B" w:rsidP="006D0A0B">
      <w:pPr>
        <w:spacing w:after="0" w:line="240" w:lineRule="auto"/>
        <w:ind w:firstLine="708"/>
        <w:jc w:val="both"/>
        <w:rPr>
          <w:rFonts w:ascii="onlyofficeDefaultFont" w:eastAsia="Times New Roman" w:hAnsi="onlyofficeDefaultFont" w:cs="Times New Roman"/>
          <w:lang w:eastAsia="fr-FR"/>
        </w:rPr>
      </w:pPr>
      <w:r w:rsidRPr="00984876">
        <w:rPr>
          <w:rFonts w:ascii="Arial" w:eastAsia="Times New Roman" w:hAnsi="Arial" w:cs="Arial"/>
          <w:lang w:eastAsia="fr-FR"/>
        </w:rPr>
        <w:t xml:space="preserve">- être acteur de ses </w:t>
      </w:r>
      <w:r w:rsidRPr="00890BE6">
        <w:rPr>
          <w:rFonts w:ascii="Arial" w:eastAsia="Times New Roman" w:hAnsi="Arial" w:cs="Arial"/>
          <w:lang w:eastAsia="fr-FR"/>
        </w:rPr>
        <w:t>démarches</w:t>
      </w:r>
      <w:r w:rsidR="009265C4" w:rsidRPr="00890BE6">
        <w:rPr>
          <w:rFonts w:ascii="Arial" w:eastAsia="Times New Roman" w:hAnsi="Arial" w:cs="Arial"/>
          <w:lang w:eastAsia="fr-FR"/>
        </w:rPr>
        <w:t xml:space="preserve"> sur toute la durée de la PPR</w:t>
      </w:r>
      <w:r w:rsidRPr="00890BE6">
        <w:rPr>
          <w:rFonts w:ascii="Arial" w:eastAsia="Times New Roman" w:hAnsi="Arial" w:cs="Arial"/>
          <w:lang w:eastAsia="fr-FR"/>
        </w:rPr>
        <w:t> </w:t>
      </w:r>
      <w:r w:rsidRPr="00984876">
        <w:rPr>
          <w:rFonts w:ascii="Arial" w:eastAsia="Times New Roman" w:hAnsi="Arial" w:cs="Arial"/>
          <w:lang w:eastAsia="fr-FR"/>
        </w:rPr>
        <w:t>;</w:t>
      </w:r>
    </w:p>
    <w:p w14:paraId="40D153EE"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color w:val="000000"/>
          <w:lang w:eastAsia="fr-FR"/>
        </w:rPr>
        <w:tab/>
        <w:t>- suivre les actions proposées à l’article 2 de la présente convention ;</w:t>
      </w:r>
    </w:p>
    <w:p w14:paraId="398DB484" w14:textId="77777777" w:rsidR="009265C4" w:rsidRPr="00890BE6" w:rsidRDefault="006D0A0B" w:rsidP="009265C4">
      <w:pPr>
        <w:spacing w:after="0" w:line="240" w:lineRule="auto"/>
        <w:jc w:val="both"/>
        <w:rPr>
          <w:rFonts w:ascii="Arial" w:eastAsia="Times New Roman" w:hAnsi="Arial" w:cs="Arial"/>
          <w:lang w:eastAsia="fr-FR"/>
        </w:rPr>
      </w:pPr>
      <w:r w:rsidRPr="0070143C">
        <w:rPr>
          <w:rFonts w:ascii="Arial" w:eastAsia="Times New Roman" w:hAnsi="Arial" w:cs="Arial"/>
          <w:color w:val="000000"/>
          <w:lang w:eastAsia="fr-FR"/>
        </w:rPr>
        <w:tab/>
        <w:t xml:space="preserve">- s’impliquer dans la ou les formation(s) proposée(s) ainsi que dans le ou les stage(s) </w:t>
      </w:r>
      <w:r w:rsidRPr="00890BE6">
        <w:rPr>
          <w:rFonts w:ascii="Arial" w:eastAsia="Times New Roman" w:hAnsi="Arial" w:cs="Arial"/>
          <w:lang w:eastAsia="fr-FR"/>
        </w:rPr>
        <w:t>d’observation ou de mise en situation proposé(s) </w:t>
      </w:r>
      <w:r w:rsidR="009265C4" w:rsidRPr="00890BE6">
        <w:rPr>
          <w:rFonts w:ascii="Arial" w:eastAsia="Times New Roman" w:hAnsi="Arial" w:cs="Arial"/>
          <w:lang w:eastAsia="fr-FR"/>
        </w:rPr>
        <w:t>sur toute la période définie</w:t>
      </w:r>
      <w:r w:rsidR="007454C3" w:rsidRPr="00890BE6">
        <w:rPr>
          <w:rFonts w:ascii="Arial" w:eastAsia="Times New Roman" w:hAnsi="Arial" w:cs="Arial"/>
          <w:lang w:eastAsia="fr-FR"/>
        </w:rPr>
        <w:t xml:space="preserve"> – en cas d’absence, celles-ci devront obligatoirement être justifiées par écrit</w:t>
      </w:r>
      <w:r w:rsidRPr="00890BE6">
        <w:rPr>
          <w:rFonts w:ascii="Arial" w:eastAsia="Times New Roman" w:hAnsi="Arial" w:cs="Arial"/>
          <w:lang w:eastAsia="fr-FR"/>
        </w:rPr>
        <w:t>;</w:t>
      </w:r>
    </w:p>
    <w:p w14:paraId="0C530ABE" w14:textId="77777777" w:rsidR="009265C4" w:rsidRPr="00890BE6" w:rsidRDefault="009265C4" w:rsidP="009265C4">
      <w:pPr>
        <w:pStyle w:val="Paragraphedeliste"/>
        <w:numPr>
          <w:ilvl w:val="0"/>
          <w:numId w:val="21"/>
        </w:numPr>
        <w:spacing w:after="0" w:line="240" w:lineRule="auto"/>
        <w:jc w:val="both"/>
        <w:rPr>
          <w:rFonts w:ascii="Arial" w:eastAsia="Times New Roman" w:hAnsi="Arial" w:cs="Arial"/>
          <w:lang w:eastAsia="fr-FR"/>
        </w:rPr>
      </w:pPr>
      <w:r w:rsidRPr="00890BE6">
        <w:rPr>
          <w:rFonts w:ascii="Arial" w:eastAsia="Times New Roman" w:hAnsi="Arial" w:cs="Arial"/>
          <w:lang w:eastAsia="fr-FR"/>
        </w:rPr>
        <w:t xml:space="preserve">Avoir une attitude adaptée à l’environnement professionnel (être ponctuel, respecter le secret professionnel, </w:t>
      </w:r>
      <w:r w:rsidR="003776F9" w:rsidRPr="00890BE6">
        <w:rPr>
          <w:rFonts w:ascii="Arial" w:eastAsia="Times New Roman" w:hAnsi="Arial" w:cs="Arial"/>
          <w:lang w:eastAsia="fr-FR"/>
        </w:rPr>
        <w:t xml:space="preserve">faire preuve de </w:t>
      </w:r>
      <w:r w:rsidRPr="00890BE6">
        <w:rPr>
          <w:rFonts w:ascii="Arial" w:eastAsia="Times New Roman" w:hAnsi="Arial" w:cs="Arial"/>
          <w:lang w:eastAsia="fr-FR"/>
        </w:rPr>
        <w:t>respec</w:t>
      </w:r>
      <w:r w:rsidR="003776F9" w:rsidRPr="00890BE6">
        <w:rPr>
          <w:rFonts w:ascii="Arial" w:eastAsia="Times New Roman" w:hAnsi="Arial" w:cs="Arial"/>
          <w:lang w:eastAsia="fr-FR"/>
        </w:rPr>
        <w:t>t</w:t>
      </w:r>
      <w:r w:rsidR="007454C3" w:rsidRPr="00890BE6">
        <w:rPr>
          <w:rFonts w:ascii="Arial" w:eastAsia="Times New Roman" w:hAnsi="Arial" w:cs="Arial"/>
          <w:lang w:eastAsia="fr-FR"/>
        </w:rPr>
        <w:t xml:space="preserve"> et de </w:t>
      </w:r>
      <w:r w:rsidR="007B6123" w:rsidRPr="00890BE6">
        <w:rPr>
          <w:rFonts w:ascii="Arial" w:eastAsia="Times New Roman" w:hAnsi="Arial" w:cs="Arial"/>
          <w:lang w:eastAsia="fr-FR"/>
        </w:rPr>
        <w:t>discrétion</w:t>
      </w:r>
      <w:r w:rsidRPr="00890BE6">
        <w:rPr>
          <w:rFonts w:ascii="Arial" w:eastAsia="Times New Roman" w:hAnsi="Arial" w:cs="Arial"/>
          <w:lang w:eastAsia="fr-FR"/>
        </w:rPr>
        <w:t>, …)</w:t>
      </w:r>
      <w:r w:rsidR="007B6123">
        <w:rPr>
          <w:rFonts w:ascii="Arial" w:eastAsia="Times New Roman" w:hAnsi="Arial" w:cs="Arial"/>
          <w:lang w:eastAsia="fr-FR"/>
        </w:rPr>
        <w:t xml:space="preserve"> lors des RDV de suivi, durant les formations et les immersions professionnelles ;</w:t>
      </w:r>
    </w:p>
    <w:p w14:paraId="68CFC5E1" w14:textId="77777777" w:rsidR="009265C4" w:rsidRDefault="006D0A0B" w:rsidP="006D0A0B">
      <w:pPr>
        <w:spacing w:after="0" w:line="240" w:lineRule="auto"/>
        <w:jc w:val="both"/>
        <w:rPr>
          <w:rFonts w:ascii="Arial" w:eastAsia="Times New Roman" w:hAnsi="Arial" w:cs="Arial"/>
          <w:color w:val="000000"/>
          <w:lang w:eastAsia="fr-FR"/>
        </w:rPr>
      </w:pPr>
      <w:r w:rsidRPr="0070143C">
        <w:rPr>
          <w:rFonts w:ascii="Arial" w:eastAsia="Times New Roman" w:hAnsi="Arial" w:cs="Arial"/>
          <w:color w:val="000000"/>
          <w:lang w:eastAsia="fr-FR"/>
        </w:rPr>
        <w:tab/>
        <w:t>- s’imp</w:t>
      </w:r>
      <w:r w:rsidR="007B6123">
        <w:rPr>
          <w:rFonts w:ascii="Arial" w:eastAsia="Times New Roman" w:hAnsi="Arial" w:cs="Arial"/>
          <w:color w:val="000000"/>
          <w:lang w:eastAsia="fr-FR"/>
        </w:rPr>
        <w:t>liquer dans une démarche active (formations, immersions et recherche d’emploi) afin</w:t>
      </w:r>
      <w:r w:rsidRPr="0070143C">
        <w:rPr>
          <w:rFonts w:ascii="Arial" w:eastAsia="Times New Roman" w:hAnsi="Arial" w:cs="Arial"/>
          <w:color w:val="000000"/>
          <w:lang w:eastAsia="fr-FR"/>
        </w:rPr>
        <w:t xml:space="preserve"> </w:t>
      </w:r>
      <w:r w:rsidR="009265C4">
        <w:rPr>
          <w:rFonts w:ascii="Arial" w:eastAsia="Times New Roman" w:hAnsi="Arial" w:cs="Arial"/>
          <w:color w:val="000000"/>
          <w:lang w:eastAsia="fr-FR"/>
        </w:rPr>
        <w:t>d’</w:t>
      </w:r>
      <w:r w:rsidRPr="0070143C">
        <w:rPr>
          <w:rFonts w:ascii="Arial" w:eastAsia="Times New Roman" w:hAnsi="Arial" w:cs="Arial"/>
          <w:color w:val="000000"/>
          <w:lang w:eastAsia="fr-FR"/>
        </w:rPr>
        <w:t xml:space="preserve">aboutir à un reclassement sur un poste correspondant à son état de santé auprès de son employeur d’origine, d’une autre collectivité territoriale ou d’un autre établissement public (relevant, le cas échéant, de la fonction publique d’Etat ou de la fonction publique </w:t>
      </w:r>
      <w:r>
        <w:rPr>
          <w:rFonts w:ascii="Arial" w:eastAsia="Times New Roman" w:hAnsi="Arial" w:cs="Arial"/>
          <w:color w:val="000000"/>
          <w:lang w:eastAsia="fr-FR"/>
        </w:rPr>
        <w:t>Hospitalière</w:t>
      </w:r>
      <w:r w:rsidR="007B6123">
        <w:rPr>
          <w:rFonts w:ascii="Arial" w:eastAsia="Times New Roman" w:hAnsi="Arial" w:cs="Arial"/>
          <w:color w:val="000000"/>
          <w:lang w:eastAsia="fr-FR"/>
        </w:rPr>
        <w:t>) ;</w:t>
      </w:r>
    </w:p>
    <w:p w14:paraId="05E7450C" w14:textId="77777777" w:rsidR="009265C4" w:rsidRDefault="009265C4" w:rsidP="009265C4">
      <w:pPr>
        <w:pStyle w:val="Paragraphedeliste"/>
        <w:numPr>
          <w:ilvl w:val="0"/>
          <w:numId w:val="21"/>
        </w:numPr>
        <w:spacing w:after="0" w:line="240" w:lineRule="auto"/>
        <w:jc w:val="both"/>
        <w:rPr>
          <w:rFonts w:ascii="Arial" w:eastAsia="Times New Roman" w:hAnsi="Arial" w:cs="Arial"/>
          <w:lang w:eastAsia="fr-FR"/>
        </w:rPr>
      </w:pPr>
      <w:r w:rsidRPr="00890BE6">
        <w:rPr>
          <w:rFonts w:ascii="Arial" w:eastAsia="Times New Roman" w:hAnsi="Arial" w:cs="Arial"/>
          <w:lang w:eastAsia="fr-FR"/>
        </w:rPr>
        <w:t>Rendre-compte par écrit de l’état d’avancement de son parcours une fois par mois à son employeur (cf. article 5) et au CDG79.</w:t>
      </w:r>
    </w:p>
    <w:p w14:paraId="14509DF3"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73C83CC7"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b/>
          <w:bCs/>
          <w:color w:val="000000"/>
          <w:lang w:eastAsia="fr-FR"/>
        </w:rPr>
        <w:t>6.2 Engagement de l’employeur d’origine</w:t>
      </w:r>
    </w:p>
    <w:p w14:paraId="63D0A5C3"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56741343" w14:textId="77777777" w:rsidR="006D0A0B" w:rsidRDefault="006D0A0B" w:rsidP="006D0A0B">
      <w:pPr>
        <w:spacing w:after="0" w:line="240" w:lineRule="auto"/>
        <w:jc w:val="both"/>
        <w:rPr>
          <w:rFonts w:ascii="Arial" w:eastAsia="Times New Roman" w:hAnsi="Arial" w:cs="Arial"/>
          <w:color w:val="000000"/>
          <w:lang w:eastAsia="fr-FR"/>
        </w:rPr>
      </w:pPr>
      <w:r w:rsidRPr="0070143C">
        <w:rPr>
          <w:rFonts w:ascii="Arial" w:eastAsia="Times New Roman" w:hAnsi="Arial" w:cs="Arial"/>
          <w:color w:val="000000"/>
          <w:lang w:eastAsia="fr-FR"/>
        </w:rPr>
        <w:t>L’employeur d’origine s’engage à :</w:t>
      </w:r>
    </w:p>
    <w:p w14:paraId="3E13E0FC" w14:textId="77777777" w:rsidR="00B20081" w:rsidRDefault="006D0A0B" w:rsidP="00B20081">
      <w:pPr>
        <w:spacing w:after="0" w:line="240" w:lineRule="auto"/>
        <w:ind w:firstLine="708"/>
        <w:jc w:val="both"/>
        <w:rPr>
          <w:rFonts w:ascii="Arial" w:eastAsia="Times New Roman" w:hAnsi="Arial" w:cs="Arial"/>
          <w:color w:val="000000"/>
          <w:lang w:eastAsia="fr-FR"/>
        </w:rPr>
      </w:pPr>
      <w:r>
        <w:rPr>
          <w:rFonts w:ascii="Arial" w:eastAsia="Times New Roman" w:hAnsi="Arial" w:cs="Arial"/>
          <w:color w:val="000000"/>
          <w:lang w:eastAsia="fr-FR"/>
        </w:rPr>
        <w:t xml:space="preserve">- </w:t>
      </w:r>
      <w:r w:rsidR="00B20081">
        <w:rPr>
          <w:rFonts w:ascii="Arial" w:eastAsia="Times New Roman" w:hAnsi="Arial" w:cs="Arial"/>
          <w:color w:val="000000"/>
          <w:lang w:eastAsia="fr-FR"/>
        </w:rPr>
        <w:t xml:space="preserve">rechercher effectivement un poste compatible avec les restrictions médicales de l’agent en interne ; </w:t>
      </w:r>
    </w:p>
    <w:p w14:paraId="1BAAEFC0" w14:textId="77777777" w:rsidR="006D0A0B" w:rsidRPr="00B20081" w:rsidRDefault="00B20081" w:rsidP="00B20081">
      <w:pPr>
        <w:spacing w:after="0" w:line="240" w:lineRule="auto"/>
        <w:ind w:firstLine="708"/>
        <w:jc w:val="both"/>
        <w:rPr>
          <w:rFonts w:ascii="Arial" w:eastAsia="Times New Roman" w:hAnsi="Arial" w:cs="Arial"/>
          <w:color w:val="000000"/>
          <w:lang w:eastAsia="fr-FR"/>
        </w:rPr>
      </w:pPr>
      <w:r>
        <w:rPr>
          <w:rFonts w:ascii="Arial" w:eastAsia="Times New Roman" w:hAnsi="Arial" w:cs="Arial"/>
          <w:color w:val="000000"/>
          <w:lang w:eastAsia="fr-FR"/>
        </w:rPr>
        <w:t xml:space="preserve">- </w:t>
      </w:r>
      <w:r w:rsidR="006D0A0B">
        <w:rPr>
          <w:rFonts w:ascii="Arial" w:eastAsia="Times New Roman" w:hAnsi="Arial" w:cs="Arial"/>
          <w:color w:val="000000"/>
          <w:lang w:eastAsia="fr-FR"/>
        </w:rPr>
        <w:t xml:space="preserve">désigner un référent en interne pour l’accompagnement de l’agent : </w:t>
      </w:r>
      <w:r w:rsidR="006D0A0B" w:rsidRPr="003776F9">
        <w:rPr>
          <w:rFonts w:ascii="Arial" w:eastAsia="Times New Roman" w:hAnsi="Arial" w:cs="Arial"/>
          <w:i/>
          <w:color w:val="000000"/>
          <w:highlight w:val="yellow"/>
          <w:lang w:eastAsia="fr-FR"/>
        </w:rPr>
        <w:t>Nom Prénom et Fonction du référent interne</w:t>
      </w:r>
      <w:r>
        <w:rPr>
          <w:rFonts w:ascii="Arial" w:eastAsia="Times New Roman" w:hAnsi="Arial" w:cs="Arial"/>
          <w:i/>
          <w:color w:val="000000"/>
          <w:lang w:eastAsia="fr-FR"/>
        </w:rPr>
        <w:t xml:space="preserve"> ; </w:t>
      </w:r>
    </w:p>
    <w:p w14:paraId="07BC682E"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color w:val="000000"/>
          <w:lang w:eastAsia="fr-FR"/>
        </w:rPr>
        <w:tab/>
        <w:t>- suivre le déroulement des actions proposées à l’article 2 de la présente convention en assurant un accompagnement de proximité ;</w:t>
      </w:r>
    </w:p>
    <w:p w14:paraId="61F54E80"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color w:val="000000"/>
          <w:lang w:eastAsia="fr-FR"/>
        </w:rPr>
        <w:lastRenderedPageBreak/>
        <w:tab/>
        <w:t>- assister le fonctionnaire dans les démarches à effectuer pour réaliser les actions proposées à l’article 2 de la présente convention (notamment inscription à une formation…) ;</w:t>
      </w:r>
    </w:p>
    <w:p w14:paraId="1AD181A2"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color w:val="000000"/>
          <w:lang w:eastAsia="fr-FR"/>
        </w:rPr>
        <w:tab/>
        <w:t>- adapter les actions proposées à l’article 2 de la présente convention ou proposer de nouvelles actions au regard de l’évaluation prévue à l’article 3 de la présente convention ;</w:t>
      </w:r>
    </w:p>
    <w:p w14:paraId="7266E45D" w14:textId="77777777" w:rsidR="006D0A0B" w:rsidRDefault="006D0A0B" w:rsidP="006D0A0B">
      <w:pPr>
        <w:spacing w:after="0" w:line="240" w:lineRule="auto"/>
        <w:jc w:val="both"/>
        <w:rPr>
          <w:rFonts w:ascii="Arial" w:eastAsia="Times New Roman" w:hAnsi="Arial" w:cs="Arial"/>
          <w:color w:val="000000"/>
          <w:lang w:eastAsia="fr-FR"/>
        </w:rPr>
      </w:pPr>
      <w:r w:rsidRPr="0070143C">
        <w:rPr>
          <w:rFonts w:ascii="Arial" w:eastAsia="Times New Roman" w:hAnsi="Arial" w:cs="Arial"/>
          <w:color w:val="000000"/>
          <w:lang w:eastAsia="fr-FR"/>
        </w:rPr>
        <w:tab/>
        <w:t>- accompagner le fonctionnaire dans sa recherche d’un emploi compatible avec son état de santé tout au long de la période de préparation au reclassement ;</w:t>
      </w:r>
    </w:p>
    <w:p w14:paraId="7053ACAF" w14:textId="77777777" w:rsidR="003776F9" w:rsidRDefault="003776F9" w:rsidP="006D0A0B">
      <w:pPr>
        <w:spacing w:after="0" w:line="240" w:lineRule="auto"/>
        <w:jc w:val="both"/>
        <w:rPr>
          <w:rFonts w:ascii="Arial" w:eastAsia="Times New Roman" w:hAnsi="Arial" w:cs="Arial"/>
          <w:color w:val="000000"/>
          <w:lang w:eastAsia="fr-FR"/>
        </w:rPr>
      </w:pPr>
    </w:p>
    <w:p w14:paraId="55149ACD"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1283939A"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Pr>
          <w:rFonts w:ascii="Arial" w:eastAsia="Times New Roman" w:hAnsi="Arial" w:cs="Arial"/>
          <w:b/>
          <w:bCs/>
          <w:color w:val="000000"/>
          <w:lang w:eastAsia="fr-FR"/>
        </w:rPr>
        <w:t>6.3 Engagement du CDG 79</w:t>
      </w:r>
      <w:r w:rsidRPr="0070143C">
        <w:rPr>
          <w:rFonts w:ascii="Arial" w:eastAsia="Times New Roman" w:hAnsi="Arial" w:cs="Arial"/>
          <w:b/>
          <w:bCs/>
          <w:color w:val="000000"/>
          <w:lang w:eastAsia="fr-FR"/>
        </w:rPr>
        <w:t> </w:t>
      </w:r>
    </w:p>
    <w:p w14:paraId="5CC2285A"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1F92E162"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Pr>
          <w:rFonts w:ascii="Arial" w:eastAsia="Times New Roman" w:hAnsi="Arial" w:cs="Arial"/>
          <w:color w:val="000000"/>
          <w:lang w:eastAsia="fr-FR"/>
        </w:rPr>
        <w:t>Le CDG 79</w:t>
      </w:r>
      <w:r w:rsidRPr="0070143C">
        <w:rPr>
          <w:rFonts w:ascii="Arial" w:eastAsia="Times New Roman" w:hAnsi="Arial" w:cs="Arial"/>
          <w:color w:val="000000"/>
          <w:lang w:eastAsia="fr-FR"/>
        </w:rPr>
        <w:t xml:space="preserve"> s’engage à :</w:t>
      </w:r>
    </w:p>
    <w:p w14:paraId="60DD3A86"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color w:val="000000"/>
          <w:lang w:eastAsia="fr-FR"/>
        </w:rPr>
        <w:tab/>
        <w:t>- accompagner l’employeur d’origine et le fonctionnaire dans le suivi et l’évaluation des actions proposées à l’article 2 de la présente convention ;</w:t>
      </w:r>
    </w:p>
    <w:p w14:paraId="221B234A" w14:textId="77777777" w:rsidR="006D0A0B" w:rsidRPr="0070143C" w:rsidRDefault="006D0A0B" w:rsidP="006D0A0B">
      <w:pPr>
        <w:spacing w:after="0" w:line="240" w:lineRule="auto"/>
        <w:ind w:firstLine="708"/>
        <w:jc w:val="both"/>
        <w:rPr>
          <w:rFonts w:ascii="onlyofficeDefaultFont" w:eastAsia="Times New Roman" w:hAnsi="onlyofficeDefaultFont" w:cs="Times New Roman"/>
          <w:color w:val="000000"/>
          <w:lang w:eastAsia="fr-FR"/>
        </w:rPr>
      </w:pPr>
      <w:r w:rsidRPr="0070143C">
        <w:rPr>
          <w:rFonts w:ascii="Arial" w:eastAsia="Times New Roman" w:hAnsi="Arial" w:cs="Arial"/>
          <w:color w:val="000000"/>
          <w:lang w:eastAsia="fr-FR"/>
        </w:rPr>
        <w:t>- faire évoluer les actions proposées à l’article 2 de la présente convention au regard de l’évaluation prévue à l’article 3 de la présente convention et en fonction du projet professionnel du fonctionnaire et des compétences professionnelles de ce dernier ;</w:t>
      </w:r>
    </w:p>
    <w:p w14:paraId="062583FC" w14:textId="77777777" w:rsidR="006D0A0B" w:rsidRDefault="006D0A0B" w:rsidP="006D0A0B">
      <w:pPr>
        <w:spacing w:after="0" w:line="240" w:lineRule="auto"/>
        <w:ind w:firstLine="708"/>
        <w:jc w:val="both"/>
        <w:rPr>
          <w:rFonts w:ascii="Arial" w:eastAsia="Times New Roman" w:hAnsi="Arial" w:cs="Arial"/>
          <w:color w:val="000000"/>
          <w:lang w:eastAsia="fr-FR"/>
        </w:rPr>
      </w:pPr>
      <w:r w:rsidRPr="0070143C">
        <w:rPr>
          <w:rFonts w:ascii="Arial" w:eastAsia="Times New Roman" w:hAnsi="Arial" w:cs="Arial"/>
          <w:color w:val="000000"/>
          <w:lang w:eastAsia="fr-FR"/>
        </w:rPr>
        <w:t>- accompagner l’employeur d’origine et le fonctionnaire dans la recherche d’un emploi compatible avec l’état de santé du fonctionnaire tout au long de la période de préparation au reclassement.</w:t>
      </w:r>
    </w:p>
    <w:p w14:paraId="68451391" w14:textId="77777777" w:rsidR="006D0A0B" w:rsidRDefault="006D0A0B" w:rsidP="006D0A0B">
      <w:pPr>
        <w:spacing w:after="0" w:line="240" w:lineRule="auto"/>
        <w:ind w:firstLine="708"/>
        <w:jc w:val="both"/>
        <w:rPr>
          <w:rFonts w:ascii="Arial" w:eastAsia="Times New Roman" w:hAnsi="Arial" w:cs="Arial"/>
          <w:color w:val="000000"/>
          <w:lang w:eastAsia="fr-FR"/>
        </w:rPr>
      </w:pPr>
      <w:r>
        <w:rPr>
          <w:rFonts w:ascii="Arial" w:eastAsia="Times New Roman" w:hAnsi="Arial" w:cs="Arial"/>
          <w:color w:val="000000"/>
          <w:lang w:eastAsia="fr-FR"/>
        </w:rPr>
        <w:t xml:space="preserve">- </w:t>
      </w:r>
      <w:r w:rsidRPr="00134D2C">
        <w:rPr>
          <w:rFonts w:ascii="Arial" w:eastAsia="Times New Roman" w:hAnsi="Arial" w:cs="Arial"/>
          <w:color w:val="000000"/>
          <w:lang w:eastAsia="fr-FR"/>
        </w:rPr>
        <w:t xml:space="preserve">organiser trois rendez-vous tripartites durant les 12 mois de PPR en présence du fonctionnaire, de l’autorité territoriale et du service mobilités et évolution professionnelle du centre de gestion dans les locaux du CDG. Ceux-ci auront lieu à l’issue du premier trimestre de la PPR </w:t>
      </w:r>
      <w:r>
        <w:rPr>
          <w:rFonts w:ascii="Arial" w:eastAsia="Times New Roman" w:hAnsi="Arial" w:cs="Arial"/>
          <w:color w:val="000000"/>
          <w:lang w:eastAsia="fr-FR"/>
        </w:rPr>
        <w:t>(entre 3 et 4 mois</w:t>
      </w:r>
      <w:r w:rsidRPr="00134D2C">
        <w:rPr>
          <w:rFonts w:ascii="Arial" w:eastAsia="Times New Roman" w:hAnsi="Arial" w:cs="Arial"/>
          <w:color w:val="000000"/>
          <w:lang w:eastAsia="fr-FR"/>
        </w:rPr>
        <w:t xml:space="preserve">), au milieu </w:t>
      </w:r>
      <w:r>
        <w:rPr>
          <w:rFonts w:ascii="Arial" w:eastAsia="Times New Roman" w:hAnsi="Arial" w:cs="Arial"/>
          <w:color w:val="000000"/>
          <w:lang w:eastAsia="fr-FR"/>
        </w:rPr>
        <w:t>(</w:t>
      </w:r>
      <w:r w:rsidRPr="00134D2C">
        <w:rPr>
          <w:rFonts w:ascii="Arial" w:eastAsia="Times New Roman" w:hAnsi="Arial" w:cs="Arial"/>
          <w:color w:val="000000"/>
          <w:lang w:eastAsia="fr-FR"/>
        </w:rPr>
        <w:t>entre 6 et 7 mois) et à la fin du parcours (entre 10 et 11 mois).</w:t>
      </w:r>
    </w:p>
    <w:p w14:paraId="3D0C8448" w14:textId="77777777" w:rsidR="006D0A0B" w:rsidRPr="005A7366" w:rsidRDefault="006D0A0B" w:rsidP="006D0A0B">
      <w:pPr>
        <w:spacing w:after="0" w:line="240" w:lineRule="auto"/>
        <w:jc w:val="both"/>
        <w:rPr>
          <w:rFonts w:ascii="Arial" w:eastAsia="Times New Roman" w:hAnsi="Arial" w:cs="Arial"/>
          <w:color w:val="000000"/>
          <w:lang w:eastAsia="fr-FR"/>
        </w:rPr>
      </w:pPr>
      <w:r w:rsidRPr="005A7366">
        <w:rPr>
          <w:rFonts w:ascii="Arial" w:eastAsia="Times New Roman" w:hAnsi="Arial" w:cs="Arial"/>
          <w:color w:val="000000"/>
          <w:lang w:eastAsia="fr-FR"/>
        </w:rPr>
        <w:t> NB : Le CDG79 s’engage dans l’accompagnement et la coordination de la PPR et non sur un résultat de reclassement</w:t>
      </w:r>
      <w:r>
        <w:rPr>
          <w:rFonts w:ascii="Arial" w:eastAsia="Times New Roman" w:hAnsi="Arial" w:cs="Arial"/>
          <w:color w:val="000000"/>
          <w:lang w:eastAsia="fr-FR"/>
        </w:rPr>
        <w:t>.</w:t>
      </w:r>
    </w:p>
    <w:p w14:paraId="243B997F"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1D7C60B9"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b/>
          <w:bCs/>
          <w:i/>
          <w:iCs/>
          <w:color w:val="000000"/>
          <w:lang w:eastAsia="fr-FR"/>
        </w:rPr>
        <w:t xml:space="preserve">Le cas échéant 6.4 Engagement de la collectivité ou de l’établissement d’accueil </w:t>
      </w:r>
    </w:p>
    <w:p w14:paraId="47976CE7"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1739AFA4"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i/>
          <w:iCs/>
          <w:color w:val="000000"/>
          <w:lang w:eastAsia="fr-FR"/>
        </w:rPr>
        <w:t>La collectivité ou l’établissement</w:t>
      </w:r>
      <w:r w:rsidRPr="0070143C">
        <w:rPr>
          <w:rFonts w:ascii="Arial" w:eastAsia="Times New Roman" w:hAnsi="Arial" w:cs="Arial"/>
          <w:b/>
          <w:bCs/>
          <w:i/>
          <w:iCs/>
          <w:color w:val="000000"/>
          <w:lang w:eastAsia="fr-FR"/>
        </w:rPr>
        <w:t> </w:t>
      </w:r>
      <w:r w:rsidRPr="0070143C">
        <w:rPr>
          <w:rFonts w:ascii="Arial" w:eastAsia="Times New Roman" w:hAnsi="Arial" w:cs="Arial"/>
          <w:i/>
          <w:iCs/>
          <w:color w:val="000000"/>
          <w:lang w:eastAsia="fr-FR"/>
        </w:rPr>
        <w:t>d’accueil s’engage à :</w:t>
      </w:r>
    </w:p>
    <w:p w14:paraId="1B13D244" w14:textId="77777777" w:rsidR="006D0A0B" w:rsidRPr="0070143C" w:rsidRDefault="006D0A0B" w:rsidP="006D0A0B">
      <w:pPr>
        <w:spacing w:after="0" w:line="240" w:lineRule="auto"/>
        <w:ind w:firstLine="708"/>
        <w:jc w:val="both"/>
        <w:rPr>
          <w:rFonts w:ascii="onlyofficeDefaultFont" w:eastAsia="Times New Roman" w:hAnsi="onlyofficeDefaultFont" w:cs="Times New Roman"/>
          <w:color w:val="000000"/>
          <w:lang w:eastAsia="fr-FR"/>
        </w:rPr>
      </w:pPr>
      <w:r w:rsidRPr="0070143C">
        <w:rPr>
          <w:rFonts w:ascii="Arial" w:eastAsia="Times New Roman" w:hAnsi="Arial" w:cs="Arial"/>
          <w:i/>
          <w:iCs/>
          <w:color w:val="000000"/>
          <w:lang w:eastAsia="fr-FR"/>
        </w:rPr>
        <w:t>- donner les moyens au fonctionnaire de réaliser une période d’observation ou de mise en situation sur un emploi compatible avec son état de santé ;</w:t>
      </w:r>
    </w:p>
    <w:p w14:paraId="62762A35"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i/>
          <w:iCs/>
          <w:color w:val="000000"/>
          <w:lang w:eastAsia="fr-FR"/>
        </w:rPr>
        <w:tab/>
        <w:t>- désigner un référent pour accompagner le fonctionnaire durant cette période d’observation ou de mise en situation</w:t>
      </w:r>
      <w:r w:rsidR="00B20081">
        <w:rPr>
          <w:rFonts w:ascii="Arial" w:eastAsia="Times New Roman" w:hAnsi="Arial" w:cs="Arial"/>
          <w:i/>
          <w:iCs/>
          <w:color w:val="000000"/>
          <w:lang w:eastAsia="fr-FR"/>
        </w:rPr>
        <w:t xml:space="preserve"> </w:t>
      </w:r>
      <w:r w:rsidRPr="0070143C">
        <w:rPr>
          <w:rFonts w:ascii="Arial" w:eastAsia="Times New Roman" w:hAnsi="Arial" w:cs="Arial"/>
          <w:i/>
          <w:iCs/>
          <w:color w:val="000000"/>
          <w:lang w:eastAsia="fr-FR"/>
        </w:rPr>
        <w:t>;</w:t>
      </w:r>
    </w:p>
    <w:p w14:paraId="6A3E133C"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i/>
          <w:iCs/>
          <w:color w:val="000000"/>
          <w:lang w:eastAsia="fr-FR"/>
        </w:rPr>
        <w:tab/>
        <w:t>- participer à l’évaluation prévue à l’article 3 de la présente convention à la suite de la réalisation du stage d’observation ou de mise en situation ;</w:t>
      </w:r>
    </w:p>
    <w:p w14:paraId="6A74D8C9"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i/>
          <w:iCs/>
          <w:color w:val="000000"/>
          <w:lang w:eastAsia="fr-FR"/>
        </w:rPr>
        <w:tab/>
        <w:t>- informer l’employeur d’origine de tout manquement à ses obligations du fonctionnaire durant cette période d’obser</w:t>
      </w:r>
      <w:r w:rsidR="00B20081">
        <w:rPr>
          <w:rFonts w:ascii="Arial" w:eastAsia="Times New Roman" w:hAnsi="Arial" w:cs="Arial"/>
          <w:i/>
          <w:iCs/>
          <w:color w:val="000000"/>
          <w:lang w:eastAsia="fr-FR"/>
        </w:rPr>
        <w:t>vation ou de mise en situation</w:t>
      </w:r>
      <w:r w:rsidRPr="0070143C">
        <w:rPr>
          <w:rFonts w:ascii="Arial" w:eastAsia="Times New Roman" w:hAnsi="Arial" w:cs="Arial"/>
          <w:i/>
          <w:iCs/>
          <w:color w:val="000000"/>
          <w:lang w:eastAsia="fr-FR"/>
        </w:rPr>
        <w:t> </w:t>
      </w:r>
      <w:r w:rsidRPr="0070143C">
        <w:rPr>
          <w:rFonts w:ascii="Arial" w:eastAsia="Times New Roman" w:hAnsi="Arial" w:cs="Arial"/>
          <w:color w:val="000000"/>
          <w:lang w:eastAsia="fr-FR"/>
        </w:rPr>
        <w:t>;</w:t>
      </w:r>
    </w:p>
    <w:p w14:paraId="1FAD77C1" w14:textId="77777777" w:rsidR="006D0A0B" w:rsidRPr="0070143C" w:rsidRDefault="006D0A0B" w:rsidP="006D0A0B">
      <w:pPr>
        <w:spacing w:after="0" w:line="240" w:lineRule="auto"/>
        <w:ind w:firstLine="708"/>
        <w:jc w:val="both"/>
        <w:rPr>
          <w:rFonts w:ascii="onlyofficeDefaultFont" w:eastAsia="Times New Roman" w:hAnsi="onlyofficeDefaultFont" w:cs="Times New Roman"/>
          <w:color w:val="000000"/>
          <w:lang w:eastAsia="fr-FR"/>
        </w:rPr>
      </w:pPr>
      <w:r w:rsidRPr="0070143C">
        <w:rPr>
          <w:rFonts w:ascii="Arial" w:eastAsia="Times New Roman" w:hAnsi="Arial" w:cs="Arial"/>
          <w:color w:val="000000"/>
          <w:lang w:eastAsia="fr-FR"/>
        </w:rPr>
        <w:t xml:space="preserve">- </w:t>
      </w:r>
      <w:r w:rsidRPr="0070143C">
        <w:rPr>
          <w:rFonts w:ascii="Arial" w:eastAsia="Times New Roman" w:hAnsi="Arial" w:cs="Arial"/>
          <w:i/>
          <w:iCs/>
          <w:color w:val="000000"/>
          <w:lang w:eastAsia="fr-FR"/>
        </w:rPr>
        <w:t xml:space="preserve">en cas d’accident survenant au fonctionnaire soit au cours du stage, soit au cours du trajet, à informer sans délai l’employeur d’origine du fonctionnaire, et à faire parvenir toutes les informations nécessaires à la prise en charge de cet accident. </w:t>
      </w:r>
    </w:p>
    <w:p w14:paraId="5CD7EDB2"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62C6A38C"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b/>
          <w:bCs/>
          <w:color w:val="000000"/>
          <w:lang w:eastAsia="fr-FR"/>
        </w:rPr>
        <w:t>ARTICLE 7 – ASSURANCES</w:t>
      </w:r>
    </w:p>
    <w:p w14:paraId="797D228C"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50A35C41"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color w:val="000000"/>
          <w:lang w:eastAsia="fr-FR"/>
        </w:rPr>
        <w:lastRenderedPageBreak/>
        <w:t>L’employeur d’origine a la faculté de souscrire un contrat d’assurance</w:t>
      </w:r>
      <w:r>
        <w:rPr>
          <w:rFonts w:ascii="Arial" w:eastAsia="Times New Roman" w:hAnsi="Arial" w:cs="Arial"/>
          <w:color w:val="000000"/>
          <w:lang w:eastAsia="fr-FR"/>
        </w:rPr>
        <w:t xml:space="preserve"> des</w:t>
      </w:r>
      <w:r w:rsidRPr="0070143C">
        <w:rPr>
          <w:rFonts w:ascii="Arial" w:eastAsia="Times New Roman" w:hAnsi="Arial" w:cs="Arial"/>
          <w:color w:val="000000"/>
          <w:lang w:eastAsia="fr-FR"/>
        </w:rPr>
        <w:t xml:space="preserve"> risque</w:t>
      </w:r>
      <w:r>
        <w:rPr>
          <w:rFonts w:ascii="Arial" w:eastAsia="Times New Roman" w:hAnsi="Arial" w:cs="Arial"/>
          <w:color w:val="000000"/>
          <w:lang w:eastAsia="fr-FR"/>
        </w:rPr>
        <w:t>s</w:t>
      </w:r>
      <w:r w:rsidRPr="0070143C">
        <w:rPr>
          <w:rFonts w:ascii="Arial" w:eastAsia="Times New Roman" w:hAnsi="Arial" w:cs="Arial"/>
          <w:color w:val="000000"/>
          <w:lang w:eastAsia="fr-FR"/>
        </w:rPr>
        <w:t xml:space="preserve"> statutaire</w:t>
      </w:r>
      <w:r>
        <w:rPr>
          <w:rFonts w:ascii="Arial" w:eastAsia="Times New Roman" w:hAnsi="Arial" w:cs="Arial"/>
          <w:color w:val="000000"/>
          <w:lang w:eastAsia="fr-FR"/>
        </w:rPr>
        <w:t>s</w:t>
      </w:r>
      <w:r w:rsidRPr="0070143C">
        <w:rPr>
          <w:rFonts w:ascii="Arial" w:eastAsia="Times New Roman" w:hAnsi="Arial" w:cs="Arial"/>
          <w:color w:val="000000"/>
          <w:lang w:eastAsia="fr-FR"/>
        </w:rPr>
        <w:t xml:space="preserve"> pour couvrir les risques inhérents au suivi, par le fonctionnaire, des actions prévues à l’article 2 de la présente convention (accident de service, accident du travail, accident de t</w:t>
      </w:r>
      <w:r>
        <w:rPr>
          <w:rFonts w:ascii="Arial" w:eastAsia="Times New Roman" w:hAnsi="Arial" w:cs="Arial"/>
          <w:color w:val="000000"/>
          <w:lang w:eastAsia="fr-FR"/>
        </w:rPr>
        <w:t xml:space="preserve">rajet, maladie professionnelle), </w:t>
      </w:r>
      <w:r w:rsidRPr="00FE4F2C">
        <w:rPr>
          <w:rFonts w:ascii="Arial" w:eastAsia="Times New Roman" w:hAnsi="Arial" w:cs="Arial"/>
          <w:color w:val="000000"/>
          <w:lang w:eastAsia="fr-FR"/>
        </w:rPr>
        <w:t>sous réserve des conditions générales et particulières prévues par ce contrat</w:t>
      </w:r>
      <w:r>
        <w:rPr>
          <w:rFonts w:ascii="Arial" w:eastAsia="Times New Roman" w:hAnsi="Arial" w:cs="Arial"/>
          <w:color w:val="000000"/>
          <w:lang w:eastAsia="fr-FR"/>
        </w:rPr>
        <w:t xml:space="preserve">. </w:t>
      </w:r>
    </w:p>
    <w:p w14:paraId="26170C25"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5D39BBCF"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color w:val="000000"/>
          <w:lang w:eastAsia="fr-FR"/>
        </w:rPr>
        <w:t xml:space="preserve">La collectivité ou l’établissement d’accueil a contracté les couvertures par assurances en rapport avec les risques attachés au suivi par le fonctionnaire des actions proposées à l’article 2 de la présente convention, notamment en matière de responsabilité civile pour les risques vis-à-vis de tiers et de déplacements professionnels. </w:t>
      </w:r>
    </w:p>
    <w:p w14:paraId="0AE6E246"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56834463"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b/>
          <w:bCs/>
          <w:color w:val="000000"/>
          <w:lang w:eastAsia="fr-FR"/>
        </w:rPr>
        <w:t>ARTICLE 8 – DISPOSITIONS FINANCIÈRES</w:t>
      </w:r>
    </w:p>
    <w:p w14:paraId="04E36335"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2261A88B"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color w:val="000000"/>
          <w:lang w:eastAsia="fr-FR"/>
        </w:rPr>
        <w:t>L’employeur d’origine aura la charge financière :</w:t>
      </w:r>
    </w:p>
    <w:p w14:paraId="178BB07E"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color w:val="000000"/>
          <w:lang w:eastAsia="fr-FR"/>
        </w:rPr>
        <w:tab/>
        <w:t>- du plein traitement (</w:t>
      </w:r>
      <w:r w:rsidRPr="0070143C">
        <w:rPr>
          <w:rFonts w:ascii="Arial" w:eastAsia="Times New Roman" w:hAnsi="Arial" w:cs="Arial"/>
          <w:i/>
          <w:iCs/>
          <w:color w:val="000000"/>
          <w:lang w:eastAsia="fr-FR"/>
        </w:rPr>
        <w:t>ainsi que de l’indemnité de résidence et du supplément familial de traitement lorsque l’agent y est éligible)</w:t>
      </w:r>
      <w:r w:rsidRPr="0070143C">
        <w:rPr>
          <w:rFonts w:ascii="Arial" w:eastAsia="Times New Roman" w:hAnsi="Arial" w:cs="Arial"/>
          <w:color w:val="000000"/>
          <w:lang w:eastAsia="fr-FR"/>
        </w:rPr>
        <w:t> dû au fonctionnaire durant la période de préparation au reclassement ;</w:t>
      </w:r>
    </w:p>
    <w:p w14:paraId="64FE9D00" w14:textId="77777777" w:rsidR="006D0A0B" w:rsidRPr="0070143C" w:rsidRDefault="006D0A0B" w:rsidP="006D0A0B">
      <w:pPr>
        <w:spacing w:after="0" w:line="240" w:lineRule="auto"/>
        <w:ind w:firstLine="708"/>
        <w:jc w:val="both"/>
        <w:rPr>
          <w:rFonts w:ascii="onlyofficeDefaultFont" w:eastAsia="Times New Roman" w:hAnsi="onlyofficeDefaultFont" w:cs="Times New Roman"/>
          <w:color w:val="000000"/>
          <w:lang w:eastAsia="fr-FR"/>
        </w:rPr>
      </w:pPr>
      <w:r w:rsidRPr="0070143C">
        <w:rPr>
          <w:rFonts w:ascii="Arial" w:eastAsia="Times New Roman" w:hAnsi="Arial" w:cs="Arial"/>
          <w:color w:val="000000"/>
          <w:lang w:eastAsia="fr-FR"/>
        </w:rPr>
        <w:t>- des frais de déplacement et, le cas échéant, des frais de repas dans le cad</w:t>
      </w:r>
      <w:r w:rsidR="006E218D">
        <w:rPr>
          <w:rFonts w:ascii="Arial" w:eastAsia="Times New Roman" w:hAnsi="Arial" w:cs="Arial"/>
          <w:color w:val="000000"/>
          <w:lang w:eastAsia="fr-FR"/>
        </w:rPr>
        <w:t xml:space="preserve">re des formations et des immersions </w:t>
      </w:r>
      <w:r w:rsidRPr="0070143C">
        <w:rPr>
          <w:rFonts w:ascii="Arial" w:eastAsia="Times New Roman" w:hAnsi="Arial" w:cs="Arial"/>
          <w:color w:val="000000"/>
          <w:lang w:eastAsia="fr-FR"/>
        </w:rPr>
        <w:t>prévu</w:t>
      </w:r>
      <w:r w:rsidR="006E218D">
        <w:rPr>
          <w:rFonts w:ascii="Arial" w:eastAsia="Times New Roman" w:hAnsi="Arial" w:cs="Arial"/>
          <w:color w:val="000000"/>
          <w:lang w:eastAsia="fr-FR"/>
        </w:rPr>
        <w:t>e</w:t>
      </w:r>
      <w:r w:rsidRPr="0070143C">
        <w:rPr>
          <w:rFonts w:ascii="Arial" w:eastAsia="Times New Roman" w:hAnsi="Arial" w:cs="Arial"/>
          <w:color w:val="000000"/>
          <w:lang w:eastAsia="fr-FR"/>
        </w:rPr>
        <w:t xml:space="preserve">s dans l’article 2 de la présente convention, dans le respect de la réglementation ; </w:t>
      </w:r>
    </w:p>
    <w:p w14:paraId="16D9F0EE"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color w:val="000000"/>
          <w:lang w:eastAsia="fr-FR"/>
        </w:rPr>
        <w:tab/>
        <w:t xml:space="preserve">- du </w:t>
      </w:r>
      <w:r>
        <w:rPr>
          <w:rFonts w:ascii="Arial" w:eastAsia="Times New Roman" w:hAnsi="Arial" w:cs="Arial"/>
          <w:color w:val="000000"/>
          <w:lang w:eastAsia="fr-FR"/>
        </w:rPr>
        <w:t>ou des formation(s) proposée(s</w:t>
      </w:r>
      <w:r w:rsidRPr="00984876">
        <w:rPr>
          <w:rFonts w:ascii="Arial" w:eastAsia="Times New Roman" w:hAnsi="Arial" w:cs="Arial"/>
          <w:lang w:eastAsia="fr-FR"/>
        </w:rPr>
        <w:t xml:space="preserve">), dans leur intégralité, </w:t>
      </w:r>
      <w:r w:rsidRPr="0070143C">
        <w:rPr>
          <w:rFonts w:ascii="Arial" w:eastAsia="Times New Roman" w:hAnsi="Arial" w:cs="Arial"/>
          <w:color w:val="000000"/>
          <w:lang w:eastAsia="fr-FR"/>
        </w:rPr>
        <w:t>à l’article 2 de la présente convention ;</w:t>
      </w:r>
    </w:p>
    <w:p w14:paraId="41FC8B77" w14:textId="77777777" w:rsidR="006D0A0B" w:rsidRDefault="006D0A0B" w:rsidP="006D0A0B">
      <w:pPr>
        <w:spacing w:after="0" w:line="240" w:lineRule="auto"/>
        <w:jc w:val="both"/>
        <w:rPr>
          <w:rFonts w:ascii="Arial" w:eastAsia="Times New Roman" w:hAnsi="Arial" w:cs="Arial"/>
          <w:color w:val="000000"/>
          <w:lang w:eastAsia="fr-FR"/>
        </w:rPr>
      </w:pPr>
      <w:r w:rsidRPr="0070143C">
        <w:rPr>
          <w:rFonts w:ascii="Arial" w:eastAsia="Times New Roman" w:hAnsi="Arial" w:cs="Arial"/>
          <w:color w:val="000000"/>
          <w:lang w:eastAsia="fr-FR"/>
        </w:rPr>
        <w:tab/>
      </w:r>
      <w:r w:rsidRPr="0070143C">
        <w:rPr>
          <w:rFonts w:ascii="Arial" w:eastAsia="Times New Roman" w:hAnsi="Arial" w:cs="Arial"/>
          <w:i/>
          <w:iCs/>
          <w:color w:val="000000"/>
          <w:lang w:eastAsia="fr-FR"/>
        </w:rPr>
        <w:t xml:space="preserve">- </w:t>
      </w:r>
      <w:r w:rsidRPr="0070143C">
        <w:rPr>
          <w:rFonts w:ascii="Arial" w:eastAsia="Times New Roman" w:hAnsi="Arial" w:cs="Arial"/>
          <w:color w:val="000000"/>
          <w:lang w:eastAsia="fr-FR"/>
        </w:rPr>
        <w:t>le cas échéant, des actions visées à l’article 2 de la présente convention (bilan de compétences par exemple).</w:t>
      </w:r>
    </w:p>
    <w:p w14:paraId="107F2621" w14:textId="77777777" w:rsidR="006E218D" w:rsidRDefault="006E218D" w:rsidP="006D0A0B">
      <w:pPr>
        <w:spacing w:after="0" w:line="240" w:lineRule="auto"/>
        <w:jc w:val="both"/>
        <w:rPr>
          <w:rFonts w:ascii="Arial" w:eastAsia="Times New Roman" w:hAnsi="Arial" w:cs="Arial"/>
          <w:color w:val="000000"/>
          <w:lang w:eastAsia="fr-FR"/>
        </w:rPr>
      </w:pPr>
    </w:p>
    <w:p w14:paraId="78E687EB"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b/>
          <w:bCs/>
          <w:color w:val="000000"/>
          <w:lang w:eastAsia="fr-FR"/>
        </w:rPr>
        <w:t xml:space="preserve">ARTICLE 9 – DURÉE </w:t>
      </w:r>
    </w:p>
    <w:p w14:paraId="3EF92A99"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77E3FC88"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color w:val="000000"/>
          <w:lang w:eastAsia="fr-FR"/>
        </w:rPr>
        <w:t>La période de préparation au reclassement a débuté le</w:t>
      </w:r>
      <w:r>
        <w:rPr>
          <w:rFonts w:ascii="Arial" w:eastAsia="Times New Roman" w:hAnsi="Arial" w:cs="Arial"/>
          <w:b/>
          <w:bCs/>
          <w:i/>
          <w:iCs/>
          <w:color w:val="000000"/>
          <w:lang w:eastAsia="fr-FR"/>
        </w:rPr>
        <w:t xml:space="preserve"> …</w:t>
      </w:r>
    </w:p>
    <w:p w14:paraId="005BDC28"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5F1989A0" w14:textId="77777777" w:rsidR="006D0A0B" w:rsidRDefault="006D0A0B" w:rsidP="006D0A0B">
      <w:pPr>
        <w:spacing w:after="0" w:line="240" w:lineRule="auto"/>
        <w:jc w:val="both"/>
        <w:rPr>
          <w:rFonts w:ascii="Arial" w:eastAsia="Times New Roman" w:hAnsi="Arial" w:cs="Arial"/>
          <w:color w:val="000000"/>
          <w:lang w:eastAsia="fr-FR"/>
        </w:rPr>
      </w:pPr>
      <w:r w:rsidRPr="0070143C">
        <w:rPr>
          <w:rFonts w:ascii="Arial" w:eastAsia="Times New Roman" w:hAnsi="Arial" w:cs="Arial"/>
          <w:color w:val="000000"/>
          <w:lang w:eastAsia="fr-FR"/>
        </w:rPr>
        <w:t>Elle s’achèvera au plus tard le …</w:t>
      </w:r>
      <w:r>
        <w:rPr>
          <w:rFonts w:ascii="Arial" w:eastAsia="Times New Roman" w:hAnsi="Arial" w:cs="Arial"/>
          <w:color w:val="000000"/>
          <w:lang w:eastAsia="fr-FR"/>
        </w:rPr>
        <w:t>.</w:t>
      </w:r>
      <w:r w:rsidRPr="006E218D">
        <w:rPr>
          <w:rFonts w:ascii="Arial" w:eastAsia="Times New Roman" w:hAnsi="Arial" w:cs="Arial"/>
          <w:b/>
          <w:bCs/>
          <w:i/>
          <w:iCs/>
          <w:color w:val="000000"/>
          <w:highlight w:val="yellow"/>
          <w:lang w:eastAsia="fr-FR"/>
        </w:rPr>
        <w:t>(à compléter, au plus tard un an après le début de cette période de préparation au reclassement)</w:t>
      </w:r>
      <w:r w:rsidRPr="006E218D">
        <w:rPr>
          <w:rFonts w:ascii="Arial" w:eastAsia="Times New Roman" w:hAnsi="Arial" w:cs="Arial"/>
          <w:color w:val="000000"/>
          <w:highlight w:val="yellow"/>
          <w:lang w:eastAsia="fr-FR"/>
        </w:rPr>
        <w:t>.</w:t>
      </w:r>
    </w:p>
    <w:p w14:paraId="71C1A793"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p>
    <w:p w14:paraId="2D46A292"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color w:val="000000"/>
          <w:lang w:eastAsia="fr-FR"/>
        </w:rPr>
        <w:t>En cas de demande de reclassement de l’agent :</w:t>
      </w:r>
    </w:p>
    <w:p w14:paraId="09D791BC"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2DFE92D8" w14:textId="77777777" w:rsidR="006D0A0B" w:rsidRPr="0070143C" w:rsidRDefault="006D0A0B" w:rsidP="006D0A0B">
      <w:pPr>
        <w:numPr>
          <w:ilvl w:val="0"/>
          <w:numId w:val="15"/>
        </w:numPr>
        <w:tabs>
          <w:tab w:val="clear" w:pos="720"/>
          <w:tab w:val="num" w:pos="-1080"/>
        </w:tabs>
        <w:spacing w:after="0" w:line="240" w:lineRule="auto"/>
        <w:ind w:left="360"/>
        <w:jc w:val="both"/>
        <w:rPr>
          <w:rFonts w:ascii="onlyofficeDefaultFont" w:eastAsia="Times New Roman" w:hAnsi="onlyofficeDefaultFont" w:cs="Times New Roman"/>
          <w:color w:val="000000"/>
          <w:lang w:eastAsia="fr-FR"/>
        </w:rPr>
      </w:pPr>
      <w:r w:rsidRPr="0070143C">
        <w:rPr>
          <w:rFonts w:ascii="Arial" w:eastAsia="Times New Roman" w:hAnsi="Arial" w:cs="Arial"/>
          <w:color w:val="000000"/>
          <w:lang w:eastAsia="fr-FR"/>
        </w:rPr>
        <w:t>au cours de la période de préparation au reclassement, la présente convention prendra fin de plein droit à la date de prise d’effet de ce reclassement ;</w:t>
      </w:r>
    </w:p>
    <w:p w14:paraId="1A542F21"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2AA0C37B" w14:textId="77777777" w:rsidR="006D0A0B" w:rsidRPr="003776F9" w:rsidRDefault="006D0A0B" w:rsidP="006D0A0B">
      <w:pPr>
        <w:numPr>
          <w:ilvl w:val="0"/>
          <w:numId w:val="16"/>
        </w:numPr>
        <w:tabs>
          <w:tab w:val="clear" w:pos="720"/>
          <w:tab w:val="num" w:pos="-1080"/>
        </w:tabs>
        <w:spacing w:after="0" w:line="240" w:lineRule="auto"/>
        <w:ind w:left="360"/>
        <w:jc w:val="both"/>
        <w:rPr>
          <w:rFonts w:ascii="onlyofficeDefaultFont" w:eastAsia="Times New Roman" w:hAnsi="onlyofficeDefaultFont" w:cs="Times New Roman"/>
          <w:color w:val="000000"/>
          <w:lang w:eastAsia="fr-FR"/>
        </w:rPr>
      </w:pPr>
      <w:r w:rsidRPr="00890BE6">
        <w:rPr>
          <w:rFonts w:ascii="Arial" w:eastAsia="Times New Roman" w:hAnsi="Arial" w:cs="Arial"/>
          <w:lang w:eastAsia="fr-FR"/>
        </w:rPr>
        <w:t xml:space="preserve">au terme de la période de préparation au reclassement, le fonctionnaire </w:t>
      </w:r>
      <w:r w:rsidR="00444ECD" w:rsidRPr="00890BE6">
        <w:rPr>
          <w:rFonts w:ascii="Arial" w:eastAsia="Times New Roman" w:hAnsi="Arial" w:cs="Arial"/>
          <w:lang w:eastAsia="fr-FR"/>
        </w:rPr>
        <w:t xml:space="preserve">pourra faire une demande de reclassement, par écrit à son employeur et </w:t>
      </w:r>
      <w:r w:rsidRPr="0070143C">
        <w:rPr>
          <w:rFonts w:ascii="Arial" w:eastAsia="Times New Roman" w:hAnsi="Arial" w:cs="Arial"/>
          <w:color w:val="000000"/>
          <w:lang w:eastAsia="fr-FR"/>
        </w:rPr>
        <w:t>pourra être maintenu en position d’activité jusqu’à la date à laquelle ce reclassement sera effectif dans la limite d’une durée maximale de 3 mois.</w:t>
      </w:r>
    </w:p>
    <w:p w14:paraId="74780BE3" w14:textId="77777777" w:rsidR="006D0A0B" w:rsidRPr="0091777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r w:rsidRPr="008E68E7">
        <w:rPr>
          <w:rFonts w:ascii="Arial" w:eastAsia="Times New Roman" w:hAnsi="Arial" w:cs="Arial"/>
          <w:color w:val="000000"/>
          <w:lang w:eastAsia="fr-FR"/>
        </w:rPr>
        <w:t> </w:t>
      </w:r>
    </w:p>
    <w:p w14:paraId="3C6D0B3C" w14:textId="77777777" w:rsidR="006D0A0B" w:rsidRPr="008E68E7" w:rsidRDefault="006D0A0B" w:rsidP="006D0A0B">
      <w:pPr>
        <w:spacing w:after="0" w:line="240" w:lineRule="auto"/>
        <w:jc w:val="both"/>
        <w:rPr>
          <w:rFonts w:ascii="Arial" w:eastAsia="Times New Roman" w:hAnsi="Arial" w:cs="Arial"/>
          <w:lang w:eastAsia="fr-FR"/>
        </w:rPr>
      </w:pPr>
      <w:r w:rsidRPr="008E68E7">
        <w:rPr>
          <w:rFonts w:ascii="Arial" w:eastAsia="Times New Roman" w:hAnsi="Arial" w:cs="Arial"/>
          <w:lang w:eastAsia="fr-FR"/>
        </w:rPr>
        <w:t>Le cas échéant, la date de fin de la période de préparation au reclassement pourra être reportée dans les conditions prévues au 4° alinéa de l’article 2 du décret n°85</w:t>
      </w:r>
      <w:r w:rsidRPr="008E68E7">
        <w:rPr>
          <w:rFonts w:ascii="Arial" w:eastAsia="Times New Roman" w:hAnsi="Arial" w:cs="Arial"/>
          <w:lang w:eastAsia="fr-FR"/>
        </w:rPr>
        <w:noBreakHyphen/>
        <w:t xml:space="preserve">1054 du 30 </w:t>
      </w:r>
      <w:r w:rsidRPr="008E68E7">
        <w:rPr>
          <w:rFonts w:ascii="Arial" w:eastAsia="Times New Roman" w:hAnsi="Arial" w:cs="Arial"/>
          <w:lang w:eastAsia="fr-FR"/>
        </w:rPr>
        <w:lastRenderedPageBreak/>
        <w:t>septembre 1985 modifié par le décret n° 2022</w:t>
      </w:r>
      <w:r w:rsidRPr="008E68E7">
        <w:rPr>
          <w:rFonts w:ascii="Arial" w:eastAsia="Times New Roman" w:hAnsi="Arial" w:cs="Arial"/>
          <w:lang w:eastAsia="fr-FR"/>
        </w:rPr>
        <w:noBreakHyphen/>
      </w:r>
      <w:r>
        <w:rPr>
          <w:rFonts w:ascii="Arial" w:eastAsia="Times New Roman" w:hAnsi="Arial" w:cs="Arial"/>
          <w:lang w:eastAsia="fr-FR"/>
        </w:rPr>
        <w:t>626 du 22 avril 2022 et faire l’objet d’un avenant à la présente convention.</w:t>
      </w:r>
    </w:p>
    <w:p w14:paraId="3E54DBBB"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p>
    <w:p w14:paraId="587E7417"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b/>
          <w:bCs/>
          <w:color w:val="000000"/>
          <w:lang w:eastAsia="fr-FR"/>
        </w:rPr>
        <w:t>ARTICLE 10 – MODIFICATION – RÉSILIATION</w:t>
      </w:r>
    </w:p>
    <w:p w14:paraId="06388A6C"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42231292"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color w:val="000000"/>
          <w:lang w:eastAsia="fr-FR"/>
        </w:rPr>
        <w:t xml:space="preserve">Toute modification de la présente convention fera l’objet d’un avenant écrit et signé par l’ensemble des parties. </w:t>
      </w:r>
    </w:p>
    <w:p w14:paraId="568C53DD"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607A238B"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color w:val="000000"/>
          <w:lang w:eastAsia="fr-FR"/>
        </w:rPr>
        <w:t>La présente convention pourra être dénoncée, par lettre recommandée avec accusé de réception :</w:t>
      </w:r>
    </w:p>
    <w:p w14:paraId="48B278AB" w14:textId="77777777" w:rsidR="006D0A0B" w:rsidRPr="0070143C" w:rsidRDefault="006D0A0B" w:rsidP="006D0A0B">
      <w:pPr>
        <w:spacing w:after="0" w:line="240" w:lineRule="auto"/>
        <w:ind w:firstLine="708"/>
        <w:jc w:val="both"/>
        <w:rPr>
          <w:rFonts w:ascii="onlyofficeDefaultFont" w:eastAsia="Times New Roman" w:hAnsi="onlyofficeDefaultFont" w:cs="Times New Roman"/>
          <w:color w:val="000000"/>
          <w:lang w:eastAsia="fr-FR"/>
        </w:rPr>
      </w:pPr>
      <w:r w:rsidRPr="0070143C">
        <w:rPr>
          <w:rFonts w:ascii="Arial" w:eastAsia="Times New Roman" w:hAnsi="Arial" w:cs="Arial"/>
          <w:color w:val="000000"/>
          <w:lang w:eastAsia="fr-FR"/>
        </w:rPr>
        <w:t>- par l’employeur d’origine, à son initiative</w:t>
      </w:r>
      <w:r>
        <w:rPr>
          <w:rFonts w:ascii="Arial" w:eastAsia="Times New Roman" w:hAnsi="Arial" w:cs="Arial"/>
          <w:color w:val="000000"/>
          <w:lang w:eastAsia="fr-FR"/>
        </w:rPr>
        <w:t xml:space="preserve"> ainsi qu’à la demande du CDG 79</w:t>
      </w:r>
      <w:r w:rsidRPr="0070143C">
        <w:rPr>
          <w:rFonts w:ascii="Arial" w:eastAsia="Times New Roman" w:hAnsi="Arial" w:cs="Arial"/>
          <w:color w:val="000000"/>
          <w:lang w:eastAsia="fr-FR"/>
        </w:rPr>
        <w:t xml:space="preserve"> ou le cas échéant de la collectivité ou établissement d’accueil, en cas de manquements caractér</w:t>
      </w:r>
      <w:r>
        <w:rPr>
          <w:rFonts w:ascii="Arial" w:eastAsia="Times New Roman" w:hAnsi="Arial" w:cs="Arial"/>
          <w:color w:val="000000"/>
          <w:lang w:eastAsia="fr-FR"/>
        </w:rPr>
        <w:t>isés aux engagements mentionnés dans la</w:t>
      </w:r>
      <w:r w:rsidRPr="0070143C">
        <w:rPr>
          <w:rFonts w:ascii="Arial" w:eastAsia="Times New Roman" w:hAnsi="Arial" w:cs="Arial"/>
          <w:color w:val="000000"/>
          <w:lang w:eastAsia="fr-FR"/>
        </w:rPr>
        <w:t xml:space="preserve"> présente convention</w:t>
      </w:r>
      <w:r>
        <w:rPr>
          <w:rFonts w:ascii="Arial" w:eastAsia="Times New Roman" w:hAnsi="Arial" w:cs="Arial"/>
          <w:color w:val="000000"/>
          <w:lang w:eastAsia="fr-FR"/>
        </w:rPr>
        <w:t xml:space="preserve"> (et les avenants pouvant être associés)</w:t>
      </w:r>
      <w:r w:rsidRPr="0070143C">
        <w:rPr>
          <w:rFonts w:ascii="Arial" w:eastAsia="Times New Roman" w:hAnsi="Arial" w:cs="Arial"/>
          <w:color w:val="000000"/>
          <w:lang w:eastAsia="fr-FR"/>
        </w:rPr>
        <w:t> ;</w:t>
      </w:r>
    </w:p>
    <w:p w14:paraId="01CC048D" w14:textId="77777777" w:rsidR="006D0A0B" w:rsidRPr="0070143C" w:rsidRDefault="006D0A0B" w:rsidP="006D0A0B">
      <w:pPr>
        <w:spacing w:after="0" w:line="240" w:lineRule="auto"/>
        <w:ind w:firstLine="708"/>
        <w:jc w:val="both"/>
        <w:rPr>
          <w:rFonts w:ascii="onlyofficeDefaultFont" w:eastAsia="Times New Roman" w:hAnsi="onlyofficeDefaultFont" w:cs="Times New Roman"/>
          <w:color w:val="000000"/>
          <w:lang w:eastAsia="fr-FR"/>
        </w:rPr>
      </w:pPr>
      <w:r w:rsidRPr="0070143C">
        <w:rPr>
          <w:rFonts w:ascii="Arial" w:eastAsia="Times New Roman" w:hAnsi="Arial" w:cs="Arial"/>
          <w:color w:val="000000"/>
          <w:lang w:eastAsia="fr-FR"/>
        </w:rPr>
        <w:t>- par le fonctionnaire en cas de volonté de mettre fin à sa période de préparation au reclassement ou si les emp</w:t>
      </w:r>
      <w:r>
        <w:rPr>
          <w:rFonts w:ascii="Arial" w:eastAsia="Times New Roman" w:hAnsi="Arial" w:cs="Arial"/>
          <w:color w:val="000000"/>
          <w:lang w:eastAsia="fr-FR"/>
        </w:rPr>
        <w:t>loyeurs territoriaux ou le CDG 79</w:t>
      </w:r>
      <w:r w:rsidRPr="0070143C">
        <w:rPr>
          <w:rFonts w:ascii="Arial" w:eastAsia="Times New Roman" w:hAnsi="Arial" w:cs="Arial"/>
          <w:color w:val="000000"/>
          <w:lang w:eastAsia="fr-FR"/>
        </w:rPr>
        <w:t xml:space="preserve"> ne respectent pas leurs obligations. </w:t>
      </w:r>
    </w:p>
    <w:p w14:paraId="0AD75331" w14:textId="77777777" w:rsidR="006D0A0B"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019F3A9A" w14:textId="77777777" w:rsidR="00902396" w:rsidRDefault="007C141A" w:rsidP="00902396">
      <w:pPr>
        <w:spacing w:after="0" w:line="240" w:lineRule="auto"/>
        <w:jc w:val="both"/>
        <w:rPr>
          <w:rFonts w:ascii="Arial" w:eastAsia="Times New Roman" w:hAnsi="Arial" w:cs="Arial"/>
          <w:i/>
          <w:lang w:eastAsia="fr-FR"/>
        </w:rPr>
      </w:pPr>
      <w:r w:rsidRPr="007C141A">
        <w:rPr>
          <w:rFonts w:ascii="Arial" w:eastAsia="Times New Roman" w:hAnsi="Arial" w:cs="Arial"/>
          <w:i/>
          <w:lang w:eastAsia="fr-FR"/>
        </w:rPr>
        <w:t>NB :</w:t>
      </w:r>
      <w:r w:rsidR="00902396">
        <w:rPr>
          <w:rFonts w:ascii="Arial" w:eastAsia="Times New Roman" w:hAnsi="Arial" w:cs="Arial"/>
          <w:i/>
          <w:lang w:eastAsia="fr-FR"/>
        </w:rPr>
        <w:t xml:space="preserve"> jurisprudence existante sur les résiliations anticipées de la convention PPR</w:t>
      </w:r>
    </w:p>
    <w:p w14:paraId="5497C81A" w14:textId="77777777" w:rsidR="007C141A" w:rsidRDefault="007C141A" w:rsidP="00902396">
      <w:pPr>
        <w:spacing w:after="0" w:line="240" w:lineRule="auto"/>
        <w:jc w:val="both"/>
        <w:rPr>
          <w:rFonts w:ascii="Arial" w:eastAsia="Times New Roman" w:hAnsi="Arial" w:cs="Arial"/>
          <w:i/>
          <w:lang w:eastAsia="fr-FR"/>
        </w:rPr>
      </w:pPr>
      <w:r w:rsidRPr="00902396">
        <w:rPr>
          <w:rFonts w:ascii="Arial" w:eastAsia="Times New Roman" w:hAnsi="Arial" w:cs="Arial"/>
          <w:b/>
          <w:i/>
          <w:u w:val="single"/>
          <w:lang w:eastAsia="fr-FR"/>
        </w:rPr>
        <w:t xml:space="preserve">TA LYON </w:t>
      </w:r>
      <w:r w:rsidR="00902396" w:rsidRPr="00902396">
        <w:rPr>
          <w:rFonts w:ascii="Arial" w:eastAsia="Times New Roman" w:hAnsi="Arial" w:cs="Arial"/>
          <w:b/>
          <w:i/>
          <w:u w:val="single"/>
          <w:lang w:eastAsia="fr-FR"/>
        </w:rPr>
        <w:t xml:space="preserve">du </w:t>
      </w:r>
      <w:r w:rsidRPr="00902396">
        <w:rPr>
          <w:rFonts w:ascii="Arial" w:eastAsia="Times New Roman" w:hAnsi="Arial" w:cs="Arial"/>
          <w:b/>
          <w:i/>
          <w:u w:val="single"/>
          <w:lang w:eastAsia="fr-FR"/>
        </w:rPr>
        <w:t xml:space="preserve">16 </w:t>
      </w:r>
      <w:r w:rsidR="00902396" w:rsidRPr="00902396">
        <w:rPr>
          <w:rFonts w:ascii="Arial" w:eastAsia="Times New Roman" w:hAnsi="Arial" w:cs="Arial"/>
          <w:b/>
          <w:i/>
          <w:u w:val="single"/>
          <w:lang w:eastAsia="fr-FR"/>
        </w:rPr>
        <w:t>février</w:t>
      </w:r>
      <w:r w:rsidRPr="00902396">
        <w:rPr>
          <w:rFonts w:ascii="Arial" w:eastAsia="Times New Roman" w:hAnsi="Arial" w:cs="Arial"/>
          <w:b/>
          <w:i/>
          <w:u w:val="single"/>
          <w:lang w:eastAsia="fr-FR"/>
        </w:rPr>
        <w:t xml:space="preserve"> 2024 – 2209711</w:t>
      </w:r>
      <w:r w:rsidRPr="007C141A">
        <w:rPr>
          <w:rFonts w:ascii="Arial" w:eastAsia="Times New Roman" w:hAnsi="Arial" w:cs="Arial"/>
          <w:i/>
          <w:lang w:eastAsia="fr-FR"/>
        </w:rPr>
        <w:t xml:space="preserve"> : </w:t>
      </w:r>
      <w:r w:rsidR="00902396" w:rsidRPr="00902396">
        <w:rPr>
          <w:rFonts w:ascii="Arial" w:eastAsia="Times New Roman" w:hAnsi="Arial" w:cs="Arial"/>
          <w:i/>
          <w:lang w:eastAsia="fr-FR"/>
        </w:rPr>
        <w:t>L’administration est fondée à prononcer</w:t>
      </w:r>
      <w:r w:rsidR="00902396">
        <w:rPr>
          <w:rFonts w:ascii="Arial" w:eastAsia="Times New Roman" w:hAnsi="Arial" w:cs="Arial"/>
          <w:i/>
          <w:lang w:eastAsia="fr-FR"/>
        </w:rPr>
        <w:t xml:space="preserve"> la résiliation anticipée d’une convention PPR en raison de la </w:t>
      </w:r>
      <w:r w:rsidR="00902396" w:rsidRPr="00902396">
        <w:rPr>
          <w:rFonts w:ascii="Arial" w:eastAsia="Times New Roman" w:hAnsi="Arial" w:cs="Arial"/>
          <w:i/>
          <w:lang w:eastAsia="fr-FR"/>
        </w:rPr>
        <w:t>méconnaissance par l’agent concerné des di</w:t>
      </w:r>
      <w:r w:rsidR="00902396">
        <w:rPr>
          <w:rFonts w:ascii="Arial" w:eastAsia="Times New Roman" w:hAnsi="Arial" w:cs="Arial"/>
          <w:i/>
          <w:lang w:eastAsia="fr-FR"/>
        </w:rPr>
        <w:t xml:space="preserve">spositions de cette convention, </w:t>
      </w:r>
      <w:r w:rsidR="00902396" w:rsidRPr="00902396">
        <w:rPr>
          <w:rFonts w:ascii="Arial" w:eastAsia="Times New Roman" w:hAnsi="Arial" w:cs="Arial"/>
          <w:i/>
          <w:lang w:eastAsia="fr-FR"/>
        </w:rPr>
        <w:t>du fait notamment de son défaut d'implicat</w:t>
      </w:r>
      <w:r w:rsidR="00902396">
        <w:rPr>
          <w:rFonts w:ascii="Arial" w:eastAsia="Times New Roman" w:hAnsi="Arial" w:cs="Arial"/>
          <w:i/>
          <w:lang w:eastAsia="fr-FR"/>
        </w:rPr>
        <w:t xml:space="preserve">ion et de son attitude défiante </w:t>
      </w:r>
      <w:r w:rsidR="00902396" w:rsidRPr="00902396">
        <w:rPr>
          <w:rFonts w:ascii="Arial" w:eastAsia="Times New Roman" w:hAnsi="Arial" w:cs="Arial"/>
          <w:i/>
          <w:lang w:eastAsia="fr-FR"/>
        </w:rPr>
        <w:t>dans le déroulement des actions de cette PPR</w:t>
      </w:r>
      <w:r w:rsidR="00902396">
        <w:rPr>
          <w:rFonts w:ascii="Arial" w:eastAsia="Times New Roman" w:hAnsi="Arial" w:cs="Arial"/>
          <w:i/>
          <w:lang w:eastAsia="fr-FR"/>
        </w:rPr>
        <w:t>.</w:t>
      </w:r>
    </w:p>
    <w:p w14:paraId="5DE477CC" w14:textId="77777777" w:rsidR="00902396" w:rsidRDefault="00902396" w:rsidP="00902396">
      <w:pPr>
        <w:spacing w:after="0" w:line="240" w:lineRule="auto"/>
        <w:jc w:val="both"/>
        <w:rPr>
          <w:rFonts w:ascii="Arial" w:eastAsia="Times New Roman" w:hAnsi="Arial" w:cs="Arial"/>
          <w:i/>
          <w:lang w:eastAsia="fr-FR"/>
        </w:rPr>
      </w:pPr>
    </w:p>
    <w:p w14:paraId="20D4B02B" w14:textId="77777777" w:rsidR="00902396" w:rsidRPr="007C141A" w:rsidRDefault="00902396" w:rsidP="00902396">
      <w:pPr>
        <w:spacing w:after="0" w:line="240" w:lineRule="auto"/>
        <w:jc w:val="both"/>
        <w:rPr>
          <w:rFonts w:ascii="Arial" w:eastAsia="Times New Roman" w:hAnsi="Arial" w:cs="Arial"/>
          <w:i/>
          <w:lang w:eastAsia="fr-FR"/>
        </w:rPr>
      </w:pPr>
      <w:r w:rsidRPr="00902396">
        <w:rPr>
          <w:rFonts w:ascii="Arial" w:eastAsia="Times New Roman" w:hAnsi="Arial" w:cs="Arial"/>
          <w:b/>
          <w:i/>
          <w:u w:val="single"/>
          <w:lang w:eastAsia="fr-FR"/>
        </w:rPr>
        <w:t>CAA LYON du 22 janvier 2026</w:t>
      </w:r>
      <w:r>
        <w:rPr>
          <w:rFonts w:ascii="Arial" w:eastAsia="Times New Roman" w:hAnsi="Arial" w:cs="Arial"/>
          <w:i/>
          <w:lang w:eastAsia="fr-FR"/>
        </w:rPr>
        <w:t> : P</w:t>
      </w:r>
      <w:r w:rsidRPr="00902396">
        <w:rPr>
          <w:rFonts w:ascii="Arial" w:eastAsia="Times New Roman" w:hAnsi="Arial" w:cs="Arial"/>
          <w:i/>
          <w:lang w:eastAsia="fr-FR"/>
        </w:rPr>
        <w:t xml:space="preserve">lusieurs </w:t>
      </w:r>
      <w:r>
        <w:rPr>
          <w:rFonts w:ascii="Arial" w:eastAsia="Times New Roman" w:hAnsi="Arial" w:cs="Arial"/>
          <w:i/>
          <w:lang w:eastAsia="fr-FR"/>
        </w:rPr>
        <w:t>comportements cumulés justifient</w:t>
      </w:r>
      <w:r w:rsidRPr="00902396">
        <w:rPr>
          <w:rFonts w:ascii="Arial" w:eastAsia="Times New Roman" w:hAnsi="Arial" w:cs="Arial"/>
          <w:i/>
          <w:lang w:eastAsia="fr-FR"/>
        </w:rPr>
        <w:t xml:space="preserve"> la résiliation anticip</w:t>
      </w:r>
      <w:r>
        <w:rPr>
          <w:rFonts w:ascii="Arial" w:eastAsia="Times New Roman" w:hAnsi="Arial" w:cs="Arial"/>
          <w:i/>
          <w:lang w:eastAsia="fr-FR"/>
        </w:rPr>
        <w:t xml:space="preserve">ée de la PPR, malgré des jours de formation suivis : </w:t>
      </w:r>
      <w:r w:rsidRPr="00902396">
        <w:rPr>
          <w:rFonts w:ascii="Arial" w:eastAsia="Times New Roman" w:hAnsi="Arial" w:cs="Arial"/>
          <w:i/>
          <w:lang w:eastAsia="fr-FR"/>
        </w:rPr>
        <w:t>refus de principe d’envi</w:t>
      </w:r>
      <w:r>
        <w:rPr>
          <w:rFonts w:ascii="Arial" w:eastAsia="Times New Roman" w:hAnsi="Arial" w:cs="Arial"/>
          <w:i/>
          <w:lang w:eastAsia="fr-FR"/>
        </w:rPr>
        <w:t xml:space="preserve">sager certains postes proposés, </w:t>
      </w:r>
      <w:r w:rsidRPr="00902396">
        <w:rPr>
          <w:rFonts w:ascii="Arial" w:eastAsia="Times New Roman" w:hAnsi="Arial" w:cs="Arial"/>
          <w:i/>
          <w:lang w:eastAsia="fr-FR"/>
        </w:rPr>
        <w:t>attitude systématiquement cr</w:t>
      </w:r>
      <w:r>
        <w:rPr>
          <w:rFonts w:ascii="Arial" w:eastAsia="Times New Roman" w:hAnsi="Arial" w:cs="Arial"/>
          <w:i/>
          <w:lang w:eastAsia="fr-FR"/>
        </w:rPr>
        <w:t>itique envers l’accompagnement, r</w:t>
      </w:r>
      <w:r w:rsidRPr="00902396">
        <w:rPr>
          <w:rFonts w:ascii="Arial" w:eastAsia="Times New Roman" w:hAnsi="Arial" w:cs="Arial"/>
          <w:i/>
          <w:lang w:eastAsia="fr-FR"/>
        </w:rPr>
        <w:t>emise en cause répétée du prof</w:t>
      </w:r>
      <w:r>
        <w:rPr>
          <w:rFonts w:ascii="Arial" w:eastAsia="Times New Roman" w:hAnsi="Arial" w:cs="Arial"/>
          <w:i/>
          <w:lang w:eastAsia="fr-FR"/>
        </w:rPr>
        <w:t xml:space="preserve">essionnalisme des intervenants, </w:t>
      </w:r>
      <w:r w:rsidRPr="00902396">
        <w:rPr>
          <w:rFonts w:ascii="Arial" w:eastAsia="Times New Roman" w:hAnsi="Arial" w:cs="Arial"/>
          <w:i/>
          <w:lang w:eastAsia="fr-FR"/>
        </w:rPr>
        <w:t>courriels virulents adressés</w:t>
      </w:r>
      <w:r>
        <w:rPr>
          <w:rFonts w:ascii="Arial" w:eastAsia="Times New Roman" w:hAnsi="Arial" w:cs="Arial"/>
          <w:i/>
          <w:lang w:eastAsia="fr-FR"/>
        </w:rPr>
        <w:t xml:space="preserve"> à de multiples interlocuteurs, </w:t>
      </w:r>
      <w:r w:rsidRPr="00902396">
        <w:rPr>
          <w:rFonts w:ascii="Arial" w:eastAsia="Times New Roman" w:hAnsi="Arial" w:cs="Arial"/>
          <w:i/>
          <w:lang w:eastAsia="fr-FR"/>
        </w:rPr>
        <w:t>demandes de protection fonctionne</w:t>
      </w:r>
      <w:r>
        <w:rPr>
          <w:rFonts w:ascii="Arial" w:eastAsia="Times New Roman" w:hAnsi="Arial" w:cs="Arial"/>
          <w:i/>
          <w:lang w:eastAsia="fr-FR"/>
        </w:rPr>
        <w:t xml:space="preserve">lle déposées par des agents RH, </w:t>
      </w:r>
      <w:r w:rsidRPr="00902396">
        <w:rPr>
          <w:rFonts w:ascii="Arial" w:eastAsia="Times New Roman" w:hAnsi="Arial" w:cs="Arial"/>
          <w:i/>
          <w:lang w:eastAsia="fr-FR"/>
        </w:rPr>
        <w:t>refus de transmettre les originaux signés de la convention</w:t>
      </w:r>
      <w:r w:rsidR="004C474F">
        <w:rPr>
          <w:rFonts w:ascii="Arial" w:eastAsia="Times New Roman" w:hAnsi="Arial" w:cs="Arial"/>
          <w:i/>
          <w:lang w:eastAsia="fr-FR"/>
        </w:rPr>
        <w:t>.</w:t>
      </w:r>
    </w:p>
    <w:p w14:paraId="1A771A0B" w14:textId="77777777" w:rsidR="007C141A" w:rsidRPr="0070143C" w:rsidRDefault="007C141A" w:rsidP="006D0A0B">
      <w:pPr>
        <w:spacing w:after="0" w:line="240" w:lineRule="auto"/>
        <w:jc w:val="both"/>
        <w:rPr>
          <w:rFonts w:ascii="onlyofficeDefaultFont" w:eastAsia="Times New Roman" w:hAnsi="onlyofficeDefaultFont" w:cs="Times New Roman"/>
          <w:color w:val="000000"/>
          <w:lang w:eastAsia="fr-FR"/>
        </w:rPr>
      </w:pPr>
    </w:p>
    <w:p w14:paraId="662EE937"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color w:val="000000"/>
          <w:lang w:eastAsia="fr-FR"/>
        </w:rPr>
        <w:t xml:space="preserve">En cas de dénonciation de la convention par l’une des parties citées ci-dessus, la présente convention sera résiliée de plein droit à la date de réception de la lettre de dénonciation par le fonctionnaire et/ou par </w:t>
      </w:r>
      <w:r>
        <w:rPr>
          <w:rFonts w:ascii="Arial" w:eastAsia="Times New Roman" w:hAnsi="Arial" w:cs="Arial"/>
          <w:color w:val="000000"/>
          <w:lang w:eastAsia="fr-FR"/>
        </w:rPr>
        <w:t>l’employeur d’origine, le CDG 79</w:t>
      </w:r>
      <w:r w:rsidRPr="0070143C">
        <w:rPr>
          <w:rFonts w:ascii="Arial" w:eastAsia="Times New Roman" w:hAnsi="Arial" w:cs="Arial"/>
          <w:color w:val="000000"/>
          <w:lang w:eastAsia="fr-FR"/>
        </w:rPr>
        <w:t xml:space="preserve"> et, le cas échéant, la collectivité ou établissement d’accueil. </w:t>
      </w:r>
    </w:p>
    <w:p w14:paraId="30B5DF4A" w14:textId="77777777" w:rsidR="006D0A0B"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4C43DA78"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b/>
          <w:bCs/>
          <w:color w:val="000000"/>
          <w:lang w:eastAsia="fr-FR"/>
        </w:rPr>
        <w:t>ARTICLE 11 – RÈGLEMENT DES LITIGES</w:t>
      </w:r>
    </w:p>
    <w:p w14:paraId="62211D76"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2B7418FA"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color w:val="000000"/>
          <w:lang w:eastAsia="fr-FR"/>
        </w:rPr>
        <w:t xml:space="preserve">Les parties s’engagent à rechercher, en cas de litige sur l’interprétation ou sur l’application de la présente convention, toute voie amiable de règlement avant de soumettre tout différend à une instance juridictionnelle. </w:t>
      </w:r>
    </w:p>
    <w:p w14:paraId="1FEEF1E2"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2CC23462"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color w:val="000000"/>
          <w:lang w:eastAsia="fr-FR"/>
        </w:rPr>
        <w:t>En cas d’échec des voies amiables, le règlement des litiges survenant de l’interprétation ou de l’application de la présente convention relève de la compétence du tr</w:t>
      </w:r>
      <w:r>
        <w:rPr>
          <w:rFonts w:ascii="Arial" w:eastAsia="Times New Roman" w:hAnsi="Arial" w:cs="Arial"/>
          <w:color w:val="000000"/>
          <w:lang w:eastAsia="fr-FR"/>
        </w:rPr>
        <w:t xml:space="preserve">ibunal administratif de </w:t>
      </w:r>
      <w:r>
        <w:rPr>
          <w:rFonts w:ascii="Arial" w:eastAsia="Times New Roman" w:hAnsi="Arial" w:cs="Arial"/>
          <w:color w:val="000000"/>
          <w:lang w:eastAsia="fr-FR"/>
        </w:rPr>
        <w:lastRenderedPageBreak/>
        <w:t>Poitiers</w:t>
      </w:r>
      <w:r w:rsidRPr="0070143C">
        <w:rPr>
          <w:rFonts w:ascii="Arial" w:eastAsia="Times New Roman" w:hAnsi="Arial" w:cs="Arial"/>
          <w:color w:val="000000"/>
          <w:lang w:eastAsia="fr-FR"/>
        </w:rPr>
        <w:t xml:space="preserve"> dans le respect des délais de recours en vigueur. </w:t>
      </w:r>
      <w:r>
        <w:rPr>
          <w:rFonts w:ascii="Arial" w:eastAsia="Times New Roman" w:hAnsi="Arial" w:cs="Arial"/>
          <w:color w:val="000000"/>
          <w:lang w:eastAsia="fr-FR"/>
        </w:rPr>
        <w:t xml:space="preserve">Le recours peut être formé </w:t>
      </w:r>
      <w:r w:rsidRPr="003F1C65">
        <w:rPr>
          <w:rFonts w:ascii="Arial" w:eastAsia="Times New Roman" w:hAnsi="Arial" w:cs="Arial"/>
          <w:color w:val="000000"/>
          <w:lang w:eastAsia="fr-FR"/>
        </w:rPr>
        <w:t xml:space="preserve">par courrier postal à l’adresse suivante : </w:t>
      </w:r>
      <w:r w:rsidRPr="0070143C">
        <w:rPr>
          <w:rFonts w:ascii="Arial" w:eastAsia="Times New Roman" w:hAnsi="Arial" w:cs="Arial"/>
          <w:color w:val="000000"/>
          <w:lang w:eastAsia="fr-FR"/>
        </w:rPr>
        <w:t xml:space="preserve">Tribunal administratif de </w:t>
      </w:r>
      <w:r>
        <w:rPr>
          <w:rFonts w:ascii="Arial" w:eastAsia="Times New Roman" w:hAnsi="Arial" w:cs="Arial"/>
          <w:color w:val="000000"/>
          <w:lang w:eastAsia="fr-FR"/>
        </w:rPr>
        <w:t xml:space="preserve">Poitiers - 15 Rue de Blossac - 86 000 POITIERS ; </w:t>
      </w:r>
      <w:r w:rsidRPr="003F1C65">
        <w:rPr>
          <w:rFonts w:ascii="Arial" w:eastAsia="Times New Roman" w:hAnsi="Arial" w:cs="Arial"/>
          <w:color w:val="000000"/>
          <w:lang w:eastAsia="fr-FR"/>
        </w:rPr>
        <w:t>ou via l’application informatique Télé recours accessible par le lien suivant :</w:t>
      </w:r>
      <w:r>
        <w:rPr>
          <w:rFonts w:ascii="Arial" w:eastAsia="Times New Roman" w:hAnsi="Arial" w:cs="Arial"/>
          <w:color w:val="000000"/>
          <w:lang w:eastAsia="fr-FR"/>
        </w:rPr>
        <w:t xml:space="preserve"> </w:t>
      </w:r>
      <w:hyperlink r:id="rId9" w:history="1">
        <w:r w:rsidRPr="0070143C">
          <w:rPr>
            <w:rFonts w:ascii="Arial" w:eastAsia="Times New Roman" w:hAnsi="Arial" w:cs="Arial"/>
            <w:b/>
            <w:bCs/>
            <w:color w:val="000000"/>
            <w:u w:val="single"/>
            <w:lang w:eastAsia="fr-FR"/>
          </w:rPr>
          <w:t>https://www.telerecours.fr</w:t>
        </w:r>
      </w:hyperlink>
      <w:r w:rsidRPr="0070143C">
        <w:rPr>
          <w:rFonts w:ascii="Arial" w:eastAsia="Times New Roman" w:hAnsi="Arial" w:cs="Arial"/>
          <w:b/>
          <w:bCs/>
          <w:color w:val="000000"/>
          <w:lang w:eastAsia="fr-FR"/>
        </w:rPr>
        <w:t> </w:t>
      </w:r>
    </w:p>
    <w:p w14:paraId="31605FCE"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59483142" w14:textId="77777777" w:rsidR="006D0A0B" w:rsidRDefault="006D0A0B" w:rsidP="006D0A0B">
      <w:pPr>
        <w:spacing w:after="0" w:line="240" w:lineRule="auto"/>
        <w:jc w:val="both"/>
        <w:rPr>
          <w:rFonts w:ascii="Arial" w:eastAsia="Times New Roman" w:hAnsi="Arial" w:cs="Arial"/>
          <w:b/>
          <w:bCs/>
          <w:i/>
          <w:iCs/>
          <w:color w:val="000000"/>
          <w:lang w:eastAsia="fr-FR"/>
        </w:rPr>
      </w:pPr>
      <w:r w:rsidRPr="0070143C">
        <w:rPr>
          <w:rFonts w:ascii="Arial" w:eastAsia="Times New Roman" w:hAnsi="Arial" w:cs="Arial"/>
          <w:b/>
          <w:bCs/>
          <w:i/>
          <w:iCs/>
          <w:color w:val="000000"/>
          <w:lang w:eastAsia="fr-FR"/>
        </w:rPr>
        <w:t>Le cas échéant,</w:t>
      </w:r>
      <w:r w:rsidRPr="0070143C">
        <w:rPr>
          <w:rFonts w:ascii="Arial" w:eastAsia="Times New Roman" w:hAnsi="Arial" w:cs="Arial"/>
          <w:b/>
          <w:bCs/>
          <w:i/>
          <w:iCs/>
          <w:color w:val="00B050"/>
          <w:lang w:eastAsia="fr-FR"/>
        </w:rPr>
        <w:t> </w:t>
      </w:r>
      <w:r w:rsidRPr="0070143C">
        <w:rPr>
          <w:rFonts w:ascii="Arial" w:eastAsia="Times New Roman" w:hAnsi="Arial" w:cs="Arial"/>
          <w:b/>
          <w:bCs/>
          <w:i/>
          <w:iCs/>
          <w:color w:val="000000"/>
          <w:lang w:eastAsia="fr-FR"/>
        </w:rPr>
        <w:t>pour les fonctionnaires intercommunaux, la présente convention sera transmise pour information aux autres employeurs du fonctionnaire</w:t>
      </w:r>
      <w:r>
        <w:rPr>
          <w:rFonts w:ascii="Arial" w:eastAsia="Times New Roman" w:hAnsi="Arial" w:cs="Arial"/>
          <w:b/>
          <w:bCs/>
          <w:i/>
          <w:iCs/>
          <w:color w:val="000000"/>
          <w:lang w:eastAsia="fr-FR"/>
        </w:rPr>
        <w:t>,</w:t>
      </w:r>
      <w:r w:rsidRPr="0070143C">
        <w:rPr>
          <w:rFonts w:ascii="Arial" w:eastAsia="Times New Roman" w:hAnsi="Arial" w:cs="Arial"/>
          <w:b/>
          <w:bCs/>
          <w:i/>
          <w:iCs/>
          <w:color w:val="000000"/>
          <w:lang w:eastAsia="fr-FR"/>
        </w:rPr>
        <w:t> non signataires de cette convention.</w:t>
      </w:r>
    </w:p>
    <w:p w14:paraId="41969F7F" w14:textId="77777777" w:rsidR="006E218D" w:rsidRDefault="006E218D" w:rsidP="006D0A0B">
      <w:pPr>
        <w:spacing w:after="0" w:line="240" w:lineRule="auto"/>
        <w:jc w:val="both"/>
        <w:rPr>
          <w:rFonts w:ascii="Arial" w:eastAsia="Times New Roman" w:hAnsi="Arial" w:cs="Arial"/>
          <w:b/>
          <w:bCs/>
          <w:i/>
          <w:iCs/>
          <w:color w:val="000000"/>
          <w:lang w:eastAsia="fr-FR"/>
        </w:rPr>
      </w:pPr>
    </w:p>
    <w:p w14:paraId="4A71A1E7" w14:textId="77777777" w:rsidR="006E218D" w:rsidRDefault="006E218D" w:rsidP="006D0A0B">
      <w:pPr>
        <w:spacing w:after="0" w:line="240" w:lineRule="auto"/>
        <w:jc w:val="both"/>
        <w:rPr>
          <w:rFonts w:ascii="Arial" w:eastAsia="Times New Roman" w:hAnsi="Arial" w:cs="Arial"/>
          <w:b/>
          <w:bCs/>
          <w:i/>
          <w:iCs/>
          <w:color w:val="000000"/>
          <w:lang w:eastAsia="fr-FR"/>
        </w:rPr>
      </w:pPr>
    </w:p>
    <w:p w14:paraId="045D01CC" w14:textId="77777777" w:rsidR="006D0A0B" w:rsidRDefault="006D0A0B" w:rsidP="006D0A0B">
      <w:pPr>
        <w:spacing w:after="0" w:line="240" w:lineRule="auto"/>
        <w:jc w:val="both"/>
        <w:rPr>
          <w:rFonts w:ascii="Arial" w:eastAsia="Times New Roman" w:hAnsi="Arial" w:cs="Arial"/>
          <w:b/>
          <w:bCs/>
          <w:i/>
          <w:iCs/>
          <w:color w:val="000000"/>
          <w:lang w:eastAsia="fr-FR"/>
        </w:rPr>
      </w:pPr>
    </w:p>
    <w:p w14:paraId="7F1AB1A4"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b/>
          <w:bCs/>
          <w:color w:val="000000"/>
          <w:lang w:eastAsia="fr-FR"/>
        </w:rPr>
        <w:t>ARTICLE 12 – DONNÉES PERSONNELLES </w:t>
      </w:r>
    </w:p>
    <w:p w14:paraId="3E1DEC2C"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1CFA16BF"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Pr>
          <w:rFonts w:ascii="Arial" w:eastAsia="Times New Roman" w:hAnsi="Arial" w:cs="Arial"/>
          <w:color w:val="000000"/>
          <w:lang w:eastAsia="fr-FR"/>
        </w:rPr>
        <w:t>Le CDG 79</w:t>
      </w:r>
      <w:r w:rsidRPr="0070143C">
        <w:rPr>
          <w:rFonts w:ascii="Arial" w:eastAsia="Times New Roman" w:hAnsi="Arial" w:cs="Arial"/>
          <w:color w:val="000000"/>
          <w:lang w:eastAsia="fr-FR"/>
        </w:rPr>
        <w:t xml:space="preserve"> pourra être amené à recueillir des données personnelles du fonctionnaire pour la mise en œuvre de la présente convention.</w:t>
      </w:r>
      <w:r>
        <w:rPr>
          <w:rFonts w:ascii="Arial" w:eastAsia="Times New Roman" w:hAnsi="Arial" w:cs="Arial"/>
          <w:color w:val="000000"/>
          <w:lang w:eastAsia="fr-FR"/>
        </w:rPr>
        <w:t xml:space="preserve"> Le CDG 79</w:t>
      </w:r>
      <w:r w:rsidRPr="0070143C">
        <w:rPr>
          <w:rFonts w:ascii="Arial" w:eastAsia="Times New Roman" w:hAnsi="Arial" w:cs="Arial"/>
          <w:color w:val="000000"/>
          <w:lang w:eastAsia="fr-FR"/>
        </w:rPr>
        <w:t xml:space="preserve"> est tenu au respect de la réglementation en vigueur applicable au traitement de données à caractère personnel et, en particulier, le règlement européen n° 2016/679 du 27 avril 2016 sur la protection des données (RGPD).</w:t>
      </w:r>
    </w:p>
    <w:p w14:paraId="41477128"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6CCCE837"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color w:val="000000"/>
          <w:lang w:eastAsia="fr-FR"/>
        </w:rPr>
        <w:t>Conformément à l’article 24 du RGPD, compte tenu de la nature, de la portée, du contexte et des finalités du traitement ainsi que des risques, dont le degré de probabilité et de gravité varie, pour les droits et libertés de</w:t>
      </w:r>
      <w:r>
        <w:rPr>
          <w:rFonts w:ascii="Arial" w:eastAsia="Times New Roman" w:hAnsi="Arial" w:cs="Arial"/>
          <w:color w:val="000000"/>
          <w:lang w:eastAsia="fr-FR"/>
        </w:rPr>
        <w:t>s personnes physiques, le CDG 79</w:t>
      </w:r>
      <w:r w:rsidRPr="0070143C">
        <w:rPr>
          <w:rFonts w:ascii="Arial" w:eastAsia="Times New Roman" w:hAnsi="Arial" w:cs="Arial"/>
          <w:color w:val="000000"/>
          <w:lang w:eastAsia="fr-FR"/>
        </w:rPr>
        <w:t xml:space="preserve"> met en œuvre les mesures techniques et organisationnelles appropriées pour s'assurer et être en mesure de démontrer que le traitement est effectué conformément au RGPD. Ces mesures sont réexaminées et actualisées si nécessaire.</w:t>
      </w:r>
    </w:p>
    <w:p w14:paraId="0BF57A46"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63607F4F"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color w:val="000000"/>
          <w:lang w:eastAsia="fr-FR"/>
        </w:rPr>
        <w:t>Les informations rec</w:t>
      </w:r>
      <w:r>
        <w:rPr>
          <w:rFonts w:ascii="Arial" w:eastAsia="Times New Roman" w:hAnsi="Arial" w:cs="Arial"/>
          <w:color w:val="000000"/>
          <w:lang w:eastAsia="fr-FR"/>
        </w:rPr>
        <w:t>ueillies vont permettre au CDG79</w:t>
      </w:r>
      <w:r w:rsidRPr="0070143C">
        <w:rPr>
          <w:rFonts w:ascii="Arial" w:eastAsia="Times New Roman" w:hAnsi="Arial" w:cs="Arial"/>
          <w:color w:val="000000"/>
          <w:lang w:eastAsia="fr-FR"/>
        </w:rPr>
        <w:t>, représenté par son Président, responsable du traitement, d’organiser l’accompagnement du fonctionnaire pendant la période de préparation au reclassement.</w:t>
      </w:r>
      <w:r>
        <w:rPr>
          <w:rFonts w:ascii="Arial" w:eastAsia="Times New Roman" w:hAnsi="Arial" w:cs="Arial"/>
          <w:color w:val="000000"/>
          <w:lang w:eastAsia="fr-FR"/>
        </w:rPr>
        <w:t xml:space="preserve"> </w:t>
      </w:r>
      <w:r w:rsidRPr="0070143C">
        <w:rPr>
          <w:rFonts w:ascii="Arial" w:eastAsia="Times New Roman" w:hAnsi="Arial" w:cs="Arial"/>
          <w:color w:val="000000"/>
          <w:lang w:eastAsia="fr-FR"/>
        </w:rPr>
        <w:t>Ces données sont conservées durant 2 ans.</w:t>
      </w:r>
    </w:p>
    <w:p w14:paraId="0800D62A"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2324C248"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color w:val="000000"/>
          <w:lang w:eastAsia="fr-FR"/>
        </w:rPr>
        <w:t>Le fonctionnaire dispose du droit de demander l’accès aux données à caractère personnel le concernant, la rectification ou l’effacement de celles-ci, ou une limitation du traitement. Il dispose également d'un droit d’opposition et du droit à la portabilité des données.</w:t>
      </w:r>
    </w:p>
    <w:p w14:paraId="543E0066"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69A22464" w14:textId="0FD389B4" w:rsidR="006D0A0B" w:rsidRDefault="006D0A0B" w:rsidP="006D0A0B">
      <w:pPr>
        <w:spacing w:after="0" w:line="240" w:lineRule="auto"/>
        <w:jc w:val="both"/>
        <w:rPr>
          <w:rFonts w:ascii="Arial" w:eastAsia="Times New Roman" w:hAnsi="Arial" w:cs="Arial"/>
          <w:color w:val="000000"/>
          <w:lang w:eastAsia="fr-FR"/>
        </w:rPr>
      </w:pPr>
      <w:r w:rsidRPr="0070143C">
        <w:rPr>
          <w:rFonts w:ascii="Arial" w:eastAsia="Times New Roman" w:hAnsi="Arial" w:cs="Arial"/>
          <w:color w:val="000000"/>
          <w:lang w:eastAsia="fr-FR"/>
        </w:rPr>
        <w:t>Pour exercer ces droits ou pour toute question sur le traitement de vos données dans ce dispositif, l</w:t>
      </w:r>
      <w:r>
        <w:rPr>
          <w:rFonts w:ascii="Arial" w:eastAsia="Times New Roman" w:hAnsi="Arial" w:cs="Arial"/>
          <w:color w:val="000000"/>
          <w:lang w:eastAsia="fr-FR"/>
        </w:rPr>
        <w:t>e fonctionnaire peut contacter l</w:t>
      </w:r>
      <w:r w:rsidRPr="0070143C">
        <w:rPr>
          <w:rFonts w:ascii="Arial" w:eastAsia="Times New Roman" w:hAnsi="Arial" w:cs="Arial"/>
          <w:color w:val="000000"/>
          <w:lang w:eastAsia="fr-FR"/>
        </w:rPr>
        <w:t>e responsable du traitement :</w:t>
      </w:r>
      <w:r w:rsidRPr="0070143C">
        <w:rPr>
          <w:rFonts w:ascii="onlyofficeDefaultFont" w:eastAsia="Times New Roman" w:hAnsi="onlyofficeDefaultFont" w:cs="Times New Roman"/>
          <w:color w:val="000000"/>
          <w:lang w:eastAsia="fr-FR"/>
        </w:rPr>
        <w:t> </w:t>
      </w:r>
      <w:r w:rsidRPr="0070143C">
        <w:rPr>
          <w:rFonts w:ascii="Arial" w:eastAsia="Times New Roman" w:hAnsi="Arial" w:cs="Arial"/>
          <w:color w:val="000000"/>
          <w:lang w:eastAsia="fr-FR"/>
        </w:rPr>
        <w:t>Monsieur</w:t>
      </w:r>
      <w:r w:rsidR="00B677FF">
        <w:rPr>
          <w:rFonts w:ascii="Arial" w:eastAsia="Times New Roman" w:hAnsi="Arial" w:cs="Arial"/>
          <w:color w:val="000000"/>
          <w:lang w:eastAsia="fr-FR"/>
        </w:rPr>
        <w:t xml:space="preserve"> le </w:t>
      </w:r>
      <w:r>
        <w:rPr>
          <w:rFonts w:ascii="Arial" w:eastAsia="Times New Roman" w:hAnsi="Arial" w:cs="Arial"/>
          <w:color w:val="000000"/>
          <w:lang w:eastAsia="fr-FR"/>
        </w:rPr>
        <w:t xml:space="preserve">Président du CDG 79 - 9 Rue Chaigneau - CS 80030 - 79 403 Saint-Maixent-L’école Cedex. </w:t>
      </w:r>
      <w:r w:rsidRPr="0070143C">
        <w:rPr>
          <w:rFonts w:ascii="Arial" w:eastAsia="Times New Roman" w:hAnsi="Arial" w:cs="Arial"/>
          <w:color w:val="000000"/>
          <w:lang w:eastAsia="fr-FR"/>
        </w:rPr>
        <w:t>Si le fonctionnaire estim</w:t>
      </w:r>
      <w:r>
        <w:rPr>
          <w:rFonts w:ascii="Arial" w:eastAsia="Times New Roman" w:hAnsi="Arial" w:cs="Arial"/>
          <w:color w:val="000000"/>
          <w:lang w:eastAsia="fr-FR"/>
        </w:rPr>
        <w:t>e, après avoir contacté le CDG79</w:t>
      </w:r>
      <w:r w:rsidRPr="0070143C">
        <w:rPr>
          <w:rFonts w:ascii="Arial" w:eastAsia="Times New Roman" w:hAnsi="Arial" w:cs="Arial"/>
          <w:color w:val="000000"/>
          <w:lang w:eastAsia="fr-FR"/>
        </w:rPr>
        <w:t>, que ses droits ne sont pas respectés, il peut adresser une réclamation auprès de la CNIL.</w:t>
      </w:r>
    </w:p>
    <w:p w14:paraId="0C5AFA48" w14:textId="77777777" w:rsidR="00444ECD" w:rsidRDefault="00444ECD" w:rsidP="006D0A0B">
      <w:pPr>
        <w:spacing w:after="0" w:line="240" w:lineRule="auto"/>
        <w:jc w:val="both"/>
        <w:rPr>
          <w:rFonts w:ascii="Arial" w:eastAsia="Times New Roman" w:hAnsi="Arial" w:cs="Arial"/>
          <w:color w:val="000000"/>
          <w:lang w:eastAsia="fr-FR"/>
        </w:rPr>
      </w:pPr>
    </w:p>
    <w:p w14:paraId="1940497E" w14:textId="77777777" w:rsidR="004C474F" w:rsidRDefault="004C474F" w:rsidP="006D0A0B">
      <w:pPr>
        <w:spacing w:after="0" w:line="240" w:lineRule="auto"/>
        <w:jc w:val="both"/>
        <w:rPr>
          <w:rFonts w:ascii="Arial" w:eastAsia="Times New Roman" w:hAnsi="Arial" w:cs="Arial"/>
          <w:color w:val="000000"/>
          <w:lang w:eastAsia="fr-FR"/>
        </w:rPr>
      </w:pPr>
    </w:p>
    <w:p w14:paraId="52501621" w14:textId="77777777" w:rsidR="004C474F" w:rsidRDefault="004C474F" w:rsidP="006D0A0B">
      <w:pPr>
        <w:spacing w:after="0" w:line="240" w:lineRule="auto"/>
        <w:jc w:val="both"/>
        <w:rPr>
          <w:rFonts w:ascii="Arial" w:eastAsia="Times New Roman" w:hAnsi="Arial" w:cs="Arial"/>
          <w:color w:val="000000"/>
          <w:lang w:eastAsia="fr-FR"/>
        </w:rPr>
      </w:pPr>
    </w:p>
    <w:p w14:paraId="656DC208" w14:textId="77777777" w:rsidR="004C474F" w:rsidRDefault="004C474F" w:rsidP="006D0A0B">
      <w:pPr>
        <w:spacing w:after="0" w:line="240" w:lineRule="auto"/>
        <w:jc w:val="both"/>
        <w:rPr>
          <w:rFonts w:ascii="Arial" w:eastAsia="Times New Roman" w:hAnsi="Arial" w:cs="Arial"/>
          <w:color w:val="000000"/>
          <w:lang w:eastAsia="fr-FR"/>
        </w:rPr>
      </w:pPr>
    </w:p>
    <w:p w14:paraId="3EB9A923" w14:textId="77777777" w:rsidR="00444ECD" w:rsidRDefault="00444ECD" w:rsidP="006D0A0B">
      <w:pPr>
        <w:spacing w:after="0" w:line="240" w:lineRule="auto"/>
        <w:jc w:val="both"/>
        <w:rPr>
          <w:rFonts w:ascii="Arial" w:eastAsia="Times New Roman" w:hAnsi="Arial" w:cs="Arial"/>
          <w:color w:val="000000"/>
          <w:lang w:eastAsia="fr-FR"/>
        </w:rPr>
      </w:pPr>
    </w:p>
    <w:p w14:paraId="739A83B2" w14:textId="77777777" w:rsidR="006D0A0B" w:rsidRPr="0070143C" w:rsidRDefault="006D0A0B" w:rsidP="006D0A0B">
      <w:pPr>
        <w:spacing w:after="0" w:line="240" w:lineRule="auto"/>
        <w:jc w:val="both"/>
        <w:rPr>
          <w:rFonts w:ascii="onlyofficeDefaultFont" w:eastAsia="Times New Roman" w:hAnsi="onlyofficeDefaultFont" w:cs="Times New Roman"/>
          <w:color w:val="000000"/>
          <w:lang w:eastAsia="fr-FR"/>
        </w:rPr>
      </w:pPr>
      <w:r w:rsidRPr="0070143C">
        <w:rPr>
          <w:rFonts w:ascii="Arial" w:eastAsia="Times New Roman" w:hAnsi="Arial" w:cs="Arial"/>
          <w:color w:val="000000"/>
          <w:lang w:eastAsia="fr-FR"/>
        </w:rPr>
        <w:lastRenderedPageBreak/>
        <w:t xml:space="preserve">La présente convention est établie en </w:t>
      </w:r>
      <w:r w:rsidRPr="0070143C">
        <w:rPr>
          <w:rFonts w:ascii="Arial" w:eastAsia="Times New Roman" w:hAnsi="Arial" w:cs="Arial"/>
          <w:b/>
          <w:bCs/>
          <w:i/>
          <w:iCs/>
          <w:color w:val="000000"/>
          <w:lang w:eastAsia="fr-FR"/>
        </w:rPr>
        <w:t>… (à compléter)</w:t>
      </w:r>
      <w:r w:rsidRPr="0070143C">
        <w:rPr>
          <w:rFonts w:ascii="Arial" w:eastAsia="Times New Roman" w:hAnsi="Arial" w:cs="Arial"/>
          <w:color w:val="000000"/>
          <w:lang w:eastAsia="fr-FR"/>
        </w:rPr>
        <w:t xml:space="preserve"> exemplaires originaux dont un pour chacune des parties.</w:t>
      </w:r>
    </w:p>
    <w:tbl>
      <w:tblPr>
        <w:tblStyle w:val="Grilledutableau"/>
        <w:tblW w:w="0" w:type="auto"/>
        <w:tblLook w:val="04A0" w:firstRow="1" w:lastRow="0" w:firstColumn="1" w:lastColumn="0" w:noHBand="0" w:noVBand="1"/>
      </w:tblPr>
      <w:tblGrid>
        <w:gridCol w:w="4531"/>
        <w:gridCol w:w="4531"/>
      </w:tblGrid>
      <w:tr w:rsidR="006D0A0B" w14:paraId="0E1419EA" w14:textId="77777777" w:rsidTr="00045DE4">
        <w:trPr>
          <w:trHeight w:val="3402"/>
        </w:trPr>
        <w:tc>
          <w:tcPr>
            <w:tcW w:w="4531" w:type="dxa"/>
          </w:tcPr>
          <w:p w14:paraId="09BB37A8" w14:textId="77777777" w:rsidR="006D0A0B" w:rsidRDefault="006D0A0B" w:rsidP="00045DE4">
            <w:pPr>
              <w:jc w:val="both"/>
              <w:rPr>
                <w:rFonts w:ascii="onlyofficeDefaultFont" w:eastAsia="Times New Roman" w:hAnsi="onlyofficeDefaultFont" w:cs="Times New Roman"/>
                <w:color w:val="000000"/>
                <w:lang w:eastAsia="fr-FR"/>
              </w:rPr>
            </w:pPr>
            <w:r w:rsidRPr="0070143C">
              <w:rPr>
                <w:rFonts w:ascii="onlyofficeDefaultFont" w:eastAsia="Times New Roman" w:hAnsi="onlyofficeDefaultFont" w:cs="Times New Roman"/>
                <w:color w:val="000000"/>
                <w:lang w:eastAsia="fr-FR"/>
              </w:rPr>
              <w:t> </w:t>
            </w:r>
          </w:p>
          <w:p w14:paraId="6E52E266" w14:textId="77777777" w:rsidR="006D0A0B" w:rsidRPr="007848DC" w:rsidRDefault="006D0A0B" w:rsidP="006D0A0B">
            <w:pPr>
              <w:rPr>
                <w:rFonts w:ascii="Arial" w:hAnsi="Arial" w:cs="Arial"/>
              </w:rPr>
            </w:pPr>
            <w:r w:rsidRPr="007848DC">
              <w:rPr>
                <w:rFonts w:ascii="Arial" w:hAnsi="Arial" w:cs="Arial"/>
              </w:rPr>
              <w:t>À</w:t>
            </w:r>
            <w:r>
              <w:rPr>
                <w:rFonts w:ascii="Arial" w:hAnsi="Arial" w:cs="Arial"/>
              </w:rPr>
              <w:t xml:space="preserve"> </w:t>
            </w:r>
            <w:r w:rsidRPr="007848DC">
              <w:rPr>
                <w:rFonts w:ascii="Arial" w:hAnsi="Arial" w:cs="Arial"/>
              </w:rPr>
              <w:t xml:space="preserve"> </w:t>
            </w:r>
            <w:r>
              <w:rPr>
                <w:rFonts w:ascii="Arial" w:hAnsi="Arial" w:cs="Arial"/>
              </w:rPr>
              <w:br/>
              <w:t xml:space="preserve">le </w:t>
            </w:r>
          </w:p>
          <w:p w14:paraId="7CC44FFF" w14:textId="77777777" w:rsidR="006D0A0B" w:rsidRDefault="006D0A0B" w:rsidP="00045DE4">
            <w:pPr>
              <w:jc w:val="both"/>
              <w:rPr>
                <w:rFonts w:ascii="onlyofficeDefaultFont" w:eastAsia="Times New Roman" w:hAnsi="onlyofficeDefaultFont" w:cs="Times New Roman"/>
                <w:color w:val="000000"/>
                <w:lang w:eastAsia="fr-FR"/>
              </w:rPr>
            </w:pPr>
          </w:p>
          <w:p w14:paraId="123DEE0A" w14:textId="77777777" w:rsidR="006D0A0B" w:rsidRDefault="006D0A0B" w:rsidP="00045DE4">
            <w:pPr>
              <w:jc w:val="both"/>
              <w:rPr>
                <w:rFonts w:ascii="onlyofficeDefaultFont" w:eastAsia="Times New Roman" w:hAnsi="onlyofficeDefaultFont" w:cs="Times New Roman"/>
                <w:color w:val="000000"/>
                <w:lang w:eastAsia="fr-FR"/>
              </w:rPr>
            </w:pPr>
          </w:p>
          <w:p w14:paraId="6CE1A79C" w14:textId="77777777" w:rsidR="006D0A0B" w:rsidRPr="0070143C" w:rsidRDefault="006D0A0B" w:rsidP="00045DE4">
            <w:pPr>
              <w:jc w:val="both"/>
              <w:rPr>
                <w:rFonts w:ascii="onlyofficeDefaultFont" w:eastAsia="Times New Roman" w:hAnsi="onlyofficeDefaultFont" w:cs="Times New Roman"/>
                <w:color w:val="000000"/>
                <w:lang w:eastAsia="fr-FR"/>
              </w:rPr>
            </w:pPr>
            <w:r w:rsidRPr="0070143C">
              <w:rPr>
                <w:rFonts w:ascii="Arial" w:eastAsia="Times New Roman" w:hAnsi="Arial" w:cs="Arial"/>
                <w:b/>
                <w:bCs/>
                <w:i/>
                <w:iCs/>
                <w:color w:val="000000"/>
                <w:lang w:eastAsia="fr-FR"/>
              </w:rPr>
              <w:t>L’employeur d’origine,</w:t>
            </w:r>
          </w:p>
          <w:p w14:paraId="27E7EB6F" w14:textId="77777777" w:rsidR="006D0A0B" w:rsidRPr="0070143C" w:rsidRDefault="006D0A0B" w:rsidP="00045DE4">
            <w:pPr>
              <w:jc w:val="both"/>
              <w:rPr>
                <w:rFonts w:ascii="onlyofficeDefaultFont" w:eastAsia="Times New Roman" w:hAnsi="onlyofficeDefaultFont" w:cs="Times New Roman"/>
                <w:color w:val="000000"/>
                <w:lang w:eastAsia="fr-FR"/>
              </w:rPr>
            </w:pPr>
            <w:r w:rsidRPr="0070143C">
              <w:rPr>
                <w:rFonts w:ascii="Arial" w:eastAsia="Times New Roman" w:hAnsi="Arial" w:cs="Arial"/>
                <w:b/>
                <w:bCs/>
                <w:i/>
                <w:iCs/>
                <w:color w:val="000000"/>
                <w:lang w:eastAsia="fr-FR"/>
              </w:rPr>
              <w:t>(Nom, prénom, qualité, signature)</w:t>
            </w:r>
          </w:p>
          <w:p w14:paraId="073FBA33" w14:textId="77777777" w:rsidR="006D0A0B" w:rsidRDefault="006D0A0B" w:rsidP="00045DE4">
            <w:pPr>
              <w:jc w:val="both"/>
              <w:rPr>
                <w:rFonts w:ascii="onlyofficeDefaultFont" w:eastAsia="Times New Roman" w:hAnsi="onlyofficeDefaultFont" w:cs="Times New Roman"/>
                <w:color w:val="000000"/>
                <w:lang w:eastAsia="fr-FR"/>
              </w:rPr>
            </w:pPr>
          </w:p>
          <w:p w14:paraId="32D6E4D6" w14:textId="77777777" w:rsidR="006D0A0B" w:rsidRDefault="006D0A0B" w:rsidP="00045DE4">
            <w:pPr>
              <w:jc w:val="both"/>
              <w:rPr>
                <w:rFonts w:ascii="onlyofficeDefaultFont" w:eastAsia="Times New Roman" w:hAnsi="onlyofficeDefaultFont" w:cs="Times New Roman"/>
                <w:color w:val="000000"/>
                <w:lang w:eastAsia="fr-FR"/>
              </w:rPr>
            </w:pPr>
          </w:p>
          <w:p w14:paraId="7915A2F5" w14:textId="77777777" w:rsidR="006D0A0B" w:rsidRDefault="006D0A0B" w:rsidP="00045DE4">
            <w:pPr>
              <w:jc w:val="both"/>
              <w:rPr>
                <w:rFonts w:ascii="onlyofficeDefaultFont" w:eastAsia="Times New Roman" w:hAnsi="onlyofficeDefaultFont" w:cs="Times New Roman"/>
                <w:color w:val="000000"/>
                <w:lang w:eastAsia="fr-FR"/>
              </w:rPr>
            </w:pPr>
          </w:p>
          <w:p w14:paraId="4E197A34" w14:textId="77777777" w:rsidR="006D0A0B" w:rsidRDefault="006D0A0B" w:rsidP="00045DE4">
            <w:pPr>
              <w:jc w:val="both"/>
              <w:rPr>
                <w:rFonts w:ascii="onlyofficeDefaultFont" w:eastAsia="Times New Roman" w:hAnsi="onlyofficeDefaultFont" w:cs="Times New Roman"/>
                <w:color w:val="000000"/>
                <w:lang w:eastAsia="fr-FR"/>
              </w:rPr>
            </w:pPr>
          </w:p>
          <w:p w14:paraId="4271F7A1" w14:textId="77777777" w:rsidR="006D0A0B" w:rsidRDefault="006D0A0B" w:rsidP="00045DE4">
            <w:pPr>
              <w:jc w:val="both"/>
              <w:rPr>
                <w:rFonts w:ascii="onlyofficeDefaultFont" w:eastAsia="Times New Roman" w:hAnsi="onlyofficeDefaultFont" w:cs="Times New Roman"/>
                <w:color w:val="000000"/>
                <w:lang w:eastAsia="fr-FR"/>
              </w:rPr>
            </w:pPr>
          </w:p>
          <w:p w14:paraId="2935B40E" w14:textId="77777777" w:rsidR="006D0A0B" w:rsidRDefault="006D0A0B" w:rsidP="00045DE4">
            <w:pPr>
              <w:jc w:val="both"/>
              <w:rPr>
                <w:rFonts w:ascii="onlyofficeDefaultFont" w:eastAsia="Times New Roman" w:hAnsi="onlyofficeDefaultFont" w:cs="Times New Roman"/>
                <w:color w:val="000000"/>
                <w:lang w:eastAsia="fr-FR"/>
              </w:rPr>
            </w:pPr>
          </w:p>
          <w:p w14:paraId="0C494B64" w14:textId="77777777" w:rsidR="006D0A0B" w:rsidRDefault="006D0A0B" w:rsidP="00045DE4">
            <w:pPr>
              <w:jc w:val="both"/>
              <w:rPr>
                <w:rFonts w:ascii="onlyofficeDefaultFont" w:eastAsia="Times New Roman" w:hAnsi="onlyofficeDefaultFont" w:cs="Times New Roman"/>
                <w:color w:val="000000"/>
                <w:lang w:eastAsia="fr-FR"/>
              </w:rPr>
            </w:pPr>
          </w:p>
          <w:p w14:paraId="72DDE7AF" w14:textId="77777777" w:rsidR="006D0A0B" w:rsidRDefault="006D0A0B" w:rsidP="00045DE4">
            <w:pPr>
              <w:jc w:val="both"/>
              <w:rPr>
                <w:rFonts w:ascii="onlyofficeDefaultFont" w:eastAsia="Times New Roman" w:hAnsi="onlyofficeDefaultFont" w:cs="Times New Roman"/>
                <w:color w:val="000000"/>
                <w:lang w:eastAsia="fr-FR"/>
              </w:rPr>
            </w:pPr>
          </w:p>
          <w:p w14:paraId="460E12CB" w14:textId="77777777" w:rsidR="006D0A0B" w:rsidRDefault="006D0A0B" w:rsidP="00045DE4">
            <w:pPr>
              <w:jc w:val="both"/>
              <w:rPr>
                <w:rFonts w:ascii="onlyofficeDefaultFont" w:eastAsia="Times New Roman" w:hAnsi="onlyofficeDefaultFont" w:cs="Times New Roman"/>
                <w:color w:val="000000"/>
                <w:lang w:eastAsia="fr-FR"/>
              </w:rPr>
            </w:pPr>
          </w:p>
          <w:p w14:paraId="24F3D714" w14:textId="77777777" w:rsidR="006D0A0B" w:rsidRDefault="006D0A0B" w:rsidP="00045DE4">
            <w:pPr>
              <w:jc w:val="both"/>
              <w:rPr>
                <w:rFonts w:ascii="onlyofficeDefaultFont" w:eastAsia="Times New Roman" w:hAnsi="onlyofficeDefaultFont" w:cs="Times New Roman"/>
                <w:color w:val="000000"/>
                <w:lang w:eastAsia="fr-FR"/>
              </w:rPr>
            </w:pPr>
          </w:p>
          <w:p w14:paraId="398EF23B" w14:textId="77777777" w:rsidR="006D0A0B" w:rsidRDefault="006D0A0B" w:rsidP="006D0A0B">
            <w:pPr>
              <w:jc w:val="both"/>
              <w:rPr>
                <w:rFonts w:ascii="onlyofficeDefaultFont" w:eastAsia="Times New Roman" w:hAnsi="onlyofficeDefaultFont" w:cs="Times New Roman"/>
                <w:color w:val="000000"/>
                <w:lang w:eastAsia="fr-FR"/>
              </w:rPr>
            </w:pPr>
          </w:p>
        </w:tc>
        <w:tc>
          <w:tcPr>
            <w:tcW w:w="4531" w:type="dxa"/>
          </w:tcPr>
          <w:p w14:paraId="3BEFA4B7" w14:textId="77777777" w:rsidR="006D0A0B" w:rsidRDefault="006D0A0B" w:rsidP="006D0A0B">
            <w:pPr>
              <w:tabs>
                <w:tab w:val="left" w:pos="2775"/>
                <w:tab w:val="right" w:pos="4155"/>
              </w:tabs>
              <w:spacing w:line="276" w:lineRule="auto"/>
              <w:jc w:val="both"/>
              <w:rPr>
                <w:rFonts w:ascii="Arial" w:hAnsi="Arial" w:cs="Arial"/>
              </w:rPr>
            </w:pPr>
          </w:p>
          <w:p w14:paraId="738ECDCE" w14:textId="77777777" w:rsidR="006D0A0B" w:rsidRPr="007848DC" w:rsidRDefault="006D0A0B" w:rsidP="006D0A0B">
            <w:pPr>
              <w:tabs>
                <w:tab w:val="left" w:pos="2775"/>
                <w:tab w:val="right" w:pos="4155"/>
              </w:tabs>
              <w:spacing w:line="276" w:lineRule="auto"/>
              <w:jc w:val="both"/>
              <w:rPr>
                <w:rFonts w:ascii="Arial" w:hAnsi="Arial" w:cs="Arial"/>
              </w:rPr>
            </w:pPr>
            <w:r>
              <w:rPr>
                <w:rFonts w:ascii="Arial" w:hAnsi="Arial" w:cs="Arial"/>
              </w:rPr>
              <w:t>À </w:t>
            </w:r>
            <w:r w:rsidRPr="007848DC">
              <w:rPr>
                <w:rFonts w:ascii="Arial" w:hAnsi="Arial" w:cs="Arial"/>
              </w:rPr>
              <w:t>Saint-Maixent-l’E</w:t>
            </w:r>
            <w:r>
              <w:rPr>
                <w:rFonts w:ascii="Arial" w:hAnsi="Arial" w:cs="Arial"/>
              </w:rPr>
              <w:t xml:space="preserve">cole, </w:t>
            </w:r>
            <w:r>
              <w:rPr>
                <w:rFonts w:ascii="Arial" w:hAnsi="Arial" w:cs="Arial"/>
              </w:rPr>
              <w:br/>
              <w:t xml:space="preserve">le </w:t>
            </w:r>
          </w:p>
          <w:p w14:paraId="487A430F" w14:textId="77777777" w:rsidR="006D0A0B" w:rsidRDefault="006D0A0B" w:rsidP="00045DE4">
            <w:pPr>
              <w:jc w:val="both"/>
              <w:rPr>
                <w:rFonts w:ascii="Arial" w:eastAsia="Times New Roman" w:hAnsi="Arial" w:cs="Arial"/>
                <w:b/>
                <w:bCs/>
                <w:i/>
                <w:iCs/>
                <w:color w:val="000000"/>
                <w:lang w:eastAsia="fr-FR"/>
              </w:rPr>
            </w:pPr>
          </w:p>
          <w:p w14:paraId="156B6D98" w14:textId="77777777" w:rsidR="006D0A0B" w:rsidRPr="0070143C" w:rsidRDefault="006D0A0B" w:rsidP="00045DE4">
            <w:pPr>
              <w:jc w:val="both"/>
              <w:rPr>
                <w:rFonts w:ascii="onlyofficeDefaultFont" w:eastAsia="Times New Roman" w:hAnsi="onlyofficeDefaultFont" w:cs="Times New Roman"/>
                <w:color w:val="000000"/>
                <w:lang w:eastAsia="fr-FR"/>
              </w:rPr>
            </w:pPr>
            <w:r>
              <w:rPr>
                <w:rFonts w:ascii="Arial" w:eastAsia="Times New Roman" w:hAnsi="Arial" w:cs="Arial"/>
                <w:b/>
                <w:bCs/>
                <w:i/>
                <w:iCs/>
                <w:color w:val="000000"/>
                <w:lang w:eastAsia="fr-FR"/>
              </w:rPr>
              <w:t>Le CDG 79</w:t>
            </w:r>
            <w:r w:rsidRPr="0070143C">
              <w:rPr>
                <w:rFonts w:ascii="Arial" w:eastAsia="Times New Roman" w:hAnsi="Arial" w:cs="Arial"/>
                <w:b/>
                <w:bCs/>
                <w:i/>
                <w:iCs/>
                <w:color w:val="000000"/>
                <w:lang w:eastAsia="fr-FR"/>
              </w:rPr>
              <w:t>,</w:t>
            </w:r>
          </w:p>
          <w:p w14:paraId="55581D36" w14:textId="77777777" w:rsidR="006D0A0B" w:rsidRDefault="006D0A0B" w:rsidP="00045DE4">
            <w:pPr>
              <w:jc w:val="both"/>
              <w:rPr>
                <w:rFonts w:ascii="Arial" w:eastAsia="Times New Roman" w:hAnsi="Arial" w:cs="Arial"/>
                <w:b/>
                <w:bCs/>
                <w:i/>
                <w:iCs/>
                <w:color w:val="000000"/>
                <w:lang w:eastAsia="fr-FR"/>
              </w:rPr>
            </w:pPr>
            <w:r w:rsidRPr="0070143C">
              <w:rPr>
                <w:rFonts w:ascii="Arial" w:eastAsia="Times New Roman" w:hAnsi="Arial" w:cs="Arial"/>
                <w:b/>
                <w:bCs/>
                <w:i/>
                <w:iCs/>
                <w:color w:val="000000"/>
                <w:lang w:eastAsia="fr-FR"/>
              </w:rPr>
              <w:t>(Nom, prénom, qualité, signature)</w:t>
            </w:r>
          </w:p>
          <w:p w14:paraId="306574EA" w14:textId="77777777" w:rsidR="006D0A0B" w:rsidRDefault="006D0A0B" w:rsidP="00045DE4">
            <w:pPr>
              <w:jc w:val="both"/>
              <w:rPr>
                <w:rFonts w:ascii="onlyofficeDefaultFont" w:eastAsia="Times New Roman" w:hAnsi="onlyofficeDefaultFont" w:cs="Times New Roman"/>
                <w:color w:val="000000"/>
                <w:lang w:eastAsia="fr-FR"/>
              </w:rPr>
            </w:pPr>
          </w:p>
          <w:p w14:paraId="3F42F5BF" w14:textId="77777777" w:rsidR="006D0A0B" w:rsidRDefault="006D0A0B" w:rsidP="00045DE4">
            <w:pPr>
              <w:jc w:val="both"/>
              <w:rPr>
                <w:rFonts w:ascii="onlyofficeDefaultFont" w:eastAsia="Times New Roman" w:hAnsi="onlyofficeDefaultFont" w:cs="Times New Roman"/>
                <w:color w:val="000000"/>
                <w:lang w:eastAsia="fr-FR"/>
              </w:rPr>
            </w:pPr>
          </w:p>
          <w:p w14:paraId="393AE24F" w14:textId="2308B26A" w:rsidR="00B677FF" w:rsidRDefault="00B677FF" w:rsidP="00045DE4">
            <w:pPr>
              <w:jc w:val="both"/>
              <w:rPr>
                <w:rFonts w:ascii="onlyofficeDefaultFont" w:eastAsia="Times New Roman" w:hAnsi="onlyofficeDefaultFont" w:cs="Times New Roman"/>
                <w:color w:val="000000"/>
                <w:lang w:eastAsia="fr-FR"/>
              </w:rPr>
            </w:pPr>
            <w:r>
              <w:rPr>
                <w:rFonts w:ascii="onlyofficeDefaultFont" w:eastAsia="Times New Roman" w:hAnsi="onlyofficeDefaultFont" w:cs="Times New Roman"/>
                <w:color w:val="000000"/>
                <w:lang w:eastAsia="fr-FR"/>
              </w:rPr>
              <w:t>Roland MORICEAU</w:t>
            </w:r>
          </w:p>
          <w:p w14:paraId="0633D8E2" w14:textId="36F03C02" w:rsidR="006D0A0B" w:rsidRDefault="006D0A0B" w:rsidP="00045DE4">
            <w:pPr>
              <w:jc w:val="both"/>
              <w:rPr>
                <w:rFonts w:ascii="onlyofficeDefaultFont" w:eastAsia="Times New Roman" w:hAnsi="onlyofficeDefaultFont" w:cs="Times New Roman"/>
                <w:color w:val="000000"/>
                <w:lang w:eastAsia="fr-FR"/>
              </w:rPr>
            </w:pPr>
            <w:r>
              <w:rPr>
                <w:rFonts w:ascii="onlyofficeDefaultFont" w:eastAsia="Times New Roman" w:hAnsi="onlyofficeDefaultFont" w:cs="Times New Roman"/>
                <w:color w:val="000000"/>
                <w:lang w:eastAsia="fr-FR"/>
              </w:rPr>
              <w:t>Président,</w:t>
            </w:r>
          </w:p>
        </w:tc>
      </w:tr>
      <w:tr w:rsidR="006D0A0B" w14:paraId="6F0AC1AF" w14:textId="77777777" w:rsidTr="00045DE4">
        <w:trPr>
          <w:trHeight w:val="3402"/>
        </w:trPr>
        <w:tc>
          <w:tcPr>
            <w:tcW w:w="4531" w:type="dxa"/>
          </w:tcPr>
          <w:p w14:paraId="3432E83F" w14:textId="77777777" w:rsidR="006D0A0B" w:rsidRDefault="006D0A0B" w:rsidP="00045DE4">
            <w:pPr>
              <w:jc w:val="both"/>
              <w:rPr>
                <w:rFonts w:ascii="Arial" w:eastAsia="Times New Roman" w:hAnsi="Arial" w:cs="Arial"/>
                <w:b/>
                <w:bCs/>
                <w:i/>
                <w:iCs/>
                <w:color w:val="000000"/>
                <w:lang w:eastAsia="fr-FR"/>
              </w:rPr>
            </w:pPr>
          </w:p>
          <w:p w14:paraId="2004823E" w14:textId="77777777" w:rsidR="006D0A0B" w:rsidRPr="007848DC" w:rsidRDefault="006D0A0B" w:rsidP="006D0A0B">
            <w:pPr>
              <w:rPr>
                <w:rFonts w:ascii="Arial" w:hAnsi="Arial" w:cs="Arial"/>
              </w:rPr>
            </w:pPr>
            <w:r w:rsidRPr="007848DC">
              <w:rPr>
                <w:rFonts w:ascii="Arial" w:hAnsi="Arial" w:cs="Arial"/>
              </w:rPr>
              <w:t>À</w:t>
            </w:r>
            <w:r>
              <w:rPr>
                <w:rFonts w:ascii="Arial" w:hAnsi="Arial" w:cs="Arial"/>
              </w:rPr>
              <w:t xml:space="preserve"> </w:t>
            </w:r>
            <w:r w:rsidRPr="007848DC">
              <w:rPr>
                <w:rFonts w:ascii="Arial" w:hAnsi="Arial" w:cs="Arial"/>
              </w:rPr>
              <w:t xml:space="preserve"> </w:t>
            </w:r>
            <w:r>
              <w:rPr>
                <w:rFonts w:ascii="Arial" w:hAnsi="Arial" w:cs="Arial"/>
              </w:rPr>
              <w:br/>
              <w:t xml:space="preserve">le </w:t>
            </w:r>
          </w:p>
          <w:p w14:paraId="680557B1" w14:textId="77777777" w:rsidR="006D0A0B" w:rsidRDefault="006D0A0B" w:rsidP="00045DE4">
            <w:pPr>
              <w:jc w:val="both"/>
              <w:rPr>
                <w:rFonts w:ascii="Arial" w:eastAsia="Times New Roman" w:hAnsi="Arial" w:cs="Arial"/>
                <w:b/>
                <w:bCs/>
                <w:i/>
                <w:iCs/>
                <w:color w:val="000000"/>
                <w:lang w:eastAsia="fr-FR"/>
              </w:rPr>
            </w:pPr>
          </w:p>
          <w:p w14:paraId="300212F8" w14:textId="77777777" w:rsidR="006D0A0B" w:rsidRPr="0070143C" w:rsidRDefault="006D0A0B" w:rsidP="00045DE4">
            <w:pPr>
              <w:jc w:val="both"/>
              <w:rPr>
                <w:rFonts w:ascii="onlyofficeDefaultFont" w:eastAsia="Times New Roman" w:hAnsi="onlyofficeDefaultFont" w:cs="Times New Roman"/>
                <w:color w:val="000000"/>
                <w:lang w:eastAsia="fr-FR"/>
              </w:rPr>
            </w:pPr>
            <w:r w:rsidRPr="0070143C">
              <w:rPr>
                <w:rFonts w:ascii="Arial" w:eastAsia="Times New Roman" w:hAnsi="Arial" w:cs="Arial"/>
                <w:b/>
                <w:bCs/>
                <w:i/>
                <w:iCs/>
                <w:color w:val="000000"/>
                <w:lang w:eastAsia="fr-FR"/>
              </w:rPr>
              <w:t>Le fonctionnaire,</w:t>
            </w:r>
          </w:p>
          <w:p w14:paraId="5A9E7C9F" w14:textId="77777777" w:rsidR="006D0A0B" w:rsidRPr="0070143C" w:rsidRDefault="006D0A0B" w:rsidP="00045DE4">
            <w:pPr>
              <w:jc w:val="both"/>
              <w:rPr>
                <w:rFonts w:ascii="onlyofficeDefaultFont" w:eastAsia="Times New Roman" w:hAnsi="onlyofficeDefaultFont" w:cs="Times New Roman"/>
                <w:color w:val="000000"/>
                <w:lang w:eastAsia="fr-FR"/>
              </w:rPr>
            </w:pPr>
            <w:r w:rsidRPr="0070143C">
              <w:rPr>
                <w:rFonts w:ascii="Arial" w:eastAsia="Times New Roman" w:hAnsi="Arial" w:cs="Arial"/>
                <w:b/>
                <w:bCs/>
                <w:i/>
                <w:iCs/>
                <w:color w:val="000000"/>
                <w:lang w:eastAsia="fr-FR"/>
              </w:rPr>
              <w:t>(Nom, prénom, qualité, signature)</w:t>
            </w:r>
          </w:p>
          <w:p w14:paraId="0D1FD960" w14:textId="77777777" w:rsidR="006D0A0B" w:rsidRDefault="006D0A0B" w:rsidP="00045DE4">
            <w:pPr>
              <w:jc w:val="both"/>
              <w:rPr>
                <w:rFonts w:ascii="onlyofficeDefaultFont" w:eastAsia="Times New Roman" w:hAnsi="onlyofficeDefaultFont" w:cs="Times New Roman"/>
                <w:color w:val="000000"/>
                <w:lang w:eastAsia="fr-FR"/>
              </w:rPr>
            </w:pPr>
          </w:p>
          <w:p w14:paraId="19E2E3C9" w14:textId="77777777" w:rsidR="006D0A0B" w:rsidRDefault="006D0A0B" w:rsidP="00045DE4">
            <w:pPr>
              <w:jc w:val="both"/>
              <w:rPr>
                <w:rFonts w:ascii="onlyofficeDefaultFont" w:eastAsia="Times New Roman" w:hAnsi="onlyofficeDefaultFont" w:cs="Times New Roman"/>
                <w:color w:val="000000"/>
                <w:lang w:eastAsia="fr-FR"/>
              </w:rPr>
            </w:pPr>
          </w:p>
          <w:p w14:paraId="30495A6E" w14:textId="77777777" w:rsidR="006D0A0B" w:rsidRDefault="006D0A0B" w:rsidP="00045DE4">
            <w:pPr>
              <w:jc w:val="both"/>
              <w:rPr>
                <w:rFonts w:ascii="onlyofficeDefaultFont" w:eastAsia="Times New Roman" w:hAnsi="onlyofficeDefaultFont" w:cs="Times New Roman"/>
                <w:color w:val="000000"/>
                <w:lang w:eastAsia="fr-FR"/>
              </w:rPr>
            </w:pPr>
          </w:p>
          <w:p w14:paraId="091F0196" w14:textId="77777777" w:rsidR="006D0A0B" w:rsidRDefault="006D0A0B" w:rsidP="00045DE4">
            <w:pPr>
              <w:jc w:val="both"/>
              <w:rPr>
                <w:rFonts w:ascii="onlyofficeDefaultFont" w:eastAsia="Times New Roman" w:hAnsi="onlyofficeDefaultFont" w:cs="Times New Roman"/>
                <w:color w:val="000000"/>
                <w:lang w:eastAsia="fr-FR"/>
              </w:rPr>
            </w:pPr>
          </w:p>
          <w:p w14:paraId="058C7FE2" w14:textId="77777777" w:rsidR="006D0A0B" w:rsidRDefault="006D0A0B" w:rsidP="00045DE4">
            <w:pPr>
              <w:jc w:val="both"/>
              <w:rPr>
                <w:rFonts w:ascii="onlyofficeDefaultFont" w:eastAsia="Times New Roman" w:hAnsi="onlyofficeDefaultFont" w:cs="Times New Roman"/>
                <w:color w:val="000000"/>
                <w:lang w:eastAsia="fr-FR"/>
              </w:rPr>
            </w:pPr>
          </w:p>
          <w:p w14:paraId="7A12B0E7" w14:textId="77777777" w:rsidR="006D0A0B" w:rsidRDefault="006D0A0B" w:rsidP="00045DE4">
            <w:pPr>
              <w:jc w:val="both"/>
              <w:rPr>
                <w:rFonts w:ascii="onlyofficeDefaultFont" w:eastAsia="Times New Roman" w:hAnsi="onlyofficeDefaultFont" w:cs="Times New Roman"/>
                <w:color w:val="000000"/>
                <w:lang w:eastAsia="fr-FR"/>
              </w:rPr>
            </w:pPr>
          </w:p>
          <w:p w14:paraId="3A1989C6" w14:textId="77777777" w:rsidR="006D0A0B" w:rsidRDefault="006D0A0B" w:rsidP="00045DE4">
            <w:pPr>
              <w:jc w:val="both"/>
              <w:rPr>
                <w:rFonts w:ascii="onlyofficeDefaultFont" w:eastAsia="Times New Roman" w:hAnsi="onlyofficeDefaultFont" w:cs="Times New Roman"/>
                <w:color w:val="000000"/>
                <w:lang w:eastAsia="fr-FR"/>
              </w:rPr>
            </w:pPr>
          </w:p>
          <w:p w14:paraId="00C75483" w14:textId="77777777" w:rsidR="006D0A0B" w:rsidRDefault="006D0A0B" w:rsidP="00045DE4">
            <w:pPr>
              <w:jc w:val="both"/>
              <w:rPr>
                <w:rFonts w:ascii="onlyofficeDefaultFont" w:eastAsia="Times New Roman" w:hAnsi="onlyofficeDefaultFont" w:cs="Times New Roman"/>
                <w:color w:val="000000"/>
                <w:lang w:eastAsia="fr-FR"/>
              </w:rPr>
            </w:pPr>
          </w:p>
          <w:p w14:paraId="7A01E86C" w14:textId="77777777" w:rsidR="006D0A0B" w:rsidRDefault="006D0A0B" w:rsidP="00045DE4">
            <w:pPr>
              <w:jc w:val="both"/>
              <w:rPr>
                <w:rFonts w:ascii="onlyofficeDefaultFont" w:eastAsia="Times New Roman" w:hAnsi="onlyofficeDefaultFont" w:cs="Times New Roman"/>
                <w:color w:val="000000"/>
                <w:lang w:eastAsia="fr-FR"/>
              </w:rPr>
            </w:pPr>
          </w:p>
          <w:p w14:paraId="363E7857" w14:textId="77777777" w:rsidR="006D0A0B" w:rsidRDefault="006D0A0B" w:rsidP="00045DE4">
            <w:pPr>
              <w:jc w:val="both"/>
              <w:rPr>
                <w:rFonts w:ascii="onlyofficeDefaultFont" w:eastAsia="Times New Roman" w:hAnsi="onlyofficeDefaultFont" w:cs="Times New Roman"/>
                <w:color w:val="000000"/>
                <w:lang w:eastAsia="fr-FR"/>
              </w:rPr>
            </w:pPr>
          </w:p>
          <w:p w14:paraId="159B5F6D" w14:textId="77777777" w:rsidR="006D0A0B" w:rsidRDefault="006D0A0B" w:rsidP="006D0A0B">
            <w:pPr>
              <w:jc w:val="both"/>
              <w:rPr>
                <w:rFonts w:ascii="onlyofficeDefaultFont" w:eastAsia="Times New Roman" w:hAnsi="onlyofficeDefaultFont" w:cs="Times New Roman"/>
                <w:color w:val="000000"/>
                <w:lang w:eastAsia="fr-FR"/>
              </w:rPr>
            </w:pPr>
          </w:p>
        </w:tc>
        <w:tc>
          <w:tcPr>
            <w:tcW w:w="4531" w:type="dxa"/>
          </w:tcPr>
          <w:p w14:paraId="04A88675" w14:textId="77777777" w:rsidR="006D0A0B" w:rsidRDefault="006D0A0B" w:rsidP="00045DE4">
            <w:pPr>
              <w:jc w:val="both"/>
              <w:rPr>
                <w:rFonts w:ascii="Arial" w:eastAsia="Times New Roman" w:hAnsi="Arial" w:cs="Arial"/>
                <w:b/>
                <w:bCs/>
                <w:i/>
                <w:iCs/>
                <w:color w:val="000000"/>
                <w:lang w:eastAsia="fr-FR"/>
              </w:rPr>
            </w:pPr>
          </w:p>
          <w:p w14:paraId="503AF046" w14:textId="77777777" w:rsidR="006D0A0B" w:rsidRPr="007848DC" w:rsidRDefault="006D0A0B" w:rsidP="006D0A0B">
            <w:pPr>
              <w:rPr>
                <w:rFonts w:ascii="Arial" w:hAnsi="Arial" w:cs="Arial"/>
              </w:rPr>
            </w:pPr>
            <w:r w:rsidRPr="007848DC">
              <w:rPr>
                <w:rFonts w:ascii="Arial" w:hAnsi="Arial" w:cs="Arial"/>
              </w:rPr>
              <w:t>À</w:t>
            </w:r>
            <w:r>
              <w:rPr>
                <w:rFonts w:ascii="Arial" w:hAnsi="Arial" w:cs="Arial"/>
              </w:rPr>
              <w:t xml:space="preserve"> </w:t>
            </w:r>
            <w:r w:rsidRPr="007848DC">
              <w:rPr>
                <w:rFonts w:ascii="Arial" w:hAnsi="Arial" w:cs="Arial"/>
              </w:rPr>
              <w:t xml:space="preserve"> </w:t>
            </w:r>
            <w:r>
              <w:rPr>
                <w:rFonts w:ascii="Arial" w:hAnsi="Arial" w:cs="Arial"/>
              </w:rPr>
              <w:br/>
              <w:t xml:space="preserve">le </w:t>
            </w:r>
          </w:p>
          <w:p w14:paraId="002088FF" w14:textId="77777777" w:rsidR="006D0A0B" w:rsidRDefault="006D0A0B" w:rsidP="00045DE4">
            <w:pPr>
              <w:jc w:val="both"/>
              <w:rPr>
                <w:rFonts w:ascii="Arial" w:eastAsia="Times New Roman" w:hAnsi="Arial" w:cs="Arial"/>
                <w:b/>
                <w:bCs/>
                <w:i/>
                <w:iCs/>
                <w:color w:val="000000"/>
                <w:lang w:eastAsia="fr-FR"/>
              </w:rPr>
            </w:pPr>
          </w:p>
          <w:p w14:paraId="7B3450C3" w14:textId="77777777" w:rsidR="006D0A0B" w:rsidRPr="0070143C" w:rsidRDefault="006D0A0B" w:rsidP="00045DE4">
            <w:pPr>
              <w:jc w:val="both"/>
              <w:rPr>
                <w:rFonts w:ascii="onlyofficeDefaultFont" w:eastAsia="Times New Roman" w:hAnsi="onlyofficeDefaultFont" w:cs="Times New Roman"/>
                <w:color w:val="000000"/>
                <w:lang w:eastAsia="fr-FR"/>
              </w:rPr>
            </w:pPr>
            <w:r w:rsidRPr="0070143C">
              <w:rPr>
                <w:rFonts w:ascii="Arial" w:eastAsia="Times New Roman" w:hAnsi="Arial" w:cs="Arial"/>
                <w:b/>
                <w:bCs/>
                <w:i/>
                <w:iCs/>
                <w:color w:val="000000"/>
                <w:lang w:eastAsia="fr-FR"/>
              </w:rPr>
              <w:t>Le cas échéant, la collectivité ou l’établissement d’accueil,</w:t>
            </w:r>
          </w:p>
          <w:p w14:paraId="210B368A" w14:textId="77777777" w:rsidR="006D0A0B" w:rsidRPr="0070143C" w:rsidRDefault="006D0A0B" w:rsidP="00045DE4">
            <w:pPr>
              <w:jc w:val="both"/>
              <w:rPr>
                <w:rFonts w:ascii="onlyofficeDefaultFont" w:eastAsia="Times New Roman" w:hAnsi="onlyofficeDefaultFont" w:cs="Times New Roman"/>
                <w:color w:val="000000"/>
                <w:lang w:eastAsia="fr-FR"/>
              </w:rPr>
            </w:pPr>
            <w:r w:rsidRPr="0070143C">
              <w:rPr>
                <w:rFonts w:ascii="Arial" w:eastAsia="Times New Roman" w:hAnsi="Arial" w:cs="Arial"/>
                <w:b/>
                <w:bCs/>
                <w:i/>
                <w:iCs/>
                <w:color w:val="000000"/>
                <w:lang w:eastAsia="fr-FR"/>
              </w:rPr>
              <w:t>(Nom, prénom, qualité, signature)</w:t>
            </w:r>
          </w:p>
          <w:p w14:paraId="46380AFF" w14:textId="77777777" w:rsidR="006D0A0B" w:rsidRDefault="006D0A0B" w:rsidP="00045DE4">
            <w:pPr>
              <w:jc w:val="both"/>
              <w:rPr>
                <w:rFonts w:ascii="onlyofficeDefaultFont" w:eastAsia="Times New Roman" w:hAnsi="onlyofficeDefaultFont" w:cs="Times New Roman"/>
                <w:color w:val="000000"/>
                <w:lang w:eastAsia="fr-FR"/>
              </w:rPr>
            </w:pPr>
          </w:p>
        </w:tc>
      </w:tr>
    </w:tbl>
    <w:p w14:paraId="0AB549BE" w14:textId="77777777" w:rsidR="006D0A0B" w:rsidRDefault="006D0A0B" w:rsidP="00191F57">
      <w:pPr>
        <w:pStyle w:val="NormalWeb"/>
        <w:spacing w:before="0" w:after="0" w:line="276" w:lineRule="auto"/>
        <w:jc w:val="both"/>
        <w:rPr>
          <w:rFonts w:ascii="Arial" w:eastAsiaTheme="minorHAnsi" w:hAnsi="Arial" w:cs="Arial"/>
          <w:sz w:val="22"/>
          <w:szCs w:val="22"/>
          <w:lang w:eastAsia="en-US"/>
        </w:rPr>
      </w:pPr>
    </w:p>
    <w:p w14:paraId="67DAB88A" w14:textId="77777777" w:rsidR="006D0A0B" w:rsidRPr="007848DC" w:rsidRDefault="006D0A0B" w:rsidP="00191F57">
      <w:pPr>
        <w:pStyle w:val="NormalWeb"/>
        <w:spacing w:before="0" w:after="0" w:line="276" w:lineRule="auto"/>
        <w:jc w:val="both"/>
        <w:rPr>
          <w:rFonts w:ascii="Arial" w:eastAsiaTheme="minorHAnsi" w:hAnsi="Arial" w:cs="Arial"/>
          <w:sz w:val="22"/>
          <w:szCs w:val="22"/>
          <w:lang w:eastAsia="en-US"/>
        </w:rPr>
      </w:pPr>
    </w:p>
    <w:p w14:paraId="4CE68104" w14:textId="77777777" w:rsidR="00AC4D05" w:rsidRPr="007848DC" w:rsidRDefault="00AC4D05">
      <w:pPr>
        <w:spacing w:line="276" w:lineRule="auto"/>
        <w:jc w:val="both"/>
        <w:rPr>
          <w:rFonts w:ascii="Arial" w:hAnsi="Arial" w:cs="Arial"/>
        </w:rPr>
      </w:pPr>
    </w:p>
    <w:sectPr w:rsidR="00AC4D05" w:rsidRPr="007848DC" w:rsidSect="00CD132D">
      <w:headerReference w:type="default" r:id="rId10"/>
      <w:footerReference w:type="default" r:id="rId11"/>
      <w:pgSz w:w="11906" w:h="16838"/>
      <w:pgMar w:top="1135"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8BBAE" w14:textId="77777777" w:rsidR="00244DA0" w:rsidRDefault="00244DA0" w:rsidP="00757C39">
      <w:pPr>
        <w:spacing w:after="0" w:line="240" w:lineRule="auto"/>
      </w:pPr>
      <w:r>
        <w:separator/>
      </w:r>
    </w:p>
  </w:endnote>
  <w:endnote w:type="continuationSeparator" w:id="0">
    <w:p w14:paraId="288014DE" w14:textId="77777777" w:rsidR="00244DA0" w:rsidRDefault="00244DA0" w:rsidP="00757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onlyofficeDefaultFon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564D9" w14:textId="77777777" w:rsidR="00244DA0" w:rsidRDefault="00244DA0" w:rsidP="00752326">
    <w:pPr>
      <w:pStyle w:val="Pieddepage"/>
      <w:jc w:val="center"/>
    </w:pPr>
    <w:r w:rsidRPr="001F5A19">
      <w:rPr>
        <w:rFonts w:cstheme="minorHAnsi"/>
        <w:noProof/>
        <w:sz w:val="16"/>
        <w:szCs w:val="16"/>
        <w:lang w:eastAsia="fr-FR"/>
      </w:rPr>
      <w:drawing>
        <wp:inline distT="0" distB="0" distL="0" distR="0" wp14:anchorId="2FD4AED9" wp14:editId="0D4491E7">
          <wp:extent cx="5760720" cy="28829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ouleur CDG79.JPG"/>
                  <pic:cNvPicPr/>
                </pic:nvPicPr>
                <pic:blipFill>
                  <a:blip r:embed="rId1">
                    <a:extLst>
                      <a:ext uri="{28A0092B-C50C-407E-A947-70E740481C1C}">
                        <a14:useLocalDpi xmlns:a14="http://schemas.microsoft.com/office/drawing/2010/main" val="0"/>
                      </a:ext>
                    </a:extLst>
                  </a:blip>
                  <a:stretch>
                    <a:fillRect/>
                  </a:stretch>
                </pic:blipFill>
                <pic:spPr>
                  <a:xfrm>
                    <a:off x="0" y="0"/>
                    <a:ext cx="5760720" cy="288290"/>
                  </a:xfrm>
                  <a:prstGeom prst="rect">
                    <a:avLst/>
                  </a:prstGeom>
                </pic:spPr>
              </pic:pic>
            </a:graphicData>
          </a:graphic>
        </wp:inline>
      </w:drawing>
    </w:r>
  </w:p>
  <w:p w14:paraId="0F1AA1AA" w14:textId="77777777" w:rsidR="00244DA0" w:rsidRPr="00752326" w:rsidRDefault="00244DA0" w:rsidP="00752326">
    <w:pPr>
      <w:jc w:val="center"/>
      <w:rPr>
        <w:rFonts w:ascii="Calibri" w:hAnsi="Calibri" w:cs="Calibri"/>
        <w:sz w:val="18"/>
      </w:rPr>
    </w:pPr>
    <w:r>
      <w:rPr>
        <w:rFonts w:ascii="Calibri" w:hAnsi="Calibri" w:cs="Calibri"/>
        <w:sz w:val="18"/>
      </w:rPr>
      <w:t>CENTRE DE GESTION DE LA FONCTION PUBLIQUE TERRITORIALE DES DEUX-SÈVRES</w:t>
    </w:r>
    <w:r>
      <w:rPr>
        <w:rFonts w:ascii="Calibri" w:hAnsi="Calibri" w:cs="Calibri"/>
        <w:sz w:val="18"/>
      </w:rPr>
      <w:br/>
    </w:r>
    <w:r w:rsidRPr="007A66EB">
      <w:rPr>
        <w:rFonts w:ascii="Calibri" w:hAnsi="Calibri" w:cs="Calibri"/>
        <w:sz w:val="18"/>
      </w:rPr>
      <w:t xml:space="preserve"> 9 rue Chaigneau 79400 St-Maixent-l’École</w:t>
    </w:r>
    <w:r>
      <w:rPr>
        <w:rFonts w:ascii="Calibri" w:hAnsi="Calibri" w:cs="Calibri"/>
        <w:sz w:val="18"/>
      </w:rPr>
      <w:t xml:space="preserve"> / 05.49.06.08.50</w:t>
    </w:r>
    <w:r>
      <w:rPr>
        <w:rFonts w:ascii="Calibri" w:hAnsi="Calibri" w:cs="Calibri"/>
        <w:sz w:val="18"/>
      </w:rPr>
      <w:br/>
      <w:t>SIRET n° 287 900 344 00014 – APE 8411Z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42629" w14:textId="77777777" w:rsidR="00244DA0" w:rsidRDefault="00244DA0" w:rsidP="00757C39">
      <w:pPr>
        <w:spacing w:after="0" w:line="240" w:lineRule="auto"/>
      </w:pPr>
      <w:r>
        <w:separator/>
      </w:r>
    </w:p>
  </w:footnote>
  <w:footnote w:type="continuationSeparator" w:id="0">
    <w:p w14:paraId="57B8D9B5" w14:textId="77777777" w:rsidR="00244DA0" w:rsidRDefault="00244DA0" w:rsidP="00757C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656AD" w14:textId="77777777" w:rsidR="00244DA0" w:rsidRDefault="001F5620">
    <w:pPr>
      <w:pStyle w:val="En-tte"/>
    </w:pPr>
    <w:sdt>
      <w:sdtPr>
        <w:id w:val="580495408"/>
        <w:docPartObj>
          <w:docPartGallery w:val="Page Numbers (Margins)"/>
          <w:docPartUnique/>
        </w:docPartObj>
      </w:sdtPr>
      <w:sdtEndPr/>
      <w:sdtContent>
        <w:r w:rsidR="00244DA0">
          <w:rPr>
            <w:noProof/>
            <w:lang w:eastAsia="fr-FR"/>
          </w:rPr>
          <mc:AlternateContent>
            <mc:Choice Requires="wps">
              <w:drawing>
                <wp:anchor distT="0" distB="0" distL="114300" distR="114300" simplePos="0" relativeHeight="251666432" behindDoc="0" locked="0" layoutInCell="0" allowOverlap="1" wp14:anchorId="6461FAEE" wp14:editId="1DE4685C">
                  <wp:simplePos x="0" y="0"/>
                  <wp:positionH relativeFrom="rightMargin">
                    <wp:align>center</wp:align>
                  </wp:positionH>
                  <wp:positionV relativeFrom="page">
                    <wp:align>center</wp:align>
                  </wp:positionV>
                  <wp:extent cx="762000" cy="8953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rPr>
                                  <w:rFonts w:ascii="Arial Black" w:hAnsi="Arial Black"/>
                                  <w:color w:val="494948"/>
                                  <w:sz w:val="24"/>
                                  <w:szCs w:val="22"/>
                                </w:rPr>
                              </w:sdtEndPr>
                              <w:sdtContent>
                                <w:p w14:paraId="1A9E00F2" w14:textId="77777777" w:rsidR="00244DA0" w:rsidRPr="00752326" w:rsidRDefault="00244DA0">
                                  <w:pPr>
                                    <w:jc w:val="center"/>
                                    <w:rPr>
                                      <w:rFonts w:ascii="Arial Black" w:eastAsiaTheme="majorEastAsia" w:hAnsi="Arial Black" w:cstheme="majorBidi"/>
                                      <w:color w:val="494948"/>
                                      <w:sz w:val="24"/>
                                    </w:rPr>
                                  </w:pPr>
                                  <w:r w:rsidRPr="00752326">
                                    <w:rPr>
                                      <w:rFonts w:ascii="Arial Black" w:eastAsiaTheme="minorEastAsia" w:hAnsi="Arial Black" w:cs="Times New Roman"/>
                                      <w:color w:val="494948"/>
                                      <w:sz w:val="24"/>
                                    </w:rPr>
                                    <w:fldChar w:fldCharType="begin"/>
                                  </w:r>
                                  <w:r w:rsidRPr="00752326">
                                    <w:rPr>
                                      <w:rFonts w:ascii="Arial Black" w:hAnsi="Arial Black"/>
                                      <w:color w:val="494948"/>
                                      <w:sz w:val="24"/>
                                    </w:rPr>
                                    <w:instrText>PAGE  \* MERGEFORMAT</w:instrText>
                                  </w:r>
                                  <w:r w:rsidRPr="00752326">
                                    <w:rPr>
                                      <w:rFonts w:ascii="Arial Black" w:eastAsiaTheme="minorEastAsia" w:hAnsi="Arial Black" w:cs="Times New Roman"/>
                                      <w:color w:val="494948"/>
                                      <w:sz w:val="24"/>
                                    </w:rPr>
                                    <w:fldChar w:fldCharType="separate"/>
                                  </w:r>
                                  <w:r w:rsidR="004C474F" w:rsidRPr="004C474F">
                                    <w:rPr>
                                      <w:rFonts w:ascii="Arial Black" w:eastAsiaTheme="majorEastAsia" w:hAnsi="Arial Black" w:cstheme="majorBidi"/>
                                      <w:noProof/>
                                      <w:color w:val="494948"/>
                                      <w:sz w:val="24"/>
                                    </w:rPr>
                                    <w:t>13</w:t>
                                  </w:r>
                                  <w:r w:rsidRPr="00752326">
                                    <w:rPr>
                                      <w:rFonts w:ascii="Arial Black" w:eastAsiaTheme="majorEastAsia" w:hAnsi="Arial Black" w:cstheme="majorBidi"/>
                                      <w:color w:val="494948"/>
                                      <w:sz w:val="24"/>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0;margin-top:0;width:60pt;height:70.5pt;z-index:25166643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rPr>
                            <w:rFonts w:ascii="Arial Black" w:hAnsi="Arial Black"/>
                            <w:color w:val="494948"/>
                            <w:sz w:val="24"/>
                            <w:szCs w:val="22"/>
                          </w:rPr>
                        </w:sdtEndPr>
                        <w:sdtContent>
                          <w:p w:rsidR="00244DA0" w:rsidRPr="00752326" w:rsidRDefault="00244DA0">
                            <w:pPr>
                              <w:jc w:val="center"/>
                              <w:rPr>
                                <w:rFonts w:ascii="Arial Black" w:eastAsiaTheme="majorEastAsia" w:hAnsi="Arial Black" w:cstheme="majorBidi"/>
                                <w:color w:val="494948"/>
                                <w:sz w:val="24"/>
                              </w:rPr>
                            </w:pPr>
                            <w:r w:rsidRPr="00752326">
                              <w:rPr>
                                <w:rFonts w:ascii="Arial Black" w:eastAsiaTheme="minorEastAsia" w:hAnsi="Arial Black" w:cs="Times New Roman"/>
                                <w:color w:val="494948"/>
                                <w:sz w:val="24"/>
                              </w:rPr>
                              <w:fldChar w:fldCharType="begin"/>
                            </w:r>
                            <w:r w:rsidRPr="00752326">
                              <w:rPr>
                                <w:rFonts w:ascii="Arial Black" w:hAnsi="Arial Black"/>
                                <w:color w:val="494948"/>
                                <w:sz w:val="24"/>
                              </w:rPr>
                              <w:instrText>PAGE  \* MERGEFORMAT</w:instrText>
                            </w:r>
                            <w:r w:rsidRPr="00752326">
                              <w:rPr>
                                <w:rFonts w:ascii="Arial Black" w:eastAsiaTheme="minorEastAsia" w:hAnsi="Arial Black" w:cs="Times New Roman"/>
                                <w:color w:val="494948"/>
                                <w:sz w:val="24"/>
                              </w:rPr>
                              <w:fldChar w:fldCharType="separate"/>
                            </w:r>
                            <w:r w:rsidR="004C474F" w:rsidRPr="004C474F">
                              <w:rPr>
                                <w:rFonts w:ascii="Arial Black" w:eastAsiaTheme="majorEastAsia" w:hAnsi="Arial Black" w:cstheme="majorBidi"/>
                                <w:noProof/>
                                <w:color w:val="494948"/>
                                <w:sz w:val="24"/>
                              </w:rPr>
                              <w:t>13</w:t>
                            </w:r>
                            <w:r w:rsidRPr="00752326">
                              <w:rPr>
                                <w:rFonts w:ascii="Arial Black" w:eastAsiaTheme="majorEastAsia" w:hAnsi="Arial Black" w:cstheme="majorBidi"/>
                                <w:color w:val="494948"/>
                                <w:sz w:val="24"/>
                              </w:rPr>
                              <w:fldChar w:fldCharType="end"/>
                            </w:r>
                          </w:p>
                        </w:sdtContent>
                      </w:sdt>
                    </w:txbxContent>
                  </v:textbox>
                  <w10:wrap anchorx="margin" anchory="page"/>
                </v:rect>
              </w:pict>
            </mc:Fallback>
          </mc:AlternateContent>
        </w:r>
      </w:sdtContent>
    </w:sdt>
    <w:r w:rsidR="00244DA0" w:rsidRPr="000B70A1">
      <w:rPr>
        <w:rFonts w:ascii="Arial Black" w:hAnsi="Arial Black" w:cs="Arial"/>
        <w:b/>
        <w:noProof/>
        <w:color w:val="AD0000"/>
        <w:sz w:val="52"/>
        <w:szCs w:val="80"/>
        <w:lang w:eastAsia="fr-FR"/>
      </w:rPr>
      <w:drawing>
        <wp:anchor distT="0" distB="0" distL="114300" distR="114300" simplePos="0" relativeHeight="251661312" behindDoc="1" locked="0" layoutInCell="1" allowOverlap="1" wp14:anchorId="5E845A7A" wp14:editId="168FD7FC">
          <wp:simplePos x="0" y="0"/>
          <wp:positionH relativeFrom="column">
            <wp:posOffset>719455</wp:posOffset>
          </wp:positionH>
          <wp:positionV relativeFrom="paragraph">
            <wp:posOffset>283845</wp:posOffset>
          </wp:positionV>
          <wp:extent cx="957649" cy="1181100"/>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57649" cy="1181100"/>
                  </a:xfrm>
                  <a:prstGeom prst="rect">
                    <a:avLst/>
                  </a:prstGeom>
                </pic:spPr>
              </pic:pic>
            </a:graphicData>
          </a:graphic>
          <wp14:sizeRelH relativeFrom="margin">
            <wp14:pctWidth>0</wp14:pctWidth>
          </wp14:sizeRelH>
          <wp14:sizeRelV relativeFrom="margin">
            <wp14:pctHeight>0</wp14:pctHeight>
          </wp14:sizeRelV>
        </wp:anchor>
      </w:drawing>
    </w:r>
    <w:r w:rsidR="00244DA0" w:rsidRPr="00316A05">
      <w:rPr>
        <w:noProof/>
        <w:lang w:eastAsia="fr-FR"/>
      </w:rPr>
      <w:drawing>
        <wp:anchor distT="0" distB="0" distL="114300" distR="114300" simplePos="0" relativeHeight="251659264" behindDoc="1" locked="0" layoutInCell="1" allowOverlap="1" wp14:anchorId="275D93F9" wp14:editId="4C027E7D">
          <wp:simplePos x="0" y="0"/>
          <wp:positionH relativeFrom="page">
            <wp:posOffset>4445</wp:posOffset>
          </wp:positionH>
          <wp:positionV relativeFrom="paragraph">
            <wp:posOffset>-457835</wp:posOffset>
          </wp:positionV>
          <wp:extent cx="7551420" cy="492125"/>
          <wp:effectExtent l="0" t="0" r="0" b="3175"/>
          <wp:wrapTight wrapText="bothSides">
            <wp:wrapPolygon edited="0">
              <wp:start x="0" y="0"/>
              <wp:lineTo x="0" y="20903"/>
              <wp:lineTo x="21524" y="20903"/>
              <wp:lineTo x="21524" y="0"/>
              <wp:lineTo x="0" y="0"/>
            </wp:wrapPolygon>
          </wp:wrapTigh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7551420" cy="492125"/>
                  </a:xfrm>
                  <a:prstGeom prst="rect">
                    <a:avLst/>
                  </a:prstGeom>
                </pic:spPr>
              </pic:pic>
            </a:graphicData>
          </a:graphic>
          <wp14:sizeRelH relativeFrom="margin">
            <wp14:pctWidth>0</wp14:pctWidth>
          </wp14:sizeRelH>
        </wp:anchor>
      </w:drawing>
    </w:r>
  </w:p>
  <w:p w14:paraId="3AB7F241" w14:textId="77777777" w:rsidR="00244DA0" w:rsidRDefault="00244DA0">
    <w:pPr>
      <w:pStyle w:val="En-tte"/>
    </w:pPr>
  </w:p>
  <w:p w14:paraId="3DD5856D" w14:textId="77777777" w:rsidR="00244DA0" w:rsidRDefault="00244DA0">
    <w:pPr>
      <w:pStyle w:val="En-tte"/>
    </w:pPr>
    <w:r w:rsidRPr="000B70A1">
      <w:rPr>
        <w:noProof/>
        <w:lang w:eastAsia="fr-FR"/>
      </w:rPr>
      <w:drawing>
        <wp:anchor distT="0" distB="0" distL="114300" distR="114300" simplePos="0" relativeHeight="251663360" behindDoc="1" locked="0" layoutInCell="1" allowOverlap="1" wp14:anchorId="16BB62BF" wp14:editId="2DC7EAFE">
          <wp:simplePos x="0" y="0"/>
          <wp:positionH relativeFrom="column">
            <wp:posOffset>4505325</wp:posOffset>
          </wp:positionH>
          <wp:positionV relativeFrom="paragraph">
            <wp:posOffset>63500</wp:posOffset>
          </wp:positionV>
          <wp:extent cx="327660" cy="891540"/>
          <wp:effectExtent l="0" t="0" r="0" b="381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327660" cy="891540"/>
                  </a:xfrm>
                  <a:prstGeom prst="rect">
                    <a:avLst/>
                  </a:prstGeom>
                </pic:spPr>
              </pic:pic>
            </a:graphicData>
          </a:graphic>
        </wp:anchor>
      </w:drawing>
    </w:r>
    <w:r w:rsidRPr="001549B7">
      <w:rPr>
        <w:noProof/>
        <w:lang w:eastAsia="fr-FR"/>
      </w:rPr>
      <w:drawing>
        <wp:anchor distT="0" distB="0" distL="114300" distR="114300" simplePos="0" relativeHeight="251664384" behindDoc="1" locked="0" layoutInCell="1" allowOverlap="1" wp14:anchorId="698ECF30" wp14:editId="26AF5821">
          <wp:simplePos x="0" y="0"/>
          <wp:positionH relativeFrom="column">
            <wp:posOffset>1681480</wp:posOffset>
          </wp:positionH>
          <wp:positionV relativeFrom="paragraph">
            <wp:posOffset>162560</wp:posOffset>
          </wp:positionV>
          <wp:extent cx="428625" cy="428625"/>
          <wp:effectExtent l="0" t="0" r="9525" b="9525"/>
          <wp:wrapTight wrapText="bothSides">
            <wp:wrapPolygon edited="0">
              <wp:start x="0" y="0"/>
              <wp:lineTo x="0" y="21120"/>
              <wp:lineTo x="21120" y="21120"/>
              <wp:lineTo x="21120" y="0"/>
              <wp:lineTo x="0" y="0"/>
            </wp:wrapPolygon>
          </wp:wrapTight>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428625" cy="428625"/>
                  </a:xfrm>
                  <a:prstGeom prst="rect">
                    <a:avLst/>
                  </a:prstGeom>
                </pic:spPr>
              </pic:pic>
            </a:graphicData>
          </a:graphic>
        </wp:anchor>
      </w:drawing>
    </w:r>
  </w:p>
  <w:p w14:paraId="436C69F5" w14:textId="77777777" w:rsidR="00244DA0" w:rsidRDefault="00244DA0" w:rsidP="001549B7">
    <w:pPr>
      <w:pStyle w:val="En-tte"/>
      <w:tabs>
        <w:tab w:val="left" w:pos="3402"/>
      </w:tabs>
    </w:pPr>
    <w:r w:rsidRPr="001549B7">
      <w:rPr>
        <w:rFonts w:ascii="Arial Black" w:hAnsi="Arial Black" w:cs="Arial"/>
        <w:b/>
        <w:color w:val="AD0000"/>
        <w:sz w:val="48"/>
        <w:szCs w:val="80"/>
      </w:rPr>
      <w:t>CONVENTION</w:t>
    </w:r>
  </w:p>
  <w:p w14:paraId="3129C129" w14:textId="77777777" w:rsidR="00244DA0" w:rsidRDefault="00244DA0">
    <w:pPr>
      <w:pStyle w:val="En-tte"/>
    </w:pPr>
  </w:p>
  <w:p w14:paraId="29E3FD9D" w14:textId="77777777" w:rsidR="00244DA0" w:rsidRDefault="00244DA0">
    <w:pPr>
      <w:pStyle w:val="En-tte"/>
    </w:pPr>
  </w:p>
  <w:p w14:paraId="2A8540F6" w14:textId="77777777" w:rsidR="00244DA0" w:rsidRDefault="00244DA0">
    <w:pPr>
      <w:pStyle w:val="En-tte"/>
    </w:pPr>
  </w:p>
  <w:p w14:paraId="5519D770" w14:textId="77777777" w:rsidR="00244DA0" w:rsidRDefault="00244DA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6CEE"/>
    <w:multiLevelType w:val="hybridMultilevel"/>
    <w:tmpl w:val="459E19C8"/>
    <w:lvl w:ilvl="0" w:tplc="B8703B60">
      <w:numFmt w:val="bullet"/>
      <w:lvlText w:val="-"/>
      <w:lvlJc w:val="left"/>
      <w:pPr>
        <w:ind w:left="720" w:hanging="360"/>
      </w:pPr>
      <w:rPr>
        <w:rFonts w:ascii="Calibri" w:eastAsiaTheme="minorHAnsi"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DA6A8D"/>
    <w:multiLevelType w:val="multilevel"/>
    <w:tmpl w:val="FB7A17A8"/>
    <w:lvl w:ilvl="0">
      <w:numFmt w:val="bullet"/>
      <w:lvlText w:val=""/>
      <w:lvlJc w:val="left"/>
      <w:pPr>
        <w:ind w:left="720" w:hanging="360"/>
      </w:pPr>
      <w:rPr>
        <w:rFonts w:ascii="Symbol" w:hAnsi="Symbol"/>
        <w:b w:val="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85732A0"/>
    <w:multiLevelType w:val="hybridMultilevel"/>
    <w:tmpl w:val="C420785E"/>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15D96D5D"/>
    <w:multiLevelType w:val="hybridMultilevel"/>
    <w:tmpl w:val="28D6FE08"/>
    <w:lvl w:ilvl="0" w:tplc="FCEA3C8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9742871"/>
    <w:multiLevelType w:val="hybridMultilevel"/>
    <w:tmpl w:val="4D90130E"/>
    <w:lvl w:ilvl="0" w:tplc="040C0005">
      <w:start w:val="1"/>
      <w:numFmt w:val="bullet"/>
      <w:lvlText w:val=""/>
      <w:lvlJc w:val="left"/>
      <w:pPr>
        <w:ind w:left="2145" w:hanging="360"/>
      </w:pPr>
      <w:rPr>
        <w:rFonts w:ascii="Wingdings" w:hAnsi="Wingdings" w:hint="default"/>
      </w:rPr>
    </w:lvl>
    <w:lvl w:ilvl="1" w:tplc="040C0003" w:tentative="1">
      <w:start w:val="1"/>
      <w:numFmt w:val="bullet"/>
      <w:lvlText w:val="o"/>
      <w:lvlJc w:val="left"/>
      <w:pPr>
        <w:ind w:left="2865" w:hanging="360"/>
      </w:pPr>
      <w:rPr>
        <w:rFonts w:ascii="Courier New" w:hAnsi="Courier New" w:cs="Courier New" w:hint="default"/>
      </w:rPr>
    </w:lvl>
    <w:lvl w:ilvl="2" w:tplc="040C0005" w:tentative="1">
      <w:start w:val="1"/>
      <w:numFmt w:val="bullet"/>
      <w:lvlText w:val=""/>
      <w:lvlJc w:val="left"/>
      <w:pPr>
        <w:ind w:left="3585" w:hanging="360"/>
      </w:pPr>
      <w:rPr>
        <w:rFonts w:ascii="Wingdings" w:hAnsi="Wingdings" w:hint="default"/>
      </w:rPr>
    </w:lvl>
    <w:lvl w:ilvl="3" w:tplc="040C0001" w:tentative="1">
      <w:start w:val="1"/>
      <w:numFmt w:val="bullet"/>
      <w:lvlText w:val=""/>
      <w:lvlJc w:val="left"/>
      <w:pPr>
        <w:ind w:left="4305" w:hanging="360"/>
      </w:pPr>
      <w:rPr>
        <w:rFonts w:ascii="Symbol" w:hAnsi="Symbol" w:hint="default"/>
      </w:rPr>
    </w:lvl>
    <w:lvl w:ilvl="4" w:tplc="040C0003" w:tentative="1">
      <w:start w:val="1"/>
      <w:numFmt w:val="bullet"/>
      <w:lvlText w:val="o"/>
      <w:lvlJc w:val="left"/>
      <w:pPr>
        <w:ind w:left="5025" w:hanging="360"/>
      </w:pPr>
      <w:rPr>
        <w:rFonts w:ascii="Courier New" w:hAnsi="Courier New" w:cs="Courier New" w:hint="default"/>
      </w:rPr>
    </w:lvl>
    <w:lvl w:ilvl="5" w:tplc="040C0005" w:tentative="1">
      <w:start w:val="1"/>
      <w:numFmt w:val="bullet"/>
      <w:lvlText w:val=""/>
      <w:lvlJc w:val="left"/>
      <w:pPr>
        <w:ind w:left="5745" w:hanging="360"/>
      </w:pPr>
      <w:rPr>
        <w:rFonts w:ascii="Wingdings" w:hAnsi="Wingdings" w:hint="default"/>
      </w:rPr>
    </w:lvl>
    <w:lvl w:ilvl="6" w:tplc="040C0001" w:tentative="1">
      <w:start w:val="1"/>
      <w:numFmt w:val="bullet"/>
      <w:lvlText w:val=""/>
      <w:lvlJc w:val="left"/>
      <w:pPr>
        <w:ind w:left="6465" w:hanging="360"/>
      </w:pPr>
      <w:rPr>
        <w:rFonts w:ascii="Symbol" w:hAnsi="Symbol" w:hint="default"/>
      </w:rPr>
    </w:lvl>
    <w:lvl w:ilvl="7" w:tplc="040C0003" w:tentative="1">
      <w:start w:val="1"/>
      <w:numFmt w:val="bullet"/>
      <w:lvlText w:val="o"/>
      <w:lvlJc w:val="left"/>
      <w:pPr>
        <w:ind w:left="7185" w:hanging="360"/>
      </w:pPr>
      <w:rPr>
        <w:rFonts w:ascii="Courier New" w:hAnsi="Courier New" w:cs="Courier New" w:hint="default"/>
      </w:rPr>
    </w:lvl>
    <w:lvl w:ilvl="8" w:tplc="040C0005" w:tentative="1">
      <w:start w:val="1"/>
      <w:numFmt w:val="bullet"/>
      <w:lvlText w:val=""/>
      <w:lvlJc w:val="left"/>
      <w:pPr>
        <w:ind w:left="7905" w:hanging="360"/>
      </w:pPr>
      <w:rPr>
        <w:rFonts w:ascii="Wingdings" w:hAnsi="Wingdings" w:hint="default"/>
      </w:rPr>
    </w:lvl>
  </w:abstractNum>
  <w:abstractNum w:abstractNumId="5" w15:restartNumberingAfterBreak="0">
    <w:nsid w:val="1D127806"/>
    <w:multiLevelType w:val="hybridMultilevel"/>
    <w:tmpl w:val="B33A48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0CA0BD7"/>
    <w:multiLevelType w:val="hybridMultilevel"/>
    <w:tmpl w:val="242AB6D2"/>
    <w:lvl w:ilvl="0" w:tplc="8F94ADA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5E2173C"/>
    <w:multiLevelType w:val="multilevel"/>
    <w:tmpl w:val="28FA4C80"/>
    <w:lvl w:ilvl="0">
      <w:numFmt w:val="bullet"/>
      <w:lvlText w:val="-"/>
      <w:lvlJc w:val="left"/>
      <w:pPr>
        <w:ind w:left="720" w:hanging="360"/>
      </w:pPr>
      <w:rPr>
        <w:rFonts w:ascii="Arial" w:eastAsia="Calibri"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05D1A8F"/>
    <w:multiLevelType w:val="multilevel"/>
    <w:tmpl w:val="1A9057D4"/>
    <w:lvl w:ilvl="0">
      <w:numFmt w:val="bullet"/>
      <w:lvlText w:val="-"/>
      <w:lvlJc w:val="left"/>
      <w:pPr>
        <w:ind w:left="720" w:hanging="360"/>
      </w:pPr>
      <w:rPr>
        <w:rFonts w:ascii="Arial" w:eastAsia="Times New Roman" w:hAnsi="Arial" w:cs="Arial"/>
        <w:b w:val="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0763DF5"/>
    <w:multiLevelType w:val="hybridMultilevel"/>
    <w:tmpl w:val="B9FA4472"/>
    <w:lvl w:ilvl="0" w:tplc="040C0001">
      <w:start w:val="1"/>
      <w:numFmt w:val="bullet"/>
      <w:lvlText w:val=""/>
      <w:lvlJc w:val="left"/>
      <w:pPr>
        <w:ind w:left="1026" w:hanging="360"/>
      </w:pPr>
      <w:rPr>
        <w:rFonts w:ascii="Symbol" w:hAnsi="Symbol" w:hint="default"/>
      </w:rPr>
    </w:lvl>
    <w:lvl w:ilvl="1" w:tplc="040C0003" w:tentative="1">
      <w:start w:val="1"/>
      <w:numFmt w:val="bullet"/>
      <w:lvlText w:val="o"/>
      <w:lvlJc w:val="left"/>
      <w:pPr>
        <w:ind w:left="1746" w:hanging="360"/>
      </w:pPr>
      <w:rPr>
        <w:rFonts w:ascii="Courier New" w:hAnsi="Courier New" w:cs="Courier New" w:hint="default"/>
      </w:rPr>
    </w:lvl>
    <w:lvl w:ilvl="2" w:tplc="040C0005" w:tentative="1">
      <w:start w:val="1"/>
      <w:numFmt w:val="bullet"/>
      <w:lvlText w:val=""/>
      <w:lvlJc w:val="left"/>
      <w:pPr>
        <w:ind w:left="2466" w:hanging="360"/>
      </w:pPr>
      <w:rPr>
        <w:rFonts w:ascii="Wingdings" w:hAnsi="Wingdings" w:hint="default"/>
      </w:rPr>
    </w:lvl>
    <w:lvl w:ilvl="3" w:tplc="040C0001" w:tentative="1">
      <w:start w:val="1"/>
      <w:numFmt w:val="bullet"/>
      <w:lvlText w:val=""/>
      <w:lvlJc w:val="left"/>
      <w:pPr>
        <w:ind w:left="3186" w:hanging="360"/>
      </w:pPr>
      <w:rPr>
        <w:rFonts w:ascii="Symbol" w:hAnsi="Symbol" w:hint="default"/>
      </w:rPr>
    </w:lvl>
    <w:lvl w:ilvl="4" w:tplc="040C0003" w:tentative="1">
      <w:start w:val="1"/>
      <w:numFmt w:val="bullet"/>
      <w:lvlText w:val="o"/>
      <w:lvlJc w:val="left"/>
      <w:pPr>
        <w:ind w:left="3906" w:hanging="360"/>
      </w:pPr>
      <w:rPr>
        <w:rFonts w:ascii="Courier New" w:hAnsi="Courier New" w:cs="Courier New" w:hint="default"/>
      </w:rPr>
    </w:lvl>
    <w:lvl w:ilvl="5" w:tplc="040C0005" w:tentative="1">
      <w:start w:val="1"/>
      <w:numFmt w:val="bullet"/>
      <w:lvlText w:val=""/>
      <w:lvlJc w:val="left"/>
      <w:pPr>
        <w:ind w:left="4626" w:hanging="360"/>
      </w:pPr>
      <w:rPr>
        <w:rFonts w:ascii="Wingdings" w:hAnsi="Wingdings" w:hint="default"/>
      </w:rPr>
    </w:lvl>
    <w:lvl w:ilvl="6" w:tplc="040C0001" w:tentative="1">
      <w:start w:val="1"/>
      <w:numFmt w:val="bullet"/>
      <w:lvlText w:val=""/>
      <w:lvlJc w:val="left"/>
      <w:pPr>
        <w:ind w:left="5346" w:hanging="360"/>
      </w:pPr>
      <w:rPr>
        <w:rFonts w:ascii="Symbol" w:hAnsi="Symbol" w:hint="default"/>
      </w:rPr>
    </w:lvl>
    <w:lvl w:ilvl="7" w:tplc="040C0003" w:tentative="1">
      <w:start w:val="1"/>
      <w:numFmt w:val="bullet"/>
      <w:lvlText w:val="o"/>
      <w:lvlJc w:val="left"/>
      <w:pPr>
        <w:ind w:left="6066" w:hanging="360"/>
      </w:pPr>
      <w:rPr>
        <w:rFonts w:ascii="Courier New" w:hAnsi="Courier New" w:cs="Courier New" w:hint="default"/>
      </w:rPr>
    </w:lvl>
    <w:lvl w:ilvl="8" w:tplc="040C0005" w:tentative="1">
      <w:start w:val="1"/>
      <w:numFmt w:val="bullet"/>
      <w:lvlText w:val=""/>
      <w:lvlJc w:val="left"/>
      <w:pPr>
        <w:ind w:left="6786" w:hanging="360"/>
      </w:pPr>
      <w:rPr>
        <w:rFonts w:ascii="Wingdings" w:hAnsi="Wingdings" w:hint="default"/>
      </w:rPr>
    </w:lvl>
  </w:abstractNum>
  <w:abstractNum w:abstractNumId="10" w15:restartNumberingAfterBreak="0">
    <w:nsid w:val="446D5058"/>
    <w:multiLevelType w:val="hybridMultilevel"/>
    <w:tmpl w:val="9652528A"/>
    <w:lvl w:ilvl="0" w:tplc="D632D658">
      <w:start w:val="1"/>
      <w:numFmt w:val="upperRoman"/>
      <w:pStyle w:val="Titre1"/>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9DD61C0"/>
    <w:multiLevelType w:val="multilevel"/>
    <w:tmpl w:val="F86A9B30"/>
    <w:lvl w:ilvl="0">
      <w:start w:val="1"/>
      <w:numFmt w:val="decimal"/>
      <w:lvlText w:val="%1."/>
      <w:lvlJc w:val="left"/>
      <w:pPr>
        <w:ind w:left="720" w:hanging="360"/>
      </w:pPr>
      <w:rPr>
        <w:rFonts w:ascii="Arial" w:hAnsi="Arial" w:cs="Arial"/>
        <w:b/>
        <w:sz w:val="20"/>
      </w:rPr>
    </w:lvl>
    <w:lvl w:ilvl="1">
      <w:numFmt w:val="bullet"/>
      <w:lvlText w:val="o"/>
      <w:lvlJc w:val="left"/>
      <w:pPr>
        <w:ind w:left="1440" w:hanging="360"/>
      </w:pPr>
      <w:rPr>
        <w:rFonts w:ascii="Courier New" w:hAnsi="Courier New" w:cs="Courier New"/>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C5E7E6D"/>
    <w:multiLevelType w:val="multilevel"/>
    <w:tmpl w:val="8744C13A"/>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CE3C8F"/>
    <w:multiLevelType w:val="hybridMultilevel"/>
    <w:tmpl w:val="F3E08208"/>
    <w:lvl w:ilvl="0" w:tplc="B8703B60">
      <w:numFmt w:val="bullet"/>
      <w:lvlText w:val="-"/>
      <w:lvlJc w:val="left"/>
      <w:pPr>
        <w:ind w:left="1068" w:hanging="360"/>
      </w:pPr>
      <w:rPr>
        <w:rFonts w:ascii="Calibri" w:eastAsiaTheme="minorHAnsi" w:hAnsi="Calibri" w:cs="Calibri" w:hint="default"/>
        <w:b/>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15:restartNumberingAfterBreak="0">
    <w:nsid w:val="52013409"/>
    <w:multiLevelType w:val="hybridMultilevel"/>
    <w:tmpl w:val="44284442"/>
    <w:lvl w:ilvl="0" w:tplc="B8703B60">
      <w:numFmt w:val="bullet"/>
      <w:lvlText w:val="-"/>
      <w:lvlJc w:val="left"/>
      <w:pPr>
        <w:ind w:left="720" w:hanging="360"/>
      </w:pPr>
      <w:rPr>
        <w:rFonts w:ascii="Calibri" w:eastAsiaTheme="minorHAnsi"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32E4A67"/>
    <w:multiLevelType w:val="multilevel"/>
    <w:tmpl w:val="47223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753158"/>
    <w:multiLevelType w:val="multilevel"/>
    <w:tmpl w:val="72EAD5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581A17A7"/>
    <w:multiLevelType w:val="multilevel"/>
    <w:tmpl w:val="1430C6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E6E5D18"/>
    <w:multiLevelType w:val="hybridMultilevel"/>
    <w:tmpl w:val="3CB45442"/>
    <w:lvl w:ilvl="0" w:tplc="BF12A75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F3E17AF"/>
    <w:multiLevelType w:val="multilevel"/>
    <w:tmpl w:val="9C8AD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6169B5"/>
    <w:multiLevelType w:val="hybridMultilevel"/>
    <w:tmpl w:val="3170DE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D121F65"/>
    <w:multiLevelType w:val="multilevel"/>
    <w:tmpl w:val="243A4A6A"/>
    <w:lvl w:ilvl="0">
      <w:numFmt w:val="bullet"/>
      <w:lvlText w:val=""/>
      <w:lvlJc w:val="left"/>
      <w:pPr>
        <w:ind w:left="720" w:hanging="360"/>
      </w:pPr>
      <w:rPr>
        <w:rFonts w:ascii="Symbol" w:hAnsi="Symbol"/>
        <w:b w:val="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6EBA12BD"/>
    <w:multiLevelType w:val="hybridMultilevel"/>
    <w:tmpl w:val="29FE4478"/>
    <w:lvl w:ilvl="0" w:tplc="B8703B60">
      <w:numFmt w:val="bullet"/>
      <w:lvlText w:val="-"/>
      <w:lvlJc w:val="left"/>
      <w:pPr>
        <w:ind w:left="720" w:hanging="360"/>
      </w:pPr>
      <w:rPr>
        <w:rFonts w:ascii="Calibri" w:eastAsiaTheme="minorHAnsi"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22176447">
    <w:abstractNumId w:val="18"/>
  </w:num>
  <w:num w:numId="2" w16cid:durableId="617371077">
    <w:abstractNumId w:val="3"/>
  </w:num>
  <w:num w:numId="3" w16cid:durableId="566960847">
    <w:abstractNumId w:val="7"/>
  </w:num>
  <w:num w:numId="4" w16cid:durableId="326833944">
    <w:abstractNumId w:val="11"/>
  </w:num>
  <w:num w:numId="5" w16cid:durableId="2034960711">
    <w:abstractNumId w:val="8"/>
  </w:num>
  <w:num w:numId="6" w16cid:durableId="517936926">
    <w:abstractNumId w:val="1"/>
  </w:num>
  <w:num w:numId="7" w16cid:durableId="974338792">
    <w:abstractNumId w:val="21"/>
  </w:num>
  <w:num w:numId="8" w16cid:durableId="283467743">
    <w:abstractNumId w:val="16"/>
  </w:num>
  <w:num w:numId="9" w16cid:durableId="846094571">
    <w:abstractNumId w:val="17"/>
  </w:num>
  <w:num w:numId="10" w16cid:durableId="1556963791">
    <w:abstractNumId w:val="14"/>
  </w:num>
  <w:num w:numId="11" w16cid:durableId="491457465">
    <w:abstractNumId w:val="4"/>
  </w:num>
  <w:num w:numId="12" w16cid:durableId="1718359032">
    <w:abstractNumId w:val="6"/>
  </w:num>
  <w:num w:numId="13" w16cid:durableId="2028292592">
    <w:abstractNumId w:val="10"/>
  </w:num>
  <w:num w:numId="14" w16cid:durableId="794564773">
    <w:abstractNumId w:val="12"/>
  </w:num>
  <w:num w:numId="15" w16cid:durableId="1234657154">
    <w:abstractNumId w:val="15"/>
  </w:num>
  <w:num w:numId="16" w16cid:durableId="1709798910">
    <w:abstractNumId w:val="19"/>
  </w:num>
  <w:num w:numId="17" w16cid:durableId="1015571533">
    <w:abstractNumId w:val="9"/>
  </w:num>
  <w:num w:numId="18" w16cid:durableId="611938963">
    <w:abstractNumId w:val="2"/>
  </w:num>
  <w:num w:numId="19" w16cid:durableId="571894466">
    <w:abstractNumId w:val="5"/>
  </w:num>
  <w:num w:numId="20" w16cid:durableId="39211363">
    <w:abstractNumId w:val="20"/>
  </w:num>
  <w:num w:numId="21" w16cid:durableId="1032536106">
    <w:abstractNumId w:val="13"/>
  </w:num>
  <w:num w:numId="22" w16cid:durableId="1556043234">
    <w:abstractNumId w:val="0"/>
  </w:num>
  <w:num w:numId="23" w16cid:durableId="145058679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363"/>
    <w:rsid w:val="000149C1"/>
    <w:rsid w:val="00024768"/>
    <w:rsid w:val="0004290E"/>
    <w:rsid w:val="00045DE4"/>
    <w:rsid w:val="00072CEC"/>
    <w:rsid w:val="000A40B1"/>
    <w:rsid w:val="000C4325"/>
    <w:rsid w:val="000C74B2"/>
    <w:rsid w:val="000D303C"/>
    <w:rsid w:val="000E0D3C"/>
    <w:rsid w:val="000F5529"/>
    <w:rsid w:val="00151512"/>
    <w:rsid w:val="001549B7"/>
    <w:rsid w:val="0017742F"/>
    <w:rsid w:val="00180BB3"/>
    <w:rsid w:val="001828CF"/>
    <w:rsid w:val="0019114B"/>
    <w:rsid w:val="00191F57"/>
    <w:rsid w:val="001A0F09"/>
    <w:rsid w:val="001E6FD1"/>
    <w:rsid w:val="001F5620"/>
    <w:rsid w:val="00203E6A"/>
    <w:rsid w:val="0023631F"/>
    <w:rsid w:val="00241DBB"/>
    <w:rsid w:val="00244DA0"/>
    <w:rsid w:val="00266B8C"/>
    <w:rsid w:val="002C6B8B"/>
    <w:rsid w:val="002C7443"/>
    <w:rsid w:val="002E21DA"/>
    <w:rsid w:val="002F0FA4"/>
    <w:rsid w:val="003058B3"/>
    <w:rsid w:val="00307452"/>
    <w:rsid w:val="00307FB7"/>
    <w:rsid w:val="00315912"/>
    <w:rsid w:val="0031677D"/>
    <w:rsid w:val="00376ED3"/>
    <w:rsid w:val="003776F9"/>
    <w:rsid w:val="00380632"/>
    <w:rsid w:val="003C5E58"/>
    <w:rsid w:val="00444ECD"/>
    <w:rsid w:val="00463420"/>
    <w:rsid w:val="00476561"/>
    <w:rsid w:val="004A5FA0"/>
    <w:rsid w:val="004B53BF"/>
    <w:rsid w:val="004C474F"/>
    <w:rsid w:val="004E6722"/>
    <w:rsid w:val="005236FE"/>
    <w:rsid w:val="005238A7"/>
    <w:rsid w:val="005514C4"/>
    <w:rsid w:val="00554268"/>
    <w:rsid w:val="00556C48"/>
    <w:rsid w:val="005840AC"/>
    <w:rsid w:val="005910BA"/>
    <w:rsid w:val="005C61FF"/>
    <w:rsid w:val="005D6A3C"/>
    <w:rsid w:val="005D7841"/>
    <w:rsid w:val="005D79D8"/>
    <w:rsid w:val="006552BF"/>
    <w:rsid w:val="00675A31"/>
    <w:rsid w:val="00693127"/>
    <w:rsid w:val="00693E0D"/>
    <w:rsid w:val="006D0A0B"/>
    <w:rsid w:val="006D5309"/>
    <w:rsid w:val="006E218D"/>
    <w:rsid w:val="007427A2"/>
    <w:rsid w:val="00743D57"/>
    <w:rsid w:val="007454C3"/>
    <w:rsid w:val="00752326"/>
    <w:rsid w:val="0075619E"/>
    <w:rsid w:val="00757C39"/>
    <w:rsid w:val="007848DC"/>
    <w:rsid w:val="007A4FA8"/>
    <w:rsid w:val="007B6123"/>
    <w:rsid w:val="007C141A"/>
    <w:rsid w:val="007C2BF0"/>
    <w:rsid w:val="007C389C"/>
    <w:rsid w:val="007E6018"/>
    <w:rsid w:val="007F3240"/>
    <w:rsid w:val="00855F4A"/>
    <w:rsid w:val="00883832"/>
    <w:rsid w:val="00890BE6"/>
    <w:rsid w:val="008A2628"/>
    <w:rsid w:val="008D68F1"/>
    <w:rsid w:val="00902396"/>
    <w:rsid w:val="009048F5"/>
    <w:rsid w:val="009265C4"/>
    <w:rsid w:val="0093035C"/>
    <w:rsid w:val="00952EC5"/>
    <w:rsid w:val="0096064E"/>
    <w:rsid w:val="00962816"/>
    <w:rsid w:val="00990492"/>
    <w:rsid w:val="00991666"/>
    <w:rsid w:val="00993426"/>
    <w:rsid w:val="009C50E4"/>
    <w:rsid w:val="009C77AC"/>
    <w:rsid w:val="009D0901"/>
    <w:rsid w:val="00A0018A"/>
    <w:rsid w:val="00A02221"/>
    <w:rsid w:val="00A12BBD"/>
    <w:rsid w:val="00A71712"/>
    <w:rsid w:val="00AA0951"/>
    <w:rsid w:val="00AA5AA9"/>
    <w:rsid w:val="00AC095F"/>
    <w:rsid w:val="00AC1CD0"/>
    <w:rsid w:val="00AC4D05"/>
    <w:rsid w:val="00B10ED9"/>
    <w:rsid w:val="00B20081"/>
    <w:rsid w:val="00B41913"/>
    <w:rsid w:val="00B677FF"/>
    <w:rsid w:val="00B86B28"/>
    <w:rsid w:val="00BA5C31"/>
    <w:rsid w:val="00BE2BDE"/>
    <w:rsid w:val="00BE521B"/>
    <w:rsid w:val="00BE759D"/>
    <w:rsid w:val="00C51A30"/>
    <w:rsid w:val="00C67B51"/>
    <w:rsid w:val="00C72ABC"/>
    <w:rsid w:val="00C83B5C"/>
    <w:rsid w:val="00C86834"/>
    <w:rsid w:val="00C97691"/>
    <w:rsid w:val="00CA3D3E"/>
    <w:rsid w:val="00CC6532"/>
    <w:rsid w:val="00CD132D"/>
    <w:rsid w:val="00CE344B"/>
    <w:rsid w:val="00D07363"/>
    <w:rsid w:val="00D13000"/>
    <w:rsid w:val="00D40A76"/>
    <w:rsid w:val="00D41795"/>
    <w:rsid w:val="00D54EF4"/>
    <w:rsid w:val="00D57853"/>
    <w:rsid w:val="00D92458"/>
    <w:rsid w:val="00DC10EE"/>
    <w:rsid w:val="00DE695A"/>
    <w:rsid w:val="00DF31A3"/>
    <w:rsid w:val="00E20D8F"/>
    <w:rsid w:val="00E406B3"/>
    <w:rsid w:val="00E43470"/>
    <w:rsid w:val="00EA0D10"/>
    <w:rsid w:val="00ED4D07"/>
    <w:rsid w:val="00EE347B"/>
    <w:rsid w:val="00F2243C"/>
    <w:rsid w:val="00F22B61"/>
    <w:rsid w:val="00F27706"/>
    <w:rsid w:val="00F61621"/>
    <w:rsid w:val="00F96E29"/>
    <w:rsid w:val="00FC04E5"/>
    <w:rsid w:val="00FD2659"/>
    <w:rsid w:val="00FD5350"/>
    <w:rsid w:val="00FF26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5283CB3"/>
  <w15:chartTrackingRefBased/>
  <w15:docId w15:val="{457A647A-7B29-4A61-B105-AFF8F3627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62816"/>
    <w:pPr>
      <w:keepNext/>
      <w:keepLines/>
      <w:numPr>
        <w:numId w:val="13"/>
      </w:numPr>
      <w:spacing w:before="240" w:after="0"/>
      <w:outlineLvl w:val="0"/>
    </w:pPr>
    <w:rPr>
      <w:rFonts w:asciiTheme="majorHAnsi" w:eastAsiaTheme="majorEastAsia" w:hAnsiTheme="majorHAnsi" w:cstheme="majorBidi"/>
      <w:b/>
      <w:color w:val="AD1225"/>
      <w:sz w:val="32"/>
      <w:szCs w:val="32"/>
      <w:u w:val="single"/>
    </w:rPr>
  </w:style>
  <w:style w:type="paragraph" w:styleId="Titre2">
    <w:name w:val="heading 2"/>
    <w:basedOn w:val="Normal"/>
    <w:next w:val="Normal"/>
    <w:link w:val="Titre2Car"/>
    <w:uiPriority w:val="9"/>
    <w:unhideWhenUsed/>
    <w:qFormat/>
    <w:rsid w:val="00151512"/>
    <w:pPr>
      <w:keepNext/>
      <w:keepLines/>
      <w:spacing w:before="40" w:after="0"/>
      <w:outlineLvl w:val="1"/>
    </w:pPr>
    <w:rPr>
      <w:rFonts w:ascii="Arial" w:eastAsiaTheme="majorEastAsia" w:hAnsi="Arial" w:cs="Arial"/>
      <w:b/>
      <w:color w:val="494948"/>
      <w:szCs w:val="26"/>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52EC5"/>
    <w:pPr>
      <w:ind w:left="720"/>
      <w:contextualSpacing/>
    </w:pPr>
  </w:style>
  <w:style w:type="paragraph" w:styleId="NormalWeb">
    <w:name w:val="Normal (Web)"/>
    <w:basedOn w:val="Normal"/>
    <w:uiPriority w:val="99"/>
    <w:unhideWhenUsed/>
    <w:rsid w:val="004A5FA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4A5FA0"/>
    <w:rPr>
      <w:sz w:val="16"/>
      <w:szCs w:val="16"/>
    </w:rPr>
  </w:style>
  <w:style w:type="paragraph" w:styleId="Commentaire">
    <w:name w:val="annotation text"/>
    <w:basedOn w:val="Normal"/>
    <w:link w:val="CommentaireCar"/>
    <w:uiPriority w:val="99"/>
    <w:semiHidden/>
    <w:unhideWhenUsed/>
    <w:rsid w:val="004A5FA0"/>
    <w:pPr>
      <w:spacing w:line="240" w:lineRule="auto"/>
    </w:pPr>
    <w:rPr>
      <w:sz w:val="20"/>
      <w:szCs w:val="20"/>
    </w:rPr>
  </w:style>
  <w:style w:type="character" w:customStyle="1" w:styleId="CommentaireCar">
    <w:name w:val="Commentaire Car"/>
    <w:basedOn w:val="Policepardfaut"/>
    <w:link w:val="Commentaire"/>
    <w:uiPriority w:val="99"/>
    <w:semiHidden/>
    <w:rsid w:val="004A5FA0"/>
    <w:rPr>
      <w:sz w:val="20"/>
      <w:szCs w:val="20"/>
    </w:rPr>
  </w:style>
  <w:style w:type="paragraph" w:styleId="Textedebulles">
    <w:name w:val="Balloon Text"/>
    <w:basedOn w:val="Normal"/>
    <w:link w:val="TextedebullesCar"/>
    <w:uiPriority w:val="99"/>
    <w:semiHidden/>
    <w:unhideWhenUsed/>
    <w:rsid w:val="004A5FA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A5FA0"/>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4A5FA0"/>
    <w:rPr>
      <w:b/>
      <w:bCs/>
    </w:rPr>
  </w:style>
  <w:style w:type="character" w:customStyle="1" w:styleId="ObjetducommentaireCar">
    <w:name w:val="Objet du commentaire Car"/>
    <w:basedOn w:val="CommentaireCar"/>
    <w:link w:val="Objetducommentaire"/>
    <w:uiPriority w:val="99"/>
    <w:semiHidden/>
    <w:rsid w:val="004A5FA0"/>
    <w:rPr>
      <w:b/>
      <w:bCs/>
      <w:sz w:val="20"/>
      <w:szCs w:val="20"/>
    </w:rPr>
  </w:style>
  <w:style w:type="character" w:customStyle="1" w:styleId="Titre1Car">
    <w:name w:val="Titre 1 Car"/>
    <w:basedOn w:val="Policepardfaut"/>
    <w:link w:val="Titre1"/>
    <w:uiPriority w:val="9"/>
    <w:rsid w:val="00962816"/>
    <w:rPr>
      <w:rFonts w:asciiTheme="majorHAnsi" w:eastAsiaTheme="majorEastAsia" w:hAnsiTheme="majorHAnsi" w:cstheme="majorBidi"/>
      <w:b/>
      <w:color w:val="AD1225"/>
      <w:sz w:val="32"/>
      <w:szCs w:val="32"/>
      <w:u w:val="single"/>
    </w:rPr>
  </w:style>
  <w:style w:type="paragraph" w:styleId="Corpsdetexte">
    <w:name w:val="Body Text"/>
    <w:basedOn w:val="Normal"/>
    <w:link w:val="CorpsdetexteCar"/>
    <w:rsid w:val="00191F57"/>
    <w:pPr>
      <w:widowControl w:val="0"/>
      <w:suppressAutoHyphens/>
      <w:autoSpaceDE w:val="0"/>
      <w:autoSpaceDN w:val="0"/>
      <w:spacing w:after="0" w:line="240" w:lineRule="auto"/>
      <w:textAlignment w:val="baseline"/>
    </w:pPr>
    <w:rPr>
      <w:rFonts w:ascii="Arial" w:eastAsia="Arial" w:hAnsi="Arial" w:cs="Arial"/>
      <w:sz w:val="20"/>
      <w:szCs w:val="20"/>
      <w:lang w:val="en-US"/>
    </w:rPr>
  </w:style>
  <w:style w:type="character" w:customStyle="1" w:styleId="CorpsdetexteCar">
    <w:name w:val="Corps de texte Car"/>
    <w:basedOn w:val="Policepardfaut"/>
    <w:link w:val="Corpsdetexte"/>
    <w:rsid w:val="00191F57"/>
    <w:rPr>
      <w:rFonts w:ascii="Arial" w:eastAsia="Arial" w:hAnsi="Arial" w:cs="Arial"/>
      <w:sz w:val="20"/>
      <w:szCs w:val="20"/>
      <w:lang w:val="en-US"/>
    </w:rPr>
  </w:style>
  <w:style w:type="character" w:styleId="Lienhypertexte">
    <w:name w:val="Hyperlink"/>
    <w:uiPriority w:val="99"/>
    <w:rsid w:val="00191F57"/>
    <w:rPr>
      <w:color w:val="0563C1"/>
      <w:u w:val="single"/>
    </w:rPr>
  </w:style>
  <w:style w:type="paragraph" w:customStyle="1" w:styleId="Default">
    <w:name w:val="Default"/>
    <w:rsid w:val="00191F57"/>
    <w:pPr>
      <w:suppressAutoHyphens/>
      <w:autoSpaceDE w:val="0"/>
      <w:autoSpaceDN w:val="0"/>
      <w:spacing w:after="0" w:line="240" w:lineRule="auto"/>
      <w:textAlignment w:val="baseline"/>
    </w:pPr>
    <w:rPr>
      <w:rFonts w:ascii="Arial" w:eastAsia="Calibri" w:hAnsi="Arial" w:cs="Arial"/>
      <w:color w:val="000000"/>
      <w:sz w:val="24"/>
      <w:szCs w:val="24"/>
    </w:rPr>
  </w:style>
  <w:style w:type="character" w:styleId="lev">
    <w:name w:val="Strong"/>
    <w:basedOn w:val="Policepardfaut"/>
    <w:rsid w:val="00191F57"/>
    <w:rPr>
      <w:b/>
      <w:bCs/>
    </w:rPr>
  </w:style>
  <w:style w:type="paragraph" w:styleId="En-tte">
    <w:name w:val="header"/>
    <w:basedOn w:val="Normal"/>
    <w:link w:val="En-tteCar"/>
    <w:uiPriority w:val="99"/>
    <w:unhideWhenUsed/>
    <w:rsid w:val="00757C39"/>
    <w:pPr>
      <w:tabs>
        <w:tab w:val="center" w:pos="4536"/>
        <w:tab w:val="right" w:pos="9072"/>
      </w:tabs>
      <w:spacing w:after="0" w:line="240" w:lineRule="auto"/>
    </w:pPr>
  </w:style>
  <w:style w:type="character" w:customStyle="1" w:styleId="En-tteCar">
    <w:name w:val="En-tête Car"/>
    <w:basedOn w:val="Policepardfaut"/>
    <w:link w:val="En-tte"/>
    <w:uiPriority w:val="99"/>
    <w:rsid w:val="00757C39"/>
  </w:style>
  <w:style w:type="paragraph" w:styleId="Pieddepage">
    <w:name w:val="footer"/>
    <w:basedOn w:val="Normal"/>
    <w:link w:val="PieddepageCar"/>
    <w:uiPriority w:val="99"/>
    <w:unhideWhenUsed/>
    <w:rsid w:val="00757C3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57C39"/>
  </w:style>
  <w:style w:type="table" w:styleId="Grilledutableau">
    <w:name w:val="Table Grid"/>
    <w:basedOn w:val="TableauNormal"/>
    <w:uiPriority w:val="39"/>
    <w:rsid w:val="00AC4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3058B3"/>
    <w:rPr>
      <w:color w:val="808080"/>
    </w:rPr>
  </w:style>
  <w:style w:type="character" w:customStyle="1" w:styleId="Style1">
    <w:name w:val="Style1"/>
    <w:basedOn w:val="Policepardfaut"/>
    <w:uiPriority w:val="1"/>
    <w:rsid w:val="003058B3"/>
    <w:rPr>
      <w:rFonts w:ascii="Arial" w:hAnsi="Arial"/>
      <w:sz w:val="22"/>
    </w:rPr>
  </w:style>
  <w:style w:type="character" w:customStyle="1" w:styleId="Style2">
    <w:name w:val="Style2"/>
    <w:basedOn w:val="Policepardfaut"/>
    <w:uiPriority w:val="1"/>
    <w:rsid w:val="0017742F"/>
  </w:style>
  <w:style w:type="character" w:customStyle="1" w:styleId="Style3">
    <w:name w:val="Style3"/>
    <w:basedOn w:val="Policepardfaut"/>
    <w:uiPriority w:val="1"/>
    <w:rsid w:val="0017742F"/>
    <w:rPr>
      <w:rFonts w:ascii="Arial" w:hAnsi="Arial"/>
      <w:b/>
      <w:color w:val="494948"/>
      <w:sz w:val="28"/>
    </w:rPr>
  </w:style>
  <w:style w:type="character" w:customStyle="1" w:styleId="Style4">
    <w:name w:val="Style4"/>
    <w:basedOn w:val="Policepardfaut"/>
    <w:uiPriority w:val="1"/>
    <w:rsid w:val="0017742F"/>
    <w:rPr>
      <w:caps/>
      <w:smallCaps w:val="0"/>
    </w:rPr>
  </w:style>
  <w:style w:type="character" w:customStyle="1" w:styleId="Style5">
    <w:name w:val="Style5"/>
    <w:basedOn w:val="Policepardfaut"/>
    <w:uiPriority w:val="1"/>
    <w:rsid w:val="0017742F"/>
    <w:rPr>
      <w:rFonts w:ascii="Arial" w:hAnsi="Arial"/>
      <w:b/>
      <w:caps/>
      <w:smallCaps w:val="0"/>
      <w:color w:val="494948"/>
      <w:sz w:val="28"/>
    </w:rPr>
  </w:style>
  <w:style w:type="character" w:customStyle="1" w:styleId="Style6">
    <w:name w:val="Style6"/>
    <w:basedOn w:val="Policepardfaut"/>
    <w:uiPriority w:val="1"/>
    <w:rsid w:val="0017742F"/>
    <w:rPr>
      <w:rFonts w:ascii="Arial Black" w:hAnsi="Arial Black"/>
      <w:b/>
      <w:caps/>
      <w:smallCaps w:val="0"/>
      <w:color w:val="494948"/>
      <w:sz w:val="28"/>
    </w:rPr>
  </w:style>
  <w:style w:type="character" w:customStyle="1" w:styleId="Style7">
    <w:name w:val="Style7"/>
    <w:basedOn w:val="Policepardfaut"/>
    <w:uiPriority w:val="1"/>
    <w:rsid w:val="00675A31"/>
    <w:rPr>
      <w:rFonts w:ascii="Arial Black" w:hAnsi="Arial Black"/>
      <w:color w:val="AD1225"/>
      <w:sz w:val="28"/>
    </w:rPr>
  </w:style>
  <w:style w:type="character" w:customStyle="1" w:styleId="Style8">
    <w:name w:val="Style8"/>
    <w:basedOn w:val="Policepardfaut"/>
    <w:uiPriority w:val="1"/>
    <w:rsid w:val="00962816"/>
    <w:rPr>
      <w:rFonts w:ascii="Arial" w:hAnsi="Arial"/>
      <w:color w:val="auto"/>
      <w:sz w:val="22"/>
    </w:rPr>
  </w:style>
  <w:style w:type="character" w:customStyle="1" w:styleId="Titre2Car">
    <w:name w:val="Titre 2 Car"/>
    <w:basedOn w:val="Policepardfaut"/>
    <w:link w:val="Titre2"/>
    <w:uiPriority w:val="9"/>
    <w:rsid w:val="00151512"/>
    <w:rPr>
      <w:rFonts w:ascii="Arial" w:eastAsiaTheme="majorEastAsia" w:hAnsi="Arial" w:cs="Arial"/>
      <w:b/>
      <w:color w:val="494948"/>
      <w:szCs w:val="26"/>
      <w:u w:val="single"/>
    </w:rPr>
  </w:style>
  <w:style w:type="paragraph" w:customStyle="1" w:styleId="Standard">
    <w:name w:val="Standard"/>
    <w:rsid w:val="006D0A0B"/>
    <w:pPr>
      <w:suppressAutoHyphens/>
      <w:autoSpaceDN w:val="0"/>
      <w:textAlignment w:val="baseline"/>
    </w:pPr>
    <w:rPr>
      <w:rFonts w:ascii="Calibri" w:eastAsia="SimSun" w:hAnsi="Calibri" w:cs="Tahoma"/>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266599">
      <w:bodyDiv w:val="1"/>
      <w:marLeft w:val="0"/>
      <w:marRight w:val="0"/>
      <w:marTop w:val="0"/>
      <w:marBottom w:val="0"/>
      <w:divBdr>
        <w:top w:val="none" w:sz="0" w:space="0" w:color="auto"/>
        <w:left w:val="none" w:sz="0" w:space="0" w:color="auto"/>
        <w:bottom w:val="none" w:sz="0" w:space="0" w:color="auto"/>
        <w:right w:val="none" w:sz="0" w:space="0" w:color="auto"/>
      </w:divBdr>
    </w:div>
    <w:div w:id="168959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olutionpro@cdg79.fr"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elerecours.f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Z:\DOCUMENTS%20CHARTE%20GRAPHIQUE\AVEC%20LOGO\12-%20CONVENTION%20CDG%2079.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FECA11313343D89947850B459B7652"/>
        <w:category>
          <w:name w:val="Général"/>
          <w:gallery w:val="placeholder"/>
        </w:category>
        <w:types>
          <w:type w:val="bbPlcHdr"/>
        </w:types>
        <w:behaviors>
          <w:behavior w:val="content"/>
        </w:behaviors>
        <w:guid w:val="{09235639-921E-495B-BC01-5356DF4ED630}"/>
      </w:docPartPr>
      <w:docPartBody>
        <w:p w:rsidR="00574B3F" w:rsidRDefault="00574B3F">
          <w:pPr>
            <w:pStyle w:val="C7FECA11313343D89947850B459B7652"/>
          </w:pPr>
          <w:r w:rsidRPr="005C12A2">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onlyofficeDefaultFont">
    <w:altName w:val="Times New Roman"/>
    <w:panose1 w:val="00000000000000000000"/>
    <w:charset w:val="00"/>
    <w:family w:val="roman"/>
    <w:notTrueType/>
    <w:pitch w:val="default"/>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B3F"/>
    <w:rsid w:val="00056825"/>
    <w:rsid w:val="002C0020"/>
    <w:rsid w:val="00574B3F"/>
    <w:rsid w:val="00AA5AA9"/>
    <w:rsid w:val="00BE52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Pr>
      <w:color w:val="808080"/>
    </w:rPr>
  </w:style>
  <w:style w:type="paragraph" w:customStyle="1" w:styleId="C7FECA11313343D89947850B459B7652">
    <w:name w:val="C7FECA11313343D89947850B459B76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09F77-2355-4DF3-99F4-58712234D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12- CONVENTION CDG 79</Template>
  <TotalTime>68</TotalTime>
  <Pages>13</Pages>
  <Words>4171</Words>
  <Characters>22942</Characters>
  <Application>Microsoft Office Word</Application>
  <DocSecurity>0</DocSecurity>
  <Lines>191</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Emmanuelle PORTEJOIE</dc:creator>
  <cp:keywords/>
  <dc:description/>
  <cp:lastModifiedBy>Emilie ALLIROL</cp:lastModifiedBy>
  <cp:revision>17</cp:revision>
  <cp:lastPrinted>2026-07-06T12:31:00Z</cp:lastPrinted>
  <dcterms:created xsi:type="dcterms:W3CDTF">2026-05-28T08:58:00Z</dcterms:created>
  <dcterms:modified xsi:type="dcterms:W3CDTF">2026-07-06T12:32:00Z</dcterms:modified>
</cp:coreProperties>
</file>